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4310B" w14:textId="77777777" w:rsidR="00DD2CC6" w:rsidRDefault="00DD2CC6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33</w:t>
      </w:r>
      <w:r>
        <w:rPr>
          <w:rFonts w:ascii="Arial" w:hAnsi="Arial" w:cs="Arial"/>
          <w:b/>
          <w:sz w:val="18"/>
        </w:rPr>
        <w:t>*</w:t>
      </w:r>
    </w:p>
    <w:p w14:paraId="696A676F" w14:textId="77777777" w:rsidR="00DD2CC6" w:rsidRDefault="00DD2CC6">
      <w:pPr>
        <w:pStyle w:val="V-Bass-dcber"/>
        <w:widowControl/>
        <w:spacing w:before="10" w:after="10"/>
      </w:pPr>
      <w:r>
        <w:rPr>
          <w:rFonts w:cs="Arial"/>
        </w:rPr>
        <w:t xml:space="preserve">Sekundarstufe II </w:t>
      </w:r>
      <w:r>
        <w:rPr>
          <w:rFonts w:cs="Arial"/>
        </w:rPr>
        <w:t>–</w:t>
      </w:r>
      <w:r>
        <w:rPr>
          <w:rFonts w:cs="Arial"/>
        </w:rPr>
        <w:t xml:space="preserve"> Berufskolleg;</w:t>
      </w:r>
      <w:r>
        <w:rPr>
          <w:rFonts w:cs="Arial"/>
        </w:rPr>
        <w:br/>
        <w:t>Fachklassen des dualen Systems der Berufsausbildung;</w:t>
      </w:r>
      <w:r>
        <w:rPr>
          <w:rFonts w:cs="Arial"/>
        </w:rPr>
        <w:br/>
        <w:t>Vorl</w:t>
      </w:r>
      <w:r>
        <w:rPr>
          <w:rFonts w:cs="Arial"/>
        </w:rPr>
        <w:t>ä</w:t>
      </w:r>
      <w:r>
        <w:rPr>
          <w:rFonts w:cs="Arial"/>
        </w:rPr>
        <w:t>ufige Lehrpl</w:t>
      </w:r>
      <w:r>
        <w:rPr>
          <w:rFonts w:cs="Arial"/>
        </w:rPr>
        <w:t>ä</w:t>
      </w:r>
      <w:r>
        <w:rPr>
          <w:rFonts w:cs="Arial"/>
        </w:rPr>
        <w:t>ne</w:t>
      </w:r>
    </w:p>
    <w:p w14:paraId="320EF1A8" w14:textId="77777777" w:rsidR="00DD2CC6" w:rsidRDefault="00DD2CC6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28. 7. 2009 </w:t>
      </w:r>
      <w:r>
        <w:rPr>
          <w:rFonts w:cs="Arial"/>
        </w:rPr>
        <w:t>–</w:t>
      </w:r>
      <w:r>
        <w:rPr>
          <w:rFonts w:cs="Arial"/>
        </w:rPr>
        <w:t xml:space="preserve"> 313-6.08.01.13-79906</w:t>
      </w:r>
    </w:p>
    <w:p w14:paraId="025975D4" w14:textId="77777777" w:rsidR="00DD2CC6" w:rsidRDefault="00DD2CC6">
      <w:pPr>
        <w:pStyle w:val="V-Normaltext"/>
        <w:widowControl/>
      </w:pPr>
      <w:r>
        <w:t>F</w:t>
      </w:r>
      <w:r>
        <w:t>ü</w:t>
      </w:r>
      <w:r>
        <w:t xml:space="preserve">r den Unterricht in den Fachklassen des dualen Systems der Berufsausbildung wurden unter verantwortlicher Leitung des Stabs </w:t>
      </w:r>
      <w:r>
        <w:t>„</w:t>
      </w:r>
      <w:r>
        <w:t>Bildungsforschung und Grundlagen der Standardentwicklung und -</w:t>
      </w:r>
      <w:r>
        <w:t>ü</w:t>
      </w:r>
      <w:r>
        <w:t>berpr</w:t>
      </w:r>
      <w:r>
        <w:t>ü</w:t>
      </w:r>
      <w:r>
        <w:t>fung</w:t>
      </w:r>
      <w:r>
        <w:t>“</w:t>
      </w:r>
      <w:r>
        <w:t xml:space="preserve"> des Ministeriums f</w:t>
      </w:r>
      <w:r>
        <w:t>ü</w:t>
      </w:r>
      <w:r>
        <w:t>r Schule und Weiterbildung f</w:t>
      </w:r>
      <w:r>
        <w:t>ü</w:t>
      </w:r>
      <w:r>
        <w:t>r das Land Nordrhein-Westfalen Lehrpl</w:t>
      </w:r>
      <w:r>
        <w:t>ä</w:t>
      </w:r>
      <w:r>
        <w:t>ne erarbeitet. Dabei haben erfahrene Lehrkr</w:t>
      </w:r>
      <w:r>
        <w:t>ä</w:t>
      </w:r>
      <w:r>
        <w:t>fte und Berufsstandsvertretungen mitgewirkt. Lehrpl</w:t>
      </w:r>
      <w:r>
        <w:t>ä</w:t>
      </w:r>
      <w:r>
        <w:t>ne f</w:t>
      </w:r>
      <w:r>
        <w:t>ü</w:t>
      </w:r>
      <w:r>
        <w:t xml:space="preserve">r die in </w:t>
      </w:r>
      <w:r>
        <w:rPr>
          <w:rFonts w:cs="Calibri"/>
        </w:rPr>
        <w:t>Anlage 1 aufgef</w:t>
      </w:r>
      <w:r>
        <w:rPr>
          <w:rFonts w:cs="Calibri"/>
        </w:rPr>
        <w:t>ü</w:t>
      </w:r>
      <w:r>
        <w:rPr>
          <w:rFonts w:cs="Calibri"/>
        </w:rPr>
        <w:t>hrten Ausbildungsberufe des dualen Systems der Berufsausbildung basieren auf den von der Kultusministerkonferenz beschlossenen Rahmenlehrpl</w:t>
      </w:r>
      <w:r>
        <w:rPr>
          <w:rFonts w:cs="Calibri"/>
        </w:rPr>
        <w:t>ä</w:t>
      </w:r>
      <w:r>
        <w:rPr>
          <w:rFonts w:cs="Calibri"/>
        </w:rPr>
        <w:t>nen. Sie treten mit sofortiger Wirkung als vorl</w:t>
      </w:r>
      <w:r>
        <w:rPr>
          <w:rFonts w:cs="Calibri"/>
        </w:rPr>
        <w:t>ä</w:t>
      </w:r>
      <w:r>
        <w:rPr>
          <w:rFonts w:cs="Calibri"/>
        </w:rPr>
        <w:t>ufige Lehrpl</w:t>
      </w:r>
      <w:r>
        <w:rPr>
          <w:rFonts w:cs="Calibri"/>
        </w:rPr>
        <w:t>ä</w:t>
      </w:r>
      <w:r>
        <w:rPr>
          <w:rFonts w:cs="Calibri"/>
        </w:rPr>
        <w:t xml:space="preserve">ne in Kraft. </w:t>
      </w:r>
    </w:p>
    <w:p w14:paraId="3D09F78B" w14:textId="77777777" w:rsidR="00DD2CC6" w:rsidRDefault="00DD2CC6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 xml:space="preserve">ffentlichung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 Die vorl</w:t>
      </w:r>
      <w:r>
        <w:rPr>
          <w:rFonts w:cs="Calibri"/>
        </w:rPr>
        <w:t>ä</w:t>
      </w:r>
      <w:r>
        <w:rPr>
          <w:rFonts w:cs="Calibri"/>
        </w:rPr>
        <w:t>ufigen Lehrpl</w:t>
      </w:r>
      <w:r>
        <w:rPr>
          <w:rFonts w:cs="Calibri"/>
        </w:rPr>
        <w:t>ä</w:t>
      </w:r>
      <w:r>
        <w:rPr>
          <w:rFonts w:cs="Calibri"/>
        </w:rPr>
        <w:t>ne sind im Bildungsportal (www.berufsbildung.nrw.de/lehrplaene-fachklassen oder www.berufsbildung.schulministerium.nrw.de/lehrplaene-fachklassen) ver</w:t>
      </w:r>
      <w:r>
        <w:rPr>
          <w:rFonts w:cs="Calibri"/>
        </w:rPr>
        <w:t>ö</w:t>
      </w:r>
      <w:r>
        <w:rPr>
          <w:rFonts w:cs="Calibri"/>
        </w:rPr>
        <w:t>ffentlicht.</w:t>
      </w:r>
    </w:p>
    <w:p w14:paraId="426A6BCF" w14:textId="77777777" w:rsidR="00DD2CC6" w:rsidRDefault="00DD2CC6">
      <w:pPr>
        <w:pStyle w:val="V-Normaltext"/>
        <w:widowControl/>
      </w:pPr>
      <w:r>
        <w:rPr>
          <w:rFonts w:cs="Calibri"/>
        </w:rPr>
        <w:t>Es ist vorgesehen, die vorl</w:t>
      </w:r>
      <w:r>
        <w:rPr>
          <w:rFonts w:cs="Calibri"/>
        </w:rPr>
        <w:t>ä</w:t>
      </w:r>
      <w:r>
        <w:rPr>
          <w:rFonts w:cs="Calibri"/>
        </w:rPr>
        <w:t>ufigen Lehrpl</w:t>
      </w:r>
      <w:r>
        <w:rPr>
          <w:rFonts w:cs="Calibri"/>
        </w:rPr>
        <w:t>ä</w:t>
      </w:r>
      <w:r>
        <w:rPr>
          <w:rFonts w:cs="Calibri"/>
        </w:rPr>
        <w:t>ne nach Abschluss der Verb</w:t>
      </w:r>
      <w:r>
        <w:rPr>
          <w:rFonts w:cs="Calibri"/>
        </w:rPr>
        <w:t>ä</w:t>
      </w:r>
      <w:r>
        <w:rPr>
          <w:rFonts w:cs="Calibri"/>
        </w:rPr>
        <w:t>ndebeteiligung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77 SchulG (BASS 1 </w:t>
      </w:r>
      <w:r>
        <w:rPr>
          <w:rFonts w:cs="Calibri"/>
        </w:rPr>
        <w:t>–</w:t>
      </w:r>
      <w:r>
        <w:rPr>
          <w:rFonts w:cs="Calibri"/>
        </w:rPr>
        <w:t xml:space="preserve"> 1) endg</w:t>
      </w:r>
      <w:r>
        <w:rPr>
          <w:rFonts w:cs="Calibri"/>
        </w:rPr>
        <w:t>ü</w:t>
      </w:r>
      <w:r>
        <w:rPr>
          <w:rFonts w:cs="Calibri"/>
        </w:rPr>
        <w:t xml:space="preserve">ltig in Kraft zu setzen. </w:t>
      </w:r>
    </w:p>
    <w:p w14:paraId="07B6CCA7" w14:textId="77777777" w:rsidR="00DD2CC6" w:rsidRDefault="00DD2CC6">
      <w:pPr>
        <w:pStyle w:val="V-Normaltext"/>
        <w:widowControl/>
        <w:rPr>
          <w:rFonts w:cs="Calibri"/>
        </w:rPr>
      </w:pPr>
      <w:r>
        <w:rPr>
          <w:rFonts w:cs="Calibri"/>
        </w:rPr>
        <w:t>Die bisher g</w:t>
      </w:r>
      <w:r>
        <w:rPr>
          <w:rFonts w:cs="Calibri"/>
        </w:rPr>
        <w:t>ü</w:t>
      </w:r>
      <w:r>
        <w:rPr>
          <w:rFonts w:cs="Calibri"/>
        </w:rPr>
        <w:t>ltigen Richtlinien und Lehrpl</w:t>
      </w:r>
      <w:r>
        <w:rPr>
          <w:rFonts w:cs="Calibri"/>
        </w:rPr>
        <w:t>ä</w:t>
      </w:r>
      <w:r>
        <w:rPr>
          <w:rFonts w:cs="Calibri"/>
        </w:rPr>
        <w:t>ne (</w:t>
      </w:r>
      <w:r>
        <w:t>Anlage 2) treten ab dem 1. 8. 2009 auslaufend au</w:t>
      </w:r>
      <w:r>
        <w:t>ß</w:t>
      </w:r>
      <w:r>
        <w:t xml:space="preserve">er Kraft. </w:t>
      </w:r>
    </w:p>
    <w:p w14:paraId="0AD5DE17" w14:textId="77777777" w:rsidR="00DD2CC6" w:rsidRDefault="00DD2CC6">
      <w:pPr>
        <w:pStyle w:val="V-Fudfnote"/>
        <w:widowControl/>
        <w:ind w:left="170" w:hanging="170"/>
      </w:pPr>
      <w:r>
        <w:rPr>
          <w:b/>
          <w:i w:val="0"/>
          <w:sz w:val="20"/>
        </w:rPr>
        <w:t>*</w:t>
      </w:r>
      <w:r>
        <w:rPr>
          <w:rFonts w:cs="Calibri"/>
        </w:rPr>
        <w:tab/>
        <w:t>nur online unter www.schulministerium.nrw.de \&gt; Schulrecht \&gt; Richtlinien und Lehrpl</w:t>
      </w:r>
      <w:r>
        <w:rPr>
          <w:rFonts w:cs="Calibri"/>
        </w:rPr>
        <w:t>ä</w:t>
      </w:r>
      <w:r>
        <w:rPr>
          <w:rFonts w:cs="Calibri"/>
        </w:rPr>
        <w:t>ne \</w:t>
      </w:r>
      <w:r>
        <w:rPr>
          <w:rFonts w:cs="Calibri"/>
        </w:rPr>
        <w:t>&gt; Richtlinienliste oder f</w:t>
      </w:r>
      <w:r>
        <w:rPr>
          <w:rFonts w:cs="Calibri"/>
        </w:rPr>
        <w:t>ü</w:t>
      </w:r>
      <w:r>
        <w:rPr>
          <w:rFonts w:cs="Calibri"/>
        </w:rPr>
        <w:t>r Abonnenten unter www.schul-welt.de</w:t>
      </w:r>
    </w:p>
    <w:p w14:paraId="49B5CD68" w14:textId="77777777" w:rsidR="00DD2CC6" w:rsidRDefault="00DD2CC6">
      <w:pPr>
        <w:pStyle w:val="V-Normaltext"/>
        <w:widowControl/>
        <w:rPr>
          <w:rFonts w:cs="Calibri"/>
        </w:rPr>
      </w:pPr>
    </w:p>
    <w:p w14:paraId="5E95D955" w14:textId="77777777" w:rsidR="00DD2CC6" w:rsidRDefault="00DD2CC6">
      <w:pPr>
        <w:pStyle w:val="V-Normaltex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763"/>
        <w:gridCol w:w="4122"/>
      </w:tblGrid>
      <w:tr w:rsidR="00000000" w14:paraId="0FCA3306" w14:textId="77777777">
        <w:tc>
          <w:tcPr>
            <w:tcW w:w="4892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5BF87D1" w14:textId="77777777" w:rsidR="00DD2CC6" w:rsidRDefault="00DD2CC6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>Anlage 1</w:t>
            </w:r>
          </w:p>
        </w:tc>
      </w:tr>
      <w:tr w:rsidR="00000000" w14:paraId="2C83923C" w14:textId="77777777">
        <w:tc>
          <w:tcPr>
            <w:tcW w:w="4892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B141557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Vorl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ufige Lehrpl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neue und neugeordnete Ausbildungsberufe, die zum 1. 8. 2009 in Kraft treten:</w:t>
            </w:r>
          </w:p>
        </w:tc>
      </w:tr>
      <w:tr w:rsidR="00000000" w14:paraId="55078722" w14:textId="77777777">
        <w:tc>
          <w:tcPr>
            <w:tcW w:w="76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E8DC34A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  <w:b/>
              </w:rPr>
              <w:t>Heft</w:t>
            </w:r>
          </w:p>
        </w:tc>
        <w:tc>
          <w:tcPr>
            <w:tcW w:w="41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F89D044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  <w:b/>
              </w:rPr>
              <w:t>Ausbildungsberuf</w:t>
            </w:r>
          </w:p>
        </w:tc>
      </w:tr>
      <w:tr w:rsidR="00000000" w14:paraId="7E6BB3CC" w14:textId="77777777">
        <w:tc>
          <w:tcPr>
            <w:tcW w:w="76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CD819AA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4107</w:t>
            </w:r>
          </w:p>
        </w:tc>
        <w:tc>
          <w:tcPr>
            <w:tcW w:w="41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95D6155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Bergbautechnologin/Bergbautechnologe</w:t>
            </w:r>
          </w:p>
        </w:tc>
      </w:tr>
      <w:tr w:rsidR="00000000" w14:paraId="2F5AA7D1" w14:textId="77777777">
        <w:tc>
          <w:tcPr>
            <w:tcW w:w="76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4DD829D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41038</w:t>
            </w:r>
          </w:p>
        </w:tc>
        <w:tc>
          <w:tcPr>
            <w:tcW w:w="41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0E86AEC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Chemikantin/Chemikant</w:t>
            </w:r>
          </w:p>
        </w:tc>
      </w:tr>
      <w:tr w:rsidR="00000000" w14:paraId="6E70736A" w14:textId="77777777">
        <w:tc>
          <w:tcPr>
            <w:tcW w:w="76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3E4CCB9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41004</w:t>
            </w:r>
          </w:p>
        </w:tc>
        <w:tc>
          <w:tcPr>
            <w:tcW w:w="41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B8EC035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Fotografin/Fotograf</w:t>
            </w:r>
          </w:p>
        </w:tc>
      </w:tr>
      <w:tr w:rsidR="00000000" w14:paraId="1DA572D0" w14:textId="77777777">
        <w:tc>
          <w:tcPr>
            <w:tcW w:w="76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B089241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41103</w:t>
            </w:r>
          </w:p>
        </w:tc>
        <w:tc>
          <w:tcPr>
            <w:tcW w:w="41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2DFC56B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Industrieelektrikerin/Industrieelektriker</w:t>
            </w:r>
          </w:p>
        </w:tc>
      </w:tr>
      <w:tr w:rsidR="00000000" w14:paraId="6C3CEBCB" w14:textId="77777777">
        <w:tc>
          <w:tcPr>
            <w:tcW w:w="76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F326057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41101</w:t>
            </w:r>
          </w:p>
        </w:tc>
        <w:tc>
          <w:tcPr>
            <w:tcW w:w="41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AA6CE15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Keramikerin/Keramiker</w:t>
            </w:r>
          </w:p>
        </w:tc>
      </w:tr>
      <w:tr w:rsidR="00000000" w14:paraId="5129CD34" w14:textId="77777777">
        <w:tc>
          <w:tcPr>
            <w:tcW w:w="76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82EC7CC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41102</w:t>
            </w:r>
          </w:p>
        </w:tc>
        <w:tc>
          <w:tcPr>
            <w:tcW w:w="41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5B3E375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Musikfachh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ndlerin/Musikfachh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ndler</w:t>
            </w:r>
          </w:p>
        </w:tc>
      </w:tr>
      <w:tr w:rsidR="00000000" w14:paraId="4B087978" w14:textId="77777777">
        <w:tc>
          <w:tcPr>
            <w:tcW w:w="76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BB22B97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41041</w:t>
            </w:r>
          </w:p>
        </w:tc>
        <w:tc>
          <w:tcPr>
            <w:tcW w:w="41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D3F28AF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Pharmakantin/Pharmakant</w:t>
            </w:r>
          </w:p>
        </w:tc>
      </w:tr>
      <w:tr w:rsidR="00000000" w14:paraId="411728D1" w14:textId="77777777">
        <w:tc>
          <w:tcPr>
            <w:tcW w:w="76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F28DDC4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4210</w:t>
            </w:r>
          </w:p>
        </w:tc>
        <w:tc>
          <w:tcPr>
            <w:tcW w:w="41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DD074A0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Technische Modellbauerin/Technischer Modellbauer</w:t>
            </w:r>
          </w:p>
        </w:tc>
      </w:tr>
      <w:tr w:rsidR="00000000" w14:paraId="5690B985" w14:textId="77777777">
        <w:tc>
          <w:tcPr>
            <w:tcW w:w="76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085BC28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41104</w:t>
            </w:r>
          </w:p>
        </w:tc>
        <w:tc>
          <w:tcPr>
            <w:tcW w:w="41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5902965" w14:textId="77777777" w:rsidR="00DD2CC6" w:rsidRDefault="00DD2CC6">
            <w:pPr>
              <w:pStyle w:val="V-Normaltext"/>
              <w:widowControl/>
            </w:pPr>
            <w:r>
              <w:rPr>
                <w:rFonts w:cs="Calibri"/>
              </w:rPr>
              <w:t>Werkfeuerwehrfrau/Werkfeuerwehrmann</w:t>
            </w:r>
          </w:p>
        </w:tc>
      </w:tr>
    </w:tbl>
    <w:p w14:paraId="0929F524" w14:textId="77777777" w:rsidR="00DD2CC6" w:rsidRDefault="00DD2CC6">
      <w:pPr>
        <w:pStyle w:val="V-Normaltext"/>
        <w:widowControl/>
        <w:rPr>
          <w:rFonts w:cs="Calibri"/>
        </w:rPr>
      </w:pPr>
    </w:p>
    <w:p w14:paraId="29AE270B" w14:textId="77777777" w:rsidR="00DD2CC6" w:rsidRDefault="00DD2CC6">
      <w:pPr>
        <w:pStyle w:val="V-Normaltext"/>
        <w:widowControl/>
      </w:pPr>
    </w:p>
    <w:p w14:paraId="191C96FB" w14:textId="77777777" w:rsidR="00DD2CC6" w:rsidRDefault="00DD2CC6">
      <w:pPr>
        <w:pStyle w:val="V-Normaltext"/>
        <w:widowControl/>
        <w:jc w:val="right"/>
      </w:pPr>
      <w:r>
        <w:rPr>
          <w:rFonts w:cs="Calibri"/>
          <w:b/>
        </w:rPr>
        <w:t>Anlage 2</w:t>
      </w:r>
    </w:p>
    <w:p w14:paraId="78D8E7AF" w14:textId="77777777" w:rsidR="00DD2CC6" w:rsidRDefault="00DD2CC6">
      <w:pPr>
        <w:pStyle w:val="V-Normaltext"/>
        <w:widowControl/>
      </w:pPr>
      <w:r>
        <w:rPr>
          <w:rFonts w:cs="Calibri"/>
        </w:rPr>
        <w:t>Folgende Richtlinien und Lehrpl</w:t>
      </w:r>
      <w:r>
        <w:rPr>
          <w:rFonts w:cs="Calibri"/>
        </w:rPr>
        <w:t>ä</w:t>
      </w:r>
      <w:r>
        <w:rPr>
          <w:rFonts w:cs="Calibri"/>
        </w:rPr>
        <w:t>ne treten ab dem 01.08.2009 auslaufend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14:paraId="343D0FDF" w14:textId="77777777" w:rsidR="00DD2CC6" w:rsidRDefault="00DD2CC6">
      <w:pPr>
        <w:pStyle w:val="V-ListeNormal1"/>
        <w:keepNext/>
        <w:widowControl/>
        <w:ind w:left="227" w:hanging="227"/>
      </w:pPr>
      <w:r>
        <w:t>1.</w:t>
      </w:r>
      <w:r>
        <w:tab/>
      </w:r>
      <w:r>
        <w:t>Bergmechanikerin/Bergmechaniker</w:t>
      </w:r>
      <w:r>
        <w:br/>
        <w:t xml:space="preserve">RdErl. v. 30. 7. 1976 (BASS 15 </w:t>
      </w:r>
      <w:r>
        <w:t>–</w:t>
      </w:r>
      <w:r>
        <w:t xml:space="preserve"> 33 Nr. 7</w:t>
      </w:r>
      <w:r>
        <w:rPr>
          <w:rFonts w:cs="Arial"/>
        </w:rPr>
        <w:t>*) Heft-Nr. 4107</w:t>
      </w:r>
    </w:p>
    <w:p w14:paraId="2596BC0C" w14:textId="77777777" w:rsidR="00DD2CC6" w:rsidRDefault="00DD2CC6">
      <w:pPr>
        <w:pStyle w:val="V-Normaltext"/>
        <w:widowControl/>
      </w:pPr>
    </w:p>
    <w:p w14:paraId="22B8F0A1" w14:textId="77777777" w:rsidR="00DD2CC6" w:rsidRDefault="00DD2CC6">
      <w:pPr>
        <w:pStyle w:val="V-ListeNormal1"/>
        <w:keepNext/>
        <w:widowControl/>
        <w:ind w:left="227" w:hanging="227"/>
      </w:pPr>
      <w:r>
        <w:t>2.</w:t>
      </w:r>
      <w:r>
        <w:tab/>
        <w:t>Chemikantin/Chemikant</w:t>
      </w:r>
      <w:r>
        <w:br/>
        <w:t xml:space="preserve">RdErl. v.m 17. 8. 2001 (BASS 15 </w:t>
      </w:r>
      <w:r>
        <w:t>–</w:t>
      </w:r>
      <w:r>
        <w:t xml:space="preserve"> 33 Nr. 226</w:t>
      </w:r>
      <w:r>
        <w:rPr>
          <w:rFonts w:cs="Arial"/>
        </w:rPr>
        <w:t>*) Heft-Nr. 41038</w:t>
      </w:r>
    </w:p>
    <w:p w14:paraId="2BF402EB" w14:textId="77777777" w:rsidR="00DD2CC6" w:rsidRDefault="00DD2CC6">
      <w:pPr>
        <w:pStyle w:val="V-Normaltext"/>
        <w:widowControl/>
      </w:pPr>
    </w:p>
    <w:p w14:paraId="4B20AE36" w14:textId="77777777" w:rsidR="00DD2CC6" w:rsidRDefault="00DD2CC6">
      <w:pPr>
        <w:pStyle w:val="V-ListeNormal1"/>
        <w:keepNext/>
        <w:widowControl/>
        <w:ind w:left="227" w:hanging="227"/>
      </w:pPr>
      <w:r>
        <w:t>3.</w:t>
      </w:r>
      <w:r>
        <w:tab/>
        <w:t>Fotografin/Fotograf</w:t>
      </w:r>
      <w:r>
        <w:br/>
      </w:r>
      <w:r>
        <w:t xml:space="preserve">RdErl. v. 27. 7. 2004 (BASS 15 </w:t>
      </w:r>
      <w:r>
        <w:t>–</w:t>
      </w:r>
      <w:r>
        <w:t xml:space="preserve"> 33 Nr. 194</w:t>
      </w:r>
      <w:r>
        <w:rPr>
          <w:rFonts w:cs="Arial"/>
        </w:rPr>
        <w:t>*) Heft-Nr. 41004</w:t>
      </w:r>
    </w:p>
    <w:p w14:paraId="3FC83A57" w14:textId="77777777" w:rsidR="00DD2CC6" w:rsidRDefault="00DD2CC6">
      <w:pPr>
        <w:pStyle w:val="V-Normaltext"/>
        <w:widowControl/>
      </w:pPr>
    </w:p>
    <w:p w14:paraId="7F72E495" w14:textId="77777777" w:rsidR="00DD2CC6" w:rsidRDefault="00DD2CC6">
      <w:pPr>
        <w:pStyle w:val="V-ListeNormal1"/>
        <w:keepNext/>
        <w:widowControl/>
        <w:ind w:left="227" w:hanging="227"/>
      </w:pPr>
      <w:r>
        <w:t>4.</w:t>
      </w:r>
      <w:r>
        <w:tab/>
        <w:t>Pharmakantin/Pharmakant</w:t>
      </w:r>
      <w:r>
        <w:br/>
        <w:t xml:space="preserve">RdErl. v. 17. 8. 2001 (BASS 15 </w:t>
      </w:r>
      <w:r>
        <w:t>–</w:t>
      </w:r>
      <w:r>
        <w:t xml:space="preserve"> 33 Nr. 229</w:t>
      </w:r>
      <w:r>
        <w:rPr>
          <w:rFonts w:cs="Arial"/>
        </w:rPr>
        <w:t>*) Heft-Nr. 41041</w:t>
      </w:r>
    </w:p>
    <w:p w14:paraId="75B8252E" w14:textId="77777777" w:rsidR="00DD2CC6" w:rsidRDefault="00DD2CC6">
      <w:pPr>
        <w:pStyle w:val="V-Normaltext"/>
        <w:widowControl/>
      </w:pPr>
    </w:p>
    <w:p w14:paraId="34775C0F" w14:textId="77777777" w:rsidR="00DD2CC6" w:rsidRDefault="00DD2CC6">
      <w:pPr>
        <w:pStyle w:val="V-ListeNormal1"/>
        <w:keepNext/>
        <w:widowControl/>
        <w:ind w:left="227" w:hanging="227"/>
      </w:pPr>
      <w:r>
        <w:t>5.</w:t>
      </w:r>
      <w:r>
        <w:tab/>
        <w:t>Modellbauerin/Modellbauer, Fachrichtung Anschauungsmodellbau</w:t>
      </w:r>
      <w:r>
        <w:br/>
        <w:t xml:space="preserve">RdErl. v. 21. 10. 1996 (BASS 15 </w:t>
      </w:r>
      <w:r>
        <w:t>–</w:t>
      </w:r>
      <w:r>
        <w:t xml:space="preserve"> 33 Nr. 110</w:t>
      </w:r>
      <w:r>
        <w:rPr>
          <w:rFonts w:cs="Arial"/>
        </w:rPr>
        <w:t>*) Heft-Nr. 4210</w:t>
      </w:r>
    </w:p>
    <w:p w14:paraId="62137926" w14:textId="77777777" w:rsidR="00DD2CC6" w:rsidRDefault="00DD2CC6">
      <w:pPr>
        <w:pStyle w:val="V-Normaltext"/>
        <w:widowControl/>
      </w:pPr>
    </w:p>
    <w:p w14:paraId="201B8E82" w14:textId="77777777" w:rsidR="00DD2CC6" w:rsidRDefault="00DD2CC6">
      <w:pPr>
        <w:pStyle w:val="V-ListeNormal1"/>
        <w:keepNext/>
        <w:widowControl/>
        <w:ind w:left="227" w:hanging="227"/>
      </w:pPr>
      <w:r>
        <w:t>6.</w:t>
      </w:r>
      <w:r>
        <w:tab/>
        <w:t>Modellbauerin/Modellbauer, Fachrichtung Produktionsmodellbau</w:t>
      </w:r>
      <w:r>
        <w:br/>
        <w:t xml:space="preserve">RdErl. v. 21. 10. 1996 (BASS 15 </w:t>
      </w:r>
      <w:r>
        <w:t>–</w:t>
      </w:r>
      <w:r>
        <w:t xml:space="preserve"> 33 Nr. 111</w:t>
      </w:r>
      <w:r>
        <w:rPr>
          <w:rFonts w:cs="Arial"/>
        </w:rPr>
        <w:t>*) Heft-Nr. 4211</w:t>
      </w:r>
    </w:p>
    <w:p w14:paraId="5C36D3B0" w14:textId="77777777" w:rsidR="00DD2CC6" w:rsidRDefault="00DD2CC6">
      <w:pPr>
        <w:pStyle w:val="V-Normaltext"/>
        <w:widowControl/>
      </w:pPr>
    </w:p>
    <w:p w14:paraId="3E63E533" w14:textId="77777777" w:rsidR="00DD2CC6" w:rsidRDefault="00DD2CC6">
      <w:pPr>
        <w:pStyle w:val="V-ListeNormal1"/>
        <w:keepNext/>
        <w:widowControl/>
        <w:ind w:left="227" w:hanging="227"/>
      </w:pPr>
      <w:r>
        <w:t>7.</w:t>
      </w:r>
      <w:r>
        <w:tab/>
        <w:t>Modellbaumechanikerin/Modellbaumechaniker</w:t>
      </w:r>
      <w:r>
        <w:br/>
        <w:t xml:space="preserve">RdErl. v. 13. 8. 1998 (BASS 15 </w:t>
      </w:r>
      <w:r>
        <w:t>–</w:t>
      </w:r>
      <w:r>
        <w:t xml:space="preserve"> 33 Nr. 179</w:t>
      </w:r>
      <w:r>
        <w:rPr>
          <w:rFonts w:cs="Arial"/>
        </w:rPr>
        <w:t>*) Heft-Nr. 4279</w:t>
      </w:r>
    </w:p>
    <w:p w14:paraId="195C9C56" w14:textId="77777777" w:rsidR="00DD2CC6" w:rsidRDefault="00DD2CC6">
      <w:pPr>
        <w:pStyle w:val="V-Normaltext"/>
        <w:widowControl/>
      </w:pPr>
    </w:p>
    <w:p w14:paraId="10E65BAC" w14:textId="77777777" w:rsidR="00DD2CC6" w:rsidRDefault="00DD2CC6">
      <w:pPr>
        <w:pStyle w:val="V-Fudfnote"/>
        <w:widowControl/>
        <w:ind w:left="170" w:hanging="170"/>
        <w:rPr>
          <w:rFonts w:cs="Calibri"/>
        </w:rPr>
      </w:pPr>
      <w:r>
        <w:rPr>
          <w:rFonts w:cs="Calibri"/>
          <w:b/>
          <w:i w:val="0"/>
          <w:sz w:val="20"/>
        </w:rPr>
        <w:t>*</w:t>
      </w:r>
      <w:r>
        <w:tab/>
        <w:t>nur online unter www.schulministerium.nrw.de \&gt; Schulrecht \&gt; Richtlinien und Lehrpl</w:t>
      </w:r>
      <w:r>
        <w:t>ä</w:t>
      </w:r>
      <w:r>
        <w:t>ne \&gt; Richtlinienliste oder f</w:t>
      </w:r>
      <w:r>
        <w:t>ü</w:t>
      </w:r>
      <w:r>
        <w:t>r Abonnenten unter www.schul-welt.de</w:t>
      </w:r>
    </w:p>
    <w:p w14:paraId="70579373" w14:textId="77777777" w:rsidR="00DD2CC6" w:rsidRDefault="00DD2CC6">
      <w:pPr>
        <w:pStyle w:val="V-Normaltext"/>
        <w:widowControl/>
      </w:pPr>
    </w:p>
    <w:p w14:paraId="6AC084EE" w14:textId="77777777" w:rsidR="00DD2CC6" w:rsidRDefault="00DD2CC6">
      <w:pPr>
        <w:pStyle w:val="V-Normaltext"/>
        <w:widowControl/>
        <w:jc w:val="right"/>
      </w:pPr>
      <w:r>
        <w:rPr>
          <w:rFonts w:cs="Calibri"/>
        </w:rPr>
        <w:t>ABl. NRW. 08/09 S. 420</w:t>
      </w:r>
    </w:p>
    <w:p w14:paraId="76B89CDD" w14:textId="77777777" w:rsidR="00DD2CC6" w:rsidRDefault="00DD2CC6">
      <w:pPr>
        <w:pStyle w:val="V-Normaltext"/>
        <w:widowControl/>
        <w:rPr>
          <w:rFonts w:cs="Calibri"/>
        </w:rPr>
      </w:pPr>
    </w:p>
    <w:p w14:paraId="2366B489" w14:textId="77777777" w:rsidR="00DD2CC6" w:rsidRDefault="00DD2CC6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5FF703" w14:textId="77777777" w:rsidR="00DD2CC6" w:rsidRDefault="00DD2CC6">
      <w:r>
        <w:separator/>
      </w:r>
    </w:p>
  </w:endnote>
  <w:endnote w:type="continuationSeparator" w:id="0">
    <w:p w14:paraId="28CAEC1F" w14:textId="77777777" w:rsidR="00DD2CC6" w:rsidRDefault="00DD2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2BB941" w14:textId="77777777" w:rsidR="00DD2CC6" w:rsidRDefault="00DD2CC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F6EEE78" w14:textId="77777777" w:rsidR="00DD2CC6" w:rsidRDefault="00DD2CC6">
    <w:pPr>
      <w:widowControl/>
      <w:spacing w:before="10" w:after="10" w:line="180" w:lineRule="exact"/>
    </w:pPr>
  </w:p>
  <w:p w14:paraId="0DBF552D" w14:textId="77777777" w:rsidR="00DD2CC6" w:rsidRDefault="00DD2CC6">
    <w:pPr>
      <w:widowControl/>
      <w:spacing w:before="10" w:after="10" w:line="180" w:lineRule="exact"/>
      <w:rPr>
        <w:rFonts w:cs="Calibri"/>
      </w:rPr>
    </w:pPr>
  </w:p>
  <w:p w14:paraId="00336243" w14:textId="77777777" w:rsidR="00DD2CC6" w:rsidRDefault="00DD2CC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B95FCB" w14:textId="77777777" w:rsidR="00DD2CC6" w:rsidRDefault="00DD2CC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95A0B0B" w14:textId="77777777" w:rsidR="00DD2CC6" w:rsidRDefault="00DD2CC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04C3E"/>
    <w:rsid w:val="001D4CE3"/>
    <w:rsid w:val="00904C3E"/>
    <w:rsid w:val="00DD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03072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2571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