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82F9C" w14:textId="77777777" w:rsidR="00E87F31" w:rsidRDefault="00E87F31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CE5F93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9174604" w14:textId="77777777" w:rsidR="00E87F31" w:rsidRDefault="00E87F31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</w:pPr>
            <w:r>
              <w:rPr>
                <w:rFonts w:cs="Calibri"/>
                <w:b/>
                <w:sz w:val="18"/>
              </w:rPr>
              <w:t>Lehrerfortbildung f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r Lehrerr</w:t>
            </w:r>
            <w:r>
              <w:rPr>
                <w:rFonts w:cs="Calibri"/>
                <w:b/>
                <w:sz w:val="18"/>
              </w:rPr>
              <w:t>ä</w:t>
            </w:r>
            <w:r>
              <w:rPr>
                <w:rFonts w:cs="Calibri"/>
                <w:b/>
                <w:sz w:val="18"/>
              </w:rPr>
              <w:t>te</w:t>
            </w:r>
          </w:p>
        </w:tc>
      </w:tr>
    </w:tbl>
    <w:p w14:paraId="4D95C2AA" w14:textId="77777777" w:rsidR="00E87F31" w:rsidRDefault="00E87F31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20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22</w:t>
      </w:r>
    </w:p>
    <w:p w14:paraId="0559C2F6" w14:textId="77777777" w:rsidR="00E87F31" w:rsidRDefault="00E87F31">
      <w:pPr>
        <w:pStyle w:val="V-Bass-dcber"/>
        <w:widowControl/>
        <w:spacing w:before="10" w:after="10"/>
        <w:rPr>
          <w:rFonts w:cs="Arial"/>
        </w:rPr>
      </w:pPr>
      <w:r>
        <w:t>Fort- und Weiterbildung;</w:t>
      </w:r>
      <w:r>
        <w:br/>
        <w:t>Qualifizierung von Mitgliedern der Lehrerr</w:t>
      </w:r>
      <w:r>
        <w:t>ä</w:t>
      </w:r>
      <w:r>
        <w:t>te</w:t>
      </w:r>
      <w:r>
        <w:br/>
        <w:t>zur Wahrnehmung</w:t>
      </w:r>
      <w:r>
        <w:br/>
      </w:r>
      <w:r>
        <w:t>personalvertretungsrechtlicher Aufgaben</w:t>
      </w:r>
    </w:p>
    <w:p w14:paraId="5F990A9E" w14:textId="77777777" w:rsidR="00E87F31" w:rsidRDefault="00E87F31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 xml:space="preserve">v. 6. 4. 2009 </w:t>
      </w:r>
      <w:r>
        <w:rPr>
          <w:rFonts w:cs="Calibri"/>
        </w:rPr>
        <w:t>–</w:t>
      </w:r>
      <w:r>
        <w:rPr>
          <w:rFonts w:cs="Calibri"/>
        </w:rPr>
        <w:t xml:space="preserve"> 412-6.08.01-63014</w:t>
      </w:r>
    </w:p>
    <w:p w14:paraId="0D393288" w14:textId="77777777" w:rsidR="00E87F31" w:rsidRDefault="00E87F3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Zur Vorbereitung auf die Wahrnehmung der Rechte f</w:t>
      </w:r>
      <w:r>
        <w:t>ü</w:t>
      </w:r>
      <w:r>
        <w:t>r die Beteiligung des Lehrerrats an den Entscheidungen der Schulleiterin oder des Schulleiters gem</w:t>
      </w:r>
      <w:r>
        <w:t>äß</w:t>
      </w:r>
      <w:r>
        <w:t xml:space="preserve"> </w:t>
      </w:r>
      <w:r>
        <w:t>§</w:t>
      </w:r>
      <w:r>
        <w:t xml:space="preserve"> 69 Abs. 4 SchulG wird den Mitgliedern der Lehrerr</w:t>
      </w:r>
      <w:r>
        <w:t>ä</w:t>
      </w:r>
      <w:r>
        <w:t>te eine Qualifizierung angeboten.</w:t>
      </w:r>
    </w:p>
    <w:p w14:paraId="66544ACB" w14:textId="77777777" w:rsidR="00E87F31" w:rsidRDefault="00E87F31">
      <w:pPr>
        <w:pStyle w:val="V-Normaltext"/>
        <w:widowControl/>
        <w:rPr>
          <w:rFonts w:cs="Calibri"/>
        </w:rPr>
      </w:pPr>
    </w:p>
    <w:p w14:paraId="4AC64136" w14:textId="77777777" w:rsidR="00E87F31" w:rsidRDefault="00E87F31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Qualifizierung wird von der Fortbildungsakademie des Innenministeriums des Landes Nordrhein-Westfalen in Herne und, nach Ma</w:t>
      </w:r>
      <w:r>
        <w:rPr>
          <w:rFonts w:cs="Arial"/>
        </w:rPr>
        <w:t>ß</w:t>
      </w:r>
      <w:r>
        <w:rPr>
          <w:rFonts w:cs="Arial"/>
        </w:rPr>
        <w:t>gabe entsprechender Vereinbarungen mit dem Ministerium, von Lehrerverb</w:t>
      </w:r>
      <w:r>
        <w:rPr>
          <w:rFonts w:cs="Arial"/>
        </w:rPr>
        <w:t>ä</w:t>
      </w:r>
      <w:r>
        <w:rPr>
          <w:rFonts w:cs="Arial"/>
        </w:rPr>
        <w:t>nden/Gewerkschaften durchgef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32C08AF0" w14:textId="77777777" w:rsidR="00E87F31" w:rsidRDefault="00E87F31">
      <w:pPr>
        <w:pStyle w:val="V-Normaltext"/>
        <w:widowControl/>
      </w:pPr>
    </w:p>
    <w:p w14:paraId="1F9ED642" w14:textId="77777777" w:rsidR="00E87F31" w:rsidRDefault="00E87F31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Qualifizierung dauert ca. sechs Zeitstunden und umfasst insbesondere die folgenden Themen:</w:t>
      </w:r>
    </w:p>
    <w:p w14:paraId="2B8E56E1" w14:textId="77777777" w:rsidR="00E87F31" w:rsidRDefault="00E87F31">
      <w:pPr>
        <w:pStyle w:val="V-Normaltext"/>
        <w:widowControl/>
        <w:rPr>
          <w:rFonts w:cs="Calibri"/>
        </w:rPr>
      </w:pPr>
    </w:p>
    <w:p w14:paraId="0EA7B25C" w14:textId="77777777" w:rsidR="00E87F31" w:rsidRDefault="00E87F31">
      <w:pPr>
        <w:pStyle w:val="V-ListeNormal1"/>
        <w:keepNext/>
        <w:widowControl/>
      </w:pPr>
      <w:r>
        <w:rPr>
          <w:rFonts w:cs="Arial"/>
        </w:rPr>
        <w:t>–</w:t>
      </w:r>
    </w:p>
    <w:p w14:paraId="527224E0" w14:textId="77777777" w:rsidR="00E87F31" w:rsidRDefault="00E87F31">
      <w:pPr>
        <w:pStyle w:val="V-ListeNormal2"/>
        <w:widowControl/>
        <w:rPr>
          <w:rFonts w:cs="Calibri"/>
        </w:rPr>
      </w:pPr>
      <w:r>
        <w:t>Der neue Lehrerrat, Rollenverst</w:t>
      </w:r>
      <w:r>
        <w:t>ä</w:t>
      </w:r>
      <w:r>
        <w:t>ndnis</w:t>
      </w:r>
    </w:p>
    <w:p w14:paraId="7FFD7AB7" w14:textId="77777777" w:rsidR="00E87F31" w:rsidRDefault="00E87F31">
      <w:pPr>
        <w:pStyle w:val="V-ListeNormal1"/>
        <w:keepNext/>
        <w:widowControl/>
      </w:pPr>
      <w:r>
        <w:rPr>
          <w:rFonts w:cs="Arial"/>
        </w:rPr>
        <w:t>–</w:t>
      </w:r>
    </w:p>
    <w:p w14:paraId="3A59BA6A" w14:textId="77777777" w:rsidR="00E87F31" w:rsidRDefault="00E87F31">
      <w:pPr>
        <w:pStyle w:val="V-ListeNormal2"/>
        <w:widowControl/>
        <w:rPr>
          <w:rFonts w:cs="Calibri"/>
        </w:rPr>
      </w:pPr>
      <w:r>
        <w:t>Wahlverfahren</w:t>
      </w:r>
    </w:p>
    <w:p w14:paraId="1F5138C5" w14:textId="77777777" w:rsidR="00E87F31" w:rsidRDefault="00E87F31">
      <w:pPr>
        <w:pStyle w:val="V-ListeNormal1"/>
        <w:keepNext/>
        <w:widowControl/>
      </w:pPr>
      <w:r>
        <w:rPr>
          <w:rFonts w:cs="Arial"/>
        </w:rPr>
        <w:t>–</w:t>
      </w:r>
    </w:p>
    <w:p w14:paraId="09FBA341" w14:textId="77777777" w:rsidR="00E87F31" w:rsidRDefault="00E87F31">
      <w:pPr>
        <w:pStyle w:val="V-ListeNormal2"/>
        <w:widowControl/>
        <w:rPr>
          <w:rFonts w:cs="Calibri"/>
        </w:rPr>
      </w:pPr>
      <w:r>
        <w:t>Rechtliche Grundlagen</w:t>
      </w:r>
    </w:p>
    <w:p w14:paraId="15B2A53F" w14:textId="77777777" w:rsidR="00E87F31" w:rsidRDefault="00E87F31">
      <w:pPr>
        <w:pStyle w:val="V-ListeNormal1"/>
        <w:keepNext/>
        <w:widowControl/>
      </w:pPr>
      <w:r>
        <w:rPr>
          <w:rFonts w:cs="Arial"/>
        </w:rPr>
        <w:t>–</w:t>
      </w:r>
    </w:p>
    <w:p w14:paraId="017A10F2" w14:textId="77777777" w:rsidR="00E87F31" w:rsidRDefault="00E87F31">
      <w:pPr>
        <w:pStyle w:val="V-ListeNormal2"/>
        <w:widowControl/>
        <w:rPr>
          <w:rFonts w:cs="Calibri"/>
        </w:rPr>
      </w:pPr>
      <w:r>
        <w:t>Mitbestimmungsrechte, weitere Beteiligungsrechte</w:t>
      </w:r>
    </w:p>
    <w:p w14:paraId="42E8CA16" w14:textId="77777777" w:rsidR="00E87F31" w:rsidRDefault="00E87F31">
      <w:pPr>
        <w:pStyle w:val="V-ListeNormal1"/>
        <w:keepNext/>
        <w:widowControl/>
      </w:pPr>
      <w:r>
        <w:rPr>
          <w:rFonts w:cs="Arial"/>
        </w:rPr>
        <w:t>–</w:t>
      </w:r>
    </w:p>
    <w:p w14:paraId="779D9458" w14:textId="77777777" w:rsidR="00E87F31" w:rsidRDefault="00E87F31">
      <w:pPr>
        <w:pStyle w:val="V-ListeNormal2"/>
        <w:widowControl/>
        <w:rPr>
          <w:rFonts w:cs="Calibri"/>
        </w:rPr>
      </w:pPr>
      <w:r>
        <w:t>Zusammenarbeit mit der Schulleitung, der Ansprechpartnerin f</w:t>
      </w:r>
      <w:r>
        <w:t>ü</w:t>
      </w:r>
      <w:r>
        <w:t>r Gleichstellungsfragen, der Schwerbehindertenvertretung und dem Personalrat bei der vorgesetzten Schulaufsichtsbeh</w:t>
      </w:r>
      <w:r>
        <w:t>ö</w:t>
      </w:r>
      <w:r>
        <w:t>rde</w:t>
      </w:r>
    </w:p>
    <w:p w14:paraId="7350DDEA" w14:textId="77777777" w:rsidR="00E87F31" w:rsidRDefault="00E87F31">
      <w:pPr>
        <w:pStyle w:val="V-ListeNormal1"/>
        <w:keepNext/>
        <w:widowControl/>
      </w:pPr>
      <w:r>
        <w:rPr>
          <w:rFonts w:cs="Arial"/>
        </w:rPr>
        <w:t>–</w:t>
      </w:r>
    </w:p>
    <w:p w14:paraId="005E5438" w14:textId="77777777" w:rsidR="00E87F31" w:rsidRDefault="00E87F31">
      <w:pPr>
        <w:pStyle w:val="V-ListeNormal2"/>
        <w:widowControl/>
        <w:rPr>
          <w:rFonts w:cs="Calibri"/>
        </w:rPr>
      </w:pPr>
      <w:r>
        <w:t>Fallbeispiele.</w:t>
      </w:r>
    </w:p>
    <w:p w14:paraId="3DD1A5B6" w14:textId="77777777" w:rsidR="00E87F31" w:rsidRDefault="00E87F31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 Teilnahme an der Qualifizierung liegt im besonderen dienstlichen Interesse. Den Mitgliedern der Lehrerr</w:t>
      </w:r>
      <w:r>
        <w:rPr>
          <w:rFonts w:cs="Arial"/>
        </w:rPr>
        <w:t>ä</w:t>
      </w:r>
      <w:r>
        <w:rPr>
          <w:rFonts w:cs="Arial"/>
        </w:rPr>
        <w:t>te ist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69 Abs. 6 Satz 3 SchulG ab sofort die Teilnahme zu erm</w:t>
      </w:r>
      <w:r>
        <w:rPr>
          <w:rFonts w:cs="Arial"/>
        </w:rPr>
        <w:t>ö</w:t>
      </w:r>
      <w:r>
        <w:rPr>
          <w:rFonts w:cs="Arial"/>
        </w:rPr>
        <w:t xml:space="preserve">glichen. </w:t>
      </w:r>
    </w:p>
    <w:p w14:paraId="2ECF07E5" w14:textId="77777777" w:rsidR="00E87F31" w:rsidRDefault="00E87F31">
      <w:pPr>
        <w:pStyle w:val="V-Normaltext"/>
        <w:widowControl/>
      </w:pPr>
    </w:p>
    <w:p w14:paraId="576E96B6" w14:textId="77777777" w:rsidR="00E87F31" w:rsidRDefault="00E87F31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F</w:t>
      </w:r>
      <w:r>
        <w:t>ü</w:t>
      </w:r>
      <w:r>
        <w:t>r die Teilnahme an den Qualifizierungen der Lehrerverb</w:t>
      </w:r>
      <w:r>
        <w:t>ä</w:t>
      </w:r>
      <w:r>
        <w:t>nde/Gewerkschaften ist Sonderurlaub gem</w:t>
      </w:r>
      <w:r>
        <w:t>äß</w:t>
      </w:r>
      <w:r>
        <w:t xml:space="preserve"> </w:t>
      </w:r>
      <w:r>
        <w:t>§</w:t>
      </w:r>
      <w:r>
        <w:t xml:space="preserve"> 4 Abs. 1 Sonderurlaubsverordnung (SUrlV) zu erteilen. Der besondere Ausnahmefall gem</w:t>
      </w:r>
      <w:r>
        <w:t>äß</w:t>
      </w:r>
      <w:r>
        <w:t xml:space="preserve"> </w:t>
      </w:r>
      <w:r>
        <w:t>§</w:t>
      </w:r>
      <w:r>
        <w:t xml:space="preserve"> 4 Abs. 2 Satz 2 SUrlV ist gegeben. Es besteht Anspruch auf Kostenerstattung nach den Bestimmungen des Landesreisekostengesetzes. F</w:t>
      </w:r>
      <w:r>
        <w:t>ü</w:t>
      </w:r>
      <w:r>
        <w:t>r Lehrkr</w:t>
      </w:r>
      <w:r>
        <w:t>ä</w:t>
      </w:r>
      <w:r>
        <w:t>fte im Beamtenverh</w:t>
      </w:r>
      <w:r>
        <w:t>ä</w:t>
      </w:r>
      <w:r>
        <w:t xml:space="preserve">ltnis finden die Vorschriften des Abschnitts V </w:t>
      </w:r>
      <w:r>
        <w:t>„</w:t>
      </w:r>
      <w:r>
        <w:t>Unfallf</w:t>
      </w:r>
      <w:r>
        <w:t>ü</w:t>
      </w:r>
      <w:r>
        <w:t>rsorge</w:t>
      </w:r>
      <w:r>
        <w:t>“</w:t>
      </w:r>
      <w:r>
        <w:t xml:space="preserve"> des Beamtenversorgungsgesetzes Anwendung. Lehrkr</w:t>
      </w:r>
      <w:r>
        <w:t>ä</w:t>
      </w:r>
      <w:r>
        <w:t>fte im Tarifbesch</w:t>
      </w:r>
      <w:r>
        <w:t>ä</w:t>
      </w:r>
      <w:r>
        <w:t>ftigtenverh</w:t>
      </w:r>
      <w:r>
        <w:t>ä</w:t>
      </w:r>
      <w:r>
        <w:t xml:space="preserve">ltnis unterliegen den Bestimmungen der </w:t>
      </w:r>
      <w:r>
        <w:t>„</w:t>
      </w:r>
      <w:r>
        <w:t>Gesetzlichen Unfallversicherung</w:t>
      </w:r>
      <w:r>
        <w:t>“</w:t>
      </w:r>
      <w:r>
        <w:t xml:space="preserve"> gem</w:t>
      </w:r>
      <w:r>
        <w:t>äß</w:t>
      </w:r>
      <w:r>
        <w:t xml:space="preserve"> Sozialgesetzbuch VII.</w:t>
      </w:r>
    </w:p>
    <w:p w14:paraId="489898A3" w14:textId="77777777" w:rsidR="00E87F31" w:rsidRDefault="00E87F31">
      <w:pPr>
        <w:pStyle w:val="V-Normaltext"/>
        <w:widowControl/>
        <w:rPr>
          <w:rFonts w:cs="Calibri"/>
        </w:rPr>
      </w:pPr>
    </w:p>
    <w:p w14:paraId="21247ADC" w14:textId="77777777" w:rsidR="00E87F31" w:rsidRDefault="00E87F31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Die Bezirksregierungen erstatten den Tr</w:t>
      </w:r>
      <w:r>
        <w:rPr>
          <w:rFonts w:cs="Arial"/>
        </w:rPr>
        <w:t>ä</w:t>
      </w:r>
      <w:r>
        <w:rPr>
          <w:rFonts w:cs="Arial"/>
        </w:rPr>
        <w:t>gern die vereinbarten Seminarkosten.</w:t>
      </w:r>
    </w:p>
    <w:p w14:paraId="0F8A1501" w14:textId="77777777" w:rsidR="00E87F31" w:rsidRDefault="00E87F31">
      <w:pPr>
        <w:pStyle w:val="V-Normaltext"/>
        <w:widowControl/>
      </w:pPr>
    </w:p>
    <w:p w14:paraId="3F547AFD" w14:textId="77777777" w:rsidR="00E87F31" w:rsidRDefault="00E87F31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 xml:space="preserve">Die Reisekosten der Teilnehmerinnen und Teilnehmer tragen die Schulen. Die Bezirksregierungen erstatten den Schulen die verauslagten Reisekosten. </w:t>
      </w:r>
    </w:p>
    <w:p w14:paraId="26FF1B85" w14:textId="77777777" w:rsidR="00E87F31" w:rsidRDefault="00E87F31">
      <w:pPr>
        <w:pStyle w:val="V-Normaltext"/>
        <w:widowControl/>
        <w:rPr>
          <w:rFonts w:cs="Calibri"/>
        </w:rPr>
      </w:pPr>
    </w:p>
    <w:p w14:paraId="23CF8E77" w14:textId="77777777" w:rsidR="00E87F31" w:rsidRDefault="00E87F31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  <w:t>Der Runderlass tritt am Tag nach seiner Ver</w:t>
      </w:r>
      <w:r>
        <w:rPr>
          <w:rFonts w:cs="Arial"/>
        </w:rPr>
        <w:t>ö</w:t>
      </w:r>
      <w:r>
        <w:rPr>
          <w:rFonts w:cs="Arial"/>
        </w:rPr>
        <w:t xml:space="preserve">ffentlichung in Kraft. </w:t>
      </w:r>
    </w:p>
    <w:p w14:paraId="6C993A34" w14:textId="77777777" w:rsidR="00E87F31" w:rsidRDefault="00E87F31">
      <w:pPr>
        <w:pStyle w:val="V-Normaltext"/>
        <w:widowControl/>
      </w:pPr>
    </w:p>
    <w:p w14:paraId="4D5AC7F6" w14:textId="77777777" w:rsidR="00E87F31" w:rsidRDefault="00E87F31">
      <w:pPr>
        <w:pStyle w:val="V-Normaltext"/>
        <w:widowControl/>
        <w:rPr>
          <w:rFonts w:cs="Calibri"/>
        </w:rPr>
      </w:pPr>
    </w:p>
    <w:p w14:paraId="2EB617F0" w14:textId="77777777" w:rsidR="00E87F31" w:rsidRDefault="00E87F31">
      <w:pPr>
        <w:pStyle w:val="V-Normaltext"/>
        <w:widowControl/>
        <w:jc w:val="right"/>
        <w:rPr>
          <w:rFonts w:cs="Calibri"/>
        </w:rPr>
      </w:pPr>
      <w:r>
        <w:t>ABl. NRW. 05/09 S. 262</w:t>
      </w:r>
    </w:p>
    <w:p w14:paraId="1AC1176D" w14:textId="77777777" w:rsidR="00E87F31" w:rsidRDefault="00E87F31">
      <w:pPr>
        <w:pStyle w:val="V-Normaltext"/>
        <w:widowControl/>
      </w:pPr>
    </w:p>
    <w:p w14:paraId="7CAC5DC7" w14:textId="77777777" w:rsidR="00E87F31" w:rsidRDefault="00E87F3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63011" w14:textId="77777777" w:rsidR="00E87F31" w:rsidRDefault="00E87F31">
      <w:r>
        <w:separator/>
      </w:r>
    </w:p>
  </w:endnote>
  <w:endnote w:type="continuationSeparator" w:id="0">
    <w:p w14:paraId="22951893" w14:textId="77777777" w:rsidR="00E87F31" w:rsidRDefault="00E87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EA3A2" w14:textId="77777777" w:rsidR="00E87F31" w:rsidRDefault="00E87F3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36820" w14:textId="77777777" w:rsidR="00E87F31" w:rsidRDefault="00E87F3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FEAFDE" w14:textId="77777777" w:rsidR="00E87F31" w:rsidRDefault="00E87F3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A07EF"/>
    <w:rsid w:val="001D4CE3"/>
    <w:rsid w:val="00BA07EF"/>
    <w:rsid w:val="00E8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96DE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