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2E94A" w14:textId="77777777" w:rsidR="00876DB9" w:rsidRDefault="00876DB9">
      <w:pPr>
        <w:pStyle w:val="V-Bass-dcber"/>
        <w:widowControl/>
      </w:pPr>
      <w:r>
        <w:rPr>
          <w:rFonts w:cs="Arial"/>
        </w:rPr>
        <w:t>Bewerbung von Lehrerinnen und Lehrern</w:t>
      </w:r>
      <w:r>
        <w:rPr>
          <w:rFonts w:cs="Arial"/>
        </w:rPr>
        <w:br/>
        <w:t>um ein Amt als Schulleiterin oder als Schulleiter</w:t>
      </w:r>
      <w:r>
        <w:rPr>
          <w:rFonts w:cs="Arial"/>
        </w:rPr>
        <w:br/>
        <w:t>Eignungsfeststellungsverfahren</w:t>
      </w:r>
      <w:r>
        <w:rPr>
          <w:rFonts w:cs="Arial"/>
        </w:rPr>
        <w:br/>
        <w:t>und dienstliche Beurteilung</w:t>
      </w:r>
    </w:p>
    <w:p w14:paraId="4F6C9712" w14:textId="77777777" w:rsidR="00876DB9" w:rsidRDefault="00876DB9">
      <w:pPr>
        <w:pStyle w:val="V-Haupttext2"/>
        <w:widowControl/>
        <w:ind w:left="680" w:hanging="680"/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RdErl. d. MSW v. 25. 11. 2008 (ABl. NRW. S. 625 ff.)</w:t>
      </w:r>
    </w:p>
    <w:p w14:paraId="13EC698E" w14:textId="77777777" w:rsidR="00876DB9" w:rsidRDefault="00876DB9">
      <w:pPr>
        <w:pStyle w:val="V-Normaltext"/>
        <w:widowControl/>
      </w:pPr>
      <w:r>
        <w:rPr>
          <w:rFonts w:cs="Calibri"/>
        </w:rPr>
        <w:t>In der Sitzung der Einigungsstelle am 13. Februar 2009 hat der Hauptpersonalrat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F</w:t>
      </w:r>
      <w:r>
        <w:rPr>
          <w:rFonts w:cs="Calibri"/>
        </w:rPr>
        <w:t>ö</w:t>
      </w:r>
      <w:r>
        <w:rPr>
          <w:rFonts w:cs="Calibri"/>
        </w:rPr>
        <w:t>rderschulen und Schulen f</w:t>
      </w:r>
      <w:r>
        <w:rPr>
          <w:rFonts w:cs="Calibri"/>
        </w:rPr>
        <w:t>ü</w:t>
      </w:r>
      <w:r>
        <w:rPr>
          <w:rFonts w:cs="Calibri"/>
        </w:rPr>
        <w:t>r Kranke dem Erlassentwurf in der Fassung des Bezugserlasses zugestimmt. Mit der Einigung ist das personalvertretungsrechtliche Mitbestimmungsverfahren abgeschlossen.</w:t>
      </w:r>
    </w:p>
    <w:p w14:paraId="6F9A2228" w14:textId="77777777" w:rsidR="00876DB9" w:rsidRDefault="00876DB9">
      <w:pPr>
        <w:pStyle w:val="V-Normaltext"/>
        <w:widowControl/>
      </w:pPr>
      <w:r>
        <w:rPr>
          <w:rFonts w:cs="Calibri"/>
        </w:rPr>
        <w:t>Damit ist der Bezugserlass f</w:t>
      </w:r>
      <w:r>
        <w:rPr>
          <w:rFonts w:cs="Calibri"/>
        </w:rPr>
        <w:t>ü</w:t>
      </w:r>
      <w:r>
        <w:rPr>
          <w:rFonts w:cs="Calibri"/>
        </w:rPr>
        <w:t>r die Lehrkr</w:t>
      </w:r>
      <w:r>
        <w:rPr>
          <w:rFonts w:cs="Calibri"/>
        </w:rPr>
        <w:t>ä</w:t>
      </w:r>
      <w:r>
        <w:rPr>
          <w:rFonts w:cs="Calibri"/>
        </w:rPr>
        <w:t>fte an F</w:t>
      </w:r>
      <w:r>
        <w:rPr>
          <w:rFonts w:cs="Calibri"/>
        </w:rPr>
        <w:t>ö</w:t>
      </w:r>
      <w:r>
        <w:rPr>
          <w:rFonts w:cs="Calibri"/>
        </w:rPr>
        <w:t>rderschulen und Schulen f</w:t>
      </w:r>
      <w:r>
        <w:rPr>
          <w:rFonts w:cs="Calibri"/>
        </w:rPr>
        <w:t>ü</w:t>
      </w:r>
      <w:r>
        <w:rPr>
          <w:rFonts w:cs="Calibri"/>
        </w:rPr>
        <w:t>r Kranke in Kraft getreten. Die Fu</w:t>
      </w:r>
      <w:r>
        <w:rPr>
          <w:rFonts w:cs="Calibri"/>
        </w:rPr>
        <w:t>ß</w:t>
      </w:r>
      <w:r>
        <w:rPr>
          <w:rFonts w:cs="Calibri"/>
        </w:rPr>
        <w:t>noten 1 und 2 des Bezugserlasses sind gegenstandslos.</w:t>
      </w:r>
    </w:p>
    <w:p w14:paraId="071D53DE" w14:textId="77777777" w:rsidR="00876DB9" w:rsidRDefault="00876DB9">
      <w:pPr>
        <w:pStyle w:val="V-Normaltext"/>
        <w:widowControl/>
        <w:rPr>
          <w:rFonts w:cs="Calibri"/>
        </w:rPr>
      </w:pPr>
    </w:p>
    <w:p w14:paraId="0B271E87" w14:textId="77777777" w:rsidR="00876DB9" w:rsidRDefault="00876DB9">
      <w:pPr>
        <w:pStyle w:val="V-Normaltext"/>
        <w:widowControl/>
        <w:jc w:val="right"/>
        <w:rPr>
          <w:rFonts w:cs="Calibri"/>
        </w:rPr>
      </w:pPr>
      <w:r>
        <w:t>ABl. NRW. 04/09 S. 192</w:t>
      </w:r>
    </w:p>
    <w:p w14:paraId="76CAE154" w14:textId="77777777" w:rsidR="00876DB9" w:rsidRDefault="00876DB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40B04" w14:textId="77777777" w:rsidR="00876DB9" w:rsidRDefault="00876DB9">
      <w:r>
        <w:separator/>
      </w:r>
    </w:p>
  </w:endnote>
  <w:endnote w:type="continuationSeparator" w:id="0">
    <w:p w14:paraId="0549E3A8" w14:textId="77777777" w:rsidR="00876DB9" w:rsidRDefault="0087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00E3D" w14:textId="77777777" w:rsidR="00876DB9" w:rsidRDefault="00876DB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F55AE" w14:textId="77777777" w:rsidR="00876DB9" w:rsidRDefault="00876DB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E439844" w14:textId="77777777" w:rsidR="00876DB9" w:rsidRDefault="00876DB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4346E"/>
    <w:rsid w:val="001D4CE3"/>
    <w:rsid w:val="00876DB9"/>
    <w:rsid w:val="00B4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8F22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