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1C24B" w14:textId="77777777" w:rsidR="00F01C0C" w:rsidRDefault="00F01C0C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2FDEF4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F7797D3" w14:textId="77777777" w:rsidR="00F01C0C" w:rsidRDefault="00F01C0C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Umorganisation der Fortbildung zum Ganztag</w:t>
            </w:r>
          </w:p>
          <w:p w14:paraId="2A087F07" w14:textId="77777777" w:rsidR="00F01C0C" w:rsidRDefault="00F01C0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Es finden im Rahmen der Qualit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tsinitiative Lernen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Ganztag in Zukunft gemeinsame Fortbildungsveranstaltungen von 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ften und p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dagogischen Fachkr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ften statt. Sie werden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die Serviceagentur Ganzt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gig Lernen Nordrhein-Westfalen (SAG) unterst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tzt. Die Verfahren sind unter www.schulministerium.nrw.de und unter www.ganztag.nrw.de zu finden. Deswegen wird der bisherige Zuwendungserlass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solche Fortbildungen aufgehoben.</w:t>
            </w:r>
          </w:p>
        </w:tc>
      </w:tr>
    </w:tbl>
    <w:p w14:paraId="02D27348" w14:textId="77777777" w:rsidR="00F01C0C" w:rsidRDefault="00F01C0C">
      <w:pPr>
        <w:pStyle w:val="V-ListeNormal1"/>
        <w:widowControl/>
        <w:spacing w:before="10" w:after="50" w:line="190" w:lineRule="exact"/>
        <w:ind w:left="1"/>
      </w:pPr>
      <w:r>
        <w:rPr>
          <w:rFonts w:cs="Arial"/>
          <w:b/>
          <w:color w:val="666666"/>
          <w:sz w:val="18"/>
        </w:rPr>
        <w:t xml:space="preserve">Zu BASS 11 </w:t>
      </w:r>
      <w:r>
        <w:rPr>
          <w:rFonts w:cs="Arial"/>
          <w:b/>
          <w:color w:val="666666"/>
          <w:sz w:val="18"/>
        </w:rPr>
        <w:t>–</w:t>
      </w:r>
      <w:r>
        <w:rPr>
          <w:rFonts w:cs="Arial"/>
          <w:b/>
          <w:color w:val="666666"/>
          <w:sz w:val="18"/>
        </w:rPr>
        <w:t xml:space="preserve"> 02 Nr. 18 </w:t>
      </w:r>
    </w:p>
    <w:p w14:paraId="5E9D52DE" w14:textId="77777777" w:rsidR="00F01C0C" w:rsidRDefault="00F01C0C">
      <w:pPr>
        <w:pStyle w:val="V-Bass-dcber"/>
        <w:widowControl/>
        <w:spacing w:before="10" w:after="10"/>
      </w:pPr>
      <w:r>
        <w:rPr>
          <w:rFonts w:cs="Arial"/>
        </w:rPr>
        <w:t>Zuwendungen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Fortbildungsveranstaltungen f</w:t>
      </w:r>
      <w:r>
        <w:rPr>
          <w:rFonts w:cs="Arial"/>
        </w:rPr>
        <w:t>ü</w:t>
      </w:r>
      <w:r>
        <w:rPr>
          <w:rFonts w:cs="Arial"/>
        </w:rPr>
        <w:t>r das Personal</w:t>
      </w:r>
      <w:r>
        <w:rPr>
          <w:rFonts w:cs="Arial"/>
        </w:rPr>
        <w:br/>
        <w:t>im Rahmen der Verl</w:t>
      </w:r>
      <w:r>
        <w:rPr>
          <w:rFonts w:cs="Arial"/>
        </w:rPr>
        <w:t>ä</w:t>
      </w:r>
      <w:r>
        <w:rPr>
          <w:rFonts w:cs="Arial"/>
        </w:rPr>
        <w:t>sslichen Ganztagsangebote</w:t>
      </w:r>
      <w:r>
        <w:rPr>
          <w:rFonts w:cs="Arial"/>
        </w:rPr>
        <w:br/>
        <w:t>(Schule von acht bis eins, Dreizehn Plus und Silentien) und der offenen Ganztagsschule;</w:t>
      </w:r>
      <w:r>
        <w:rPr>
          <w:rFonts w:cs="Arial"/>
        </w:rPr>
        <w:br/>
        <w:t>Aufhebung</w:t>
      </w:r>
    </w:p>
    <w:p w14:paraId="5480F3F4" w14:textId="77777777" w:rsidR="00F01C0C" w:rsidRDefault="00F01C0C">
      <w:pPr>
        <w:pStyle w:val="V-NormaltextZentriert"/>
        <w:widowControl/>
      </w:pPr>
      <w:r>
        <w:rPr>
          <w:rFonts w:cs="Arial"/>
        </w:rPr>
        <w:t>Runderlass des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vom  25. 2. 2009 </w:t>
      </w:r>
      <w:r>
        <w:rPr>
          <w:rFonts w:cs="Arial"/>
        </w:rPr>
        <w:t>–</w:t>
      </w:r>
      <w:r>
        <w:rPr>
          <w:rFonts w:cs="Arial"/>
        </w:rPr>
        <w:t xml:space="preserve"> 515-6.08.0612.02-39810</w:t>
      </w:r>
    </w:p>
    <w:p w14:paraId="721BB84C" w14:textId="77777777" w:rsidR="00F01C0C" w:rsidRDefault="00F01C0C">
      <w:pPr>
        <w:pStyle w:val="V-Normaltext"/>
        <w:widowControl/>
        <w:rPr>
          <w:rFonts w:cs="Calibri"/>
        </w:rPr>
      </w:pPr>
      <w:r>
        <w:t>Der RdErl. d. Ministeriums f</w:t>
      </w:r>
      <w:r>
        <w:t>ü</w:t>
      </w:r>
      <w:r>
        <w:t xml:space="preserve">r Schule, Wissenschaft und Forschung v. 14. 6. 2002 </w:t>
      </w:r>
      <w:r>
        <w:t>„</w:t>
      </w:r>
      <w:r>
        <w:t>Zuwendungen f</w:t>
      </w:r>
      <w:r>
        <w:t>ü</w:t>
      </w:r>
      <w:r>
        <w:t>r Fortbildungsveranstaltungen f</w:t>
      </w:r>
      <w:r>
        <w:t>ü</w:t>
      </w:r>
      <w:r>
        <w:t>r das Personal im Rahmen der Verl</w:t>
      </w:r>
      <w:r>
        <w:t>ä</w:t>
      </w:r>
      <w:r>
        <w:t>sslichen Ganztagsangebote (Schule von acht bis eins, Dreizehn Plus und Silentien) und der offenen Ganztagsschule</w:t>
      </w:r>
      <w:r>
        <w:t>“</w:t>
      </w:r>
      <w:r>
        <w:t xml:space="preserve"> (BASS 11 </w:t>
      </w:r>
      <w:r>
        <w:t>–</w:t>
      </w:r>
      <w:r>
        <w:t xml:space="preserve"> 02 Nr. 18) wird zum 31. 7. 2009 aufgehoben.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6528D" w14:textId="77777777" w:rsidR="00F01C0C" w:rsidRDefault="00F01C0C">
      <w:r>
        <w:separator/>
      </w:r>
    </w:p>
  </w:endnote>
  <w:endnote w:type="continuationSeparator" w:id="0">
    <w:p w14:paraId="4F64AA7B" w14:textId="77777777" w:rsidR="00F01C0C" w:rsidRDefault="00F0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B43F5" w14:textId="77777777" w:rsidR="00F01C0C" w:rsidRDefault="00F01C0C">
    <w:pPr>
      <w:widowControl/>
      <w:rPr>
        <w:rFonts w:cs="Calibri"/>
      </w:rPr>
    </w:pPr>
    <w:r>
      <w:t>©</w:t>
    </w:r>
    <w:r>
      <w:t xml:space="preserve"> Ritterbach Verlag GmbH</w:t>
    </w:r>
  </w:p>
  <w:p w14:paraId="690ACE5D" w14:textId="77777777" w:rsidR="00F01C0C" w:rsidRDefault="00F01C0C">
    <w:pPr>
      <w:widowControl/>
      <w:spacing w:before="10" w:after="10" w:line="180" w:lineRule="exact"/>
    </w:pPr>
  </w:p>
  <w:p w14:paraId="5E9BC71C" w14:textId="77777777" w:rsidR="00F01C0C" w:rsidRDefault="00F01C0C">
    <w:pPr>
      <w:widowControl/>
      <w:spacing w:before="10" w:after="10" w:line="180" w:lineRule="exact"/>
      <w:rPr>
        <w:rFonts w:cs="Calibri"/>
      </w:rPr>
    </w:pPr>
  </w:p>
  <w:p w14:paraId="19326AA5" w14:textId="77777777" w:rsidR="00F01C0C" w:rsidRDefault="00F01C0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75992" w14:textId="77777777" w:rsidR="00F01C0C" w:rsidRDefault="00F01C0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BABA996" w14:textId="77777777" w:rsidR="00F01C0C" w:rsidRDefault="00F01C0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D7C79"/>
    <w:rsid w:val="001D4CE3"/>
    <w:rsid w:val="00CD7C79"/>
    <w:rsid w:val="00F0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BF7D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984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