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90D5F6" w14:textId="77777777" w:rsidR="00970EC9" w:rsidRDefault="00970EC9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D740D9D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06D3E80" w14:textId="77777777" w:rsidR="00970EC9" w:rsidRDefault="00970EC9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Erm</w:t>
            </w:r>
            <w:r>
              <w:rPr>
                <w:b/>
                <w:sz w:val="18"/>
              </w:rPr>
              <w:t>äß</w:t>
            </w:r>
            <w:r>
              <w:rPr>
                <w:b/>
                <w:sz w:val="18"/>
              </w:rPr>
              <w:t>igung der Eigenleistung der Schultr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ger</w:t>
            </w:r>
          </w:p>
          <w:p w14:paraId="7A0358D6" w14:textId="77777777" w:rsidR="00970EC9" w:rsidRDefault="00970EC9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Im Anschluss an die 2.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nderungsverordnung zur FESchVO vom 15. September 2008 (GV. NRW. S. 619, ABl. NRW. 10/08 S. 524) sind die Verwaltungsvorschriften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VVzFESchVO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sowie der RdErl.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Erm</w:t>
            </w:r>
            <w:r>
              <w:rPr>
                <w:sz w:val="18"/>
              </w:rPr>
              <w:t>äß</w:t>
            </w:r>
            <w:r>
              <w:rPr>
                <w:sz w:val="18"/>
              </w:rPr>
              <w:t>igung der Eigenleistung der Schultr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ger von Ersatzschulen gem</w:t>
            </w:r>
            <w:r>
              <w:rPr>
                <w:sz w:val="18"/>
              </w:rPr>
              <w:t>äß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§</w:t>
            </w:r>
            <w:r>
              <w:rPr>
                <w:sz w:val="18"/>
              </w:rPr>
              <w:t xml:space="preserve"> 106 Abs. 7 bis 9 SchulG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angepasst worden. </w:t>
            </w:r>
          </w:p>
        </w:tc>
      </w:tr>
    </w:tbl>
    <w:p w14:paraId="183B3FCA" w14:textId="77777777" w:rsidR="00970EC9" w:rsidRDefault="00970EC9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03 Nr. 4</w:t>
      </w:r>
    </w:p>
    <w:p w14:paraId="340AF6AF" w14:textId="77777777" w:rsidR="00970EC9" w:rsidRDefault="00970EC9">
      <w:pPr>
        <w:pStyle w:val="V-Bass-dcber"/>
        <w:widowControl/>
        <w:spacing w:before="10" w:after="10"/>
      </w:pPr>
      <w:r>
        <w:rPr>
          <w:rFonts w:cs="Arial"/>
        </w:rPr>
        <w:t>Erm</w:t>
      </w:r>
      <w:r>
        <w:rPr>
          <w:rFonts w:cs="Arial"/>
        </w:rPr>
        <w:t>äß</w:t>
      </w:r>
      <w:r>
        <w:rPr>
          <w:rFonts w:cs="Arial"/>
        </w:rPr>
        <w:t>igung</w:t>
      </w:r>
      <w:r>
        <w:rPr>
          <w:rFonts w:cs="Arial"/>
        </w:rPr>
        <w:br/>
        <w:t>der Eigenleistung</w:t>
      </w:r>
      <w:r>
        <w:rPr>
          <w:rFonts w:cs="Arial"/>
        </w:rPr>
        <w:br/>
        <w:t>der Schultr</w:t>
      </w:r>
      <w:r>
        <w:rPr>
          <w:rFonts w:cs="Arial"/>
        </w:rPr>
        <w:t>ä</w:t>
      </w:r>
      <w:r>
        <w:rPr>
          <w:rFonts w:cs="Arial"/>
        </w:rPr>
        <w:t>ger von Ersatzschulen</w:t>
      </w:r>
      <w:r>
        <w:rPr>
          <w:rFonts w:cs="Arial"/>
        </w:rPr>
        <w:br/>
        <w:t>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106 Abs. 7 bis 9 SchulG;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23A66A4C" w14:textId="77777777" w:rsidR="00970EC9" w:rsidRDefault="00970EC9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 28. 10. 2008 </w:t>
      </w:r>
      <w:r>
        <w:rPr>
          <w:rFonts w:cs="Arial"/>
        </w:rPr>
        <w:t>–</w:t>
      </w:r>
      <w:r>
        <w:rPr>
          <w:rFonts w:cs="Arial"/>
        </w:rPr>
        <w:t xml:space="preserve"> 224.2-2.02.08-71968/08 </w:t>
      </w:r>
    </w:p>
    <w:p w14:paraId="4248AD77" w14:textId="77777777" w:rsidR="00970EC9" w:rsidRDefault="00970EC9">
      <w:pPr>
        <w:pStyle w:val="V-Haupttext2"/>
        <w:widowControl/>
        <w:spacing w:before="10" w:after="90"/>
        <w:ind w:left="680" w:hanging="680"/>
        <w:rPr>
          <w:rFonts w:cs="Calibri"/>
        </w:rPr>
      </w:pPr>
      <w:r>
        <w:rPr>
          <w:b/>
        </w:rPr>
        <w:t xml:space="preserve"> Bezug:</w:t>
      </w:r>
      <w:r>
        <w:rPr>
          <w:rFonts w:cs="Calibri"/>
        </w:rPr>
        <w:tab/>
        <w:t>RdErl. d. Kultusministeriums</w:t>
      </w:r>
      <w:r>
        <w:rPr>
          <w:rFonts w:cs="Calibri"/>
        </w:rPr>
        <w:br/>
        <w:t xml:space="preserve">v. 14. 9 .2005 </w:t>
      </w:r>
      <w:r>
        <w:t xml:space="preserve">(BASS 11 </w:t>
      </w:r>
      <w:r>
        <w:t>–</w:t>
      </w:r>
      <w:r>
        <w:t xml:space="preserve"> 03 Nr. 4)</w:t>
      </w:r>
    </w:p>
    <w:p w14:paraId="79338F7C" w14:textId="77777777" w:rsidR="00970EC9" w:rsidRDefault="00970EC9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Nr. 2.1 erh</w:t>
      </w:r>
      <w:r>
        <w:t>ä</w:t>
      </w:r>
      <w:r>
        <w:t>lt folgende Fassung:</w:t>
      </w:r>
    </w:p>
    <w:p w14:paraId="4A147F68" w14:textId="77777777" w:rsidR="00970EC9" w:rsidRDefault="00970EC9">
      <w:pPr>
        <w:pStyle w:val="V-Normaltext"/>
        <w:widowControl/>
        <w:rPr>
          <w:rFonts w:cs="Calibri"/>
        </w:rPr>
      </w:pPr>
    </w:p>
    <w:p w14:paraId="0F68A043" w14:textId="77777777" w:rsidR="00970EC9" w:rsidRDefault="00970EC9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Die Entscheidung </w:t>
      </w:r>
      <w:r>
        <w:rPr>
          <w:rFonts w:cs="Arial"/>
        </w:rPr>
        <w:t>ü</w:t>
      </w:r>
      <w:r>
        <w:rPr>
          <w:rFonts w:cs="Arial"/>
        </w:rPr>
        <w:t>ber die Erm</w:t>
      </w:r>
      <w:r>
        <w:rPr>
          <w:rFonts w:cs="Arial"/>
        </w:rPr>
        <w:t>äß</w:t>
      </w:r>
      <w:r>
        <w:rPr>
          <w:rFonts w:cs="Arial"/>
        </w:rPr>
        <w:t xml:space="preserve">igung der Eigenleistung nach </w:t>
      </w:r>
      <w:r>
        <w:rPr>
          <w:rFonts w:cs="Arial"/>
        </w:rPr>
        <w:t>§</w:t>
      </w:r>
      <w:r>
        <w:rPr>
          <w:rFonts w:cs="Arial"/>
        </w:rPr>
        <w:t xml:space="preserve"> 106 Abs. 7 SchulG i. V. m. </w:t>
      </w:r>
      <w:r>
        <w:rPr>
          <w:rFonts w:cs="Arial"/>
        </w:rPr>
        <w:t>§</w:t>
      </w:r>
      <w:r>
        <w:rPr>
          <w:rFonts w:cs="Arial"/>
        </w:rPr>
        <w:t xml:space="preserve"> 2 Abs. 4 FESchVO erfordert zun</w:t>
      </w:r>
      <w:r>
        <w:rPr>
          <w:rFonts w:cs="Arial"/>
        </w:rPr>
        <w:t>ä</w:t>
      </w:r>
      <w:r>
        <w:rPr>
          <w:rFonts w:cs="Arial"/>
        </w:rPr>
        <w:t>chst eine Zumutbarkeitspr</w:t>
      </w:r>
      <w:r>
        <w:rPr>
          <w:rFonts w:cs="Arial"/>
        </w:rPr>
        <w:t>ü</w:t>
      </w:r>
      <w:r>
        <w:rPr>
          <w:rFonts w:cs="Arial"/>
        </w:rPr>
        <w:t>fung und eine gegebenenfalls daran ankn</w:t>
      </w:r>
      <w:r>
        <w:rPr>
          <w:rFonts w:cs="Arial"/>
        </w:rPr>
        <w:t>ü</w:t>
      </w:r>
      <w:r>
        <w:rPr>
          <w:rFonts w:cs="Arial"/>
        </w:rPr>
        <w:t>pfende Ermessensentscheidung.</w:t>
      </w:r>
      <w:r>
        <w:rPr>
          <w:rFonts w:cs="Arial"/>
        </w:rPr>
        <w:t>“</w:t>
      </w:r>
      <w:r>
        <w:rPr>
          <w:rFonts w:cs="Arial"/>
        </w:rPr>
        <w:t xml:space="preserve"> </w:t>
      </w:r>
    </w:p>
    <w:p w14:paraId="3BD8D7E6" w14:textId="77777777" w:rsidR="00970EC9" w:rsidRDefault="00970EC9">
      <w:pPr>
        <w:pStyle w:val="V-Normaltext"/>
        <w:widowControl/>
      </w:pPr>
    </w:p>
    <w:p w14:paraId="08DF56D1" w14:textId="77777777" w:rsidR="00970EC9" w:rsidRDefault="00970EC9">
      <w:pPr>
        <w:pStyle w:val="V-ListeNormal1"/>
        <w:keepNext/>
        <w:widowControl/>
        <w:ind w:left="227" w:hanging="227"/>
      </w:pPr>
      <w:r>
        <w:t>2.</w:t>
      </w:r>
      <w:r>
        <w:tab/>
        <w:t xml:space="preserve">In </w:t>
      </w:r>
      <w:r>
        <w:rPr>
          <w:rFonts w:cs="Arial"/>
        </w:rPr>
        <w:t>Nr. 2.4.3 Satz 1 werden nach den W</w:t>
      </w:r>
      <w:r>
        <w:rPr>
          <w:rFonts w:cs="Arial"/>
        </w:rPr>
        <w:t>ö</w:t>
      </w:r>
      <w:r>
        <w:rPr>
          <w:rFonts w:cs="Arial"/>
        </w:rPr>
        <w:t xml:space="preserve">rtern </w:t>
      </w:r>
      <w:r>
        <w:rPr>
          <w:rFonts w:cs="Arial"/>
        </w:rPr>
        <w:t>„</w:t>
      </w:r>
      <w:r>
        <w:rPr>
          <w:rFonts w:cs="Arial"/>
        </w:rPr>
        <w:t>vom Hundert</w:t>
      </w:r>
      <w:r>
        <w:rPr>
          <w:rFonts w:cs="Arial"/>
        </w:rPr>
        <w:t>“</w:t>
      </w:r>
      <w:r>
        <w:rPr>
          <w:rFonts w:cs="Arial"/>
        </w:rPr>
        <w:t xml:space="preserve">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 Abs. 4 Satz 3 FESchVO f</w:t>
      </w:r>
      <w:r>
        <w:rPr>
          <w:rFonts w:cs="Arial"/>
        </w:rPr>
        <w:t>ü</w:t>
      </w:r>
      <w:r>
        <w:rPr>
          <w:rFonts w:cs="Arial"/>
        </w:rPr>
        <w:t>r Eigent</w:t>
      </w:r>
      <w:r>
        <w:rPr>
          <w:rFonts w:cs="Arial"/>
        </w:rPr>
        <w:t>ü</w:t>
      </w:r>
      <w:r>
        <w:rPr>
          <w:rFonts w:cs="Arial"/>
        </w:rPr>
        <w:t>merschulen und von 9 vom Hundert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 Abs. 4 Satz 4 FESchVO f</w:t>
      </w:r>
      <w:r>
        <w:rPr>
          <w:rFonts w:cs="Arial"/>
        </w:rPr>
        <w:t>ü</w:t>
      </w:r>
      <w:r>
        <w:rPr>
          <w:rFonts w:cs="Arial"/>
        </w:rPr>
        <w:t>r Mieterschulen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 xml:space="preserve">gt. </w:t>
      </w:r>
    </w:p>
    <w:p w14:paraId="7B12559B" w14:textId="77777777" w:rsidR="00970EC9" w:rsidRDefault="00970EC9">
      <w:pPr>
        <w:pStyle w:val="V-ListeNormal1"/>
        <w:widowControl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0" w:after="10" w:line="250" w:lineRule="exact"/>
        <w:ind w:left="361" w:hanging="361"/>
        <w:jc w:val="left"/>
        <w:rPr>
          <w:rFonts w:cs="Arial"/>
        </w:rPr>
      </w:pPr>
    </w:p>
    <w:p w14:paraId="096B18AB" w14:textId="77777777" w:rsidR="00970EC9" w:rsidRDefault="00970EC9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 xml:space="preserve">Der Runderlass tritt mit sofortiger Wirkung in Kraft. </w:t>
      </w:r>
    </w:p>
    <w:p w14:paraId="6C9E0740" w14:textId="77777777" w:rsidR="00970EC9" w:rsidRDefault="00970EC9">
      <w:pPr>
        <w:pStyle w:val="V-Normaltext"/>
        <w:widowControl/>
        <w:rPr>
          <w:rFonts w:cs="Calibri"/>
        </w:rPr>
      </w:pPr>
    </w:p>
    <w:p w14:paraId="058905C2" w14:textId="77777777" w:rsidR="00970EC9" w:rsidRDefault="00970EC9">
      <w:pPr>
        <w:pStyle w:val="V-Normaltext"/>
        <w:widowControl/>
      </w:pPr>
    </w:p>
    <w:p w14:paraId="74AE9F57" w14:textId="77777777" w:rsidR="00970EC9" w:rsidRDefault="00970EC9">
      <w:pPr>
        <w:pStyle w:val="V-Normaltext"/>
        <w:widowControl/>
        <w:jc w:val="right"/>
      </w:pPr>
      <w:r>
        <w:rPr>
          <w:rFonts w:cs="Calibri"/>
        </w:rPr>
        <w:t>Abl. NRW. 12/08 S. 622</w:t>
      </w:r>
    </w:p>
    <w:p w14:paraId="6A23D1D3" w14:textId="77777777" w:rsidR="00970EC9" w:rsidRDefault="00970EC9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18A907" w14:textId="77777777" w:rsidR="00970EC9" w:rsidRDefault="00970EC9">
      <w:r>
        <w:separator/>
      </w:r>
    </w:p>
  </w:endnote>
  <w:endnote w:type="continuationSeparator" w:id="0">
    <w:p w14:paraId="2F903EB9" w14:textId="77777777" w:rsidR="00970EC9" w:rsidRDefault="00970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EA06F3" w14:textId="77777777" w:rsidR="00970EC9" w:rsidRDefault="00970EC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71196022" w14:textId="77777777" w:rsidR="00970EC9" w:rsidRDefault="00970EC9">
    <w:pPr>
      <w:widowControl/>
      <w:spacing w:before="10" w:after="10" w:line="180" w:lineRule="exact"/>
    </w:pPr>
  </w:p>
  <w:p w14:paraId="7589D99B" w14:textId="77777777" w:rsidR="00970EC9" w:rsidRDefault="00970EC9">
    <w:pPr>
      <w:widowControl/>
      <w:spacing w:before="10" w:after="10" w:line="180" w:lineRule="exact"/>
      <w:rPr>
        <w:rFonts w:cs="Calibri"/>
      </w:rPr>
    </w:pPr>
  </w:p>
  <w:p w14:paraId="446E06D2" w14:textId="77777777" w:rsidR="00970EC9" w:rsidRDefault="00970EC9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09A4D1" w14:textId="77777777" w:rsidR="00970EC9" w:rsidRDefault="00970EC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B0C8A90" w14:textId="77777777" w:rsidR="00970EC9" w:rsidRDefault="00970EC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64BDF"/>
    <w:rsid w:val="001D4CE3"/>
    <w:rsid w:val="00764BDF"/>
    <w:rsid w:val="0097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B7671F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1034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2024-09-10T19:14:00Z</dcterms:created>
  <dcterms:modified xsi:type="dcterms:W3CDTF">2024-09-10T19:14:00Z</dcterms:modified>
</cp:coreProperties>
</file>