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96B19" w14:textId="77777777" w:rsidR="003A56E1" w:rsidRDefault="003A56E1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FF8B5E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66E61AB" w14:textId="77777777" w:rsidR="003A56E1" w:rsidRDefault="003A56E1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sz w:val="18"/>
              </w:rPr>
              <w:t>Ä</w:t>
            </w:r>
            <w:r>
              <w:rPr>
                <w:rFonts w:cs="Calibri"/>
                <w:b/>
                <w:sz w:val="18"/>
              </w:rPr>
              <w:t>nderung der Ersatzschulfinanzierungsverordnung</w:t>
            </w:r>
          </w:p>
          <w:p w14:paraId="43A5B0D1" w14:textId="77777777" w:rsidR="003A56E1" w:rsidRDefault="003A56E1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 xml:space="preserve">Die Schwerpunkte der Zweiten 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nderungsverordnung zur Ersatzschulfinanzierung sind:</w:t>
            </w:r>
          </w:p>
          <w:p w14:paraId="467D17A5" w14:textId="77777777" w:rsidR="003A56E1" w:rsidRDefault="003A56E1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Die Sachkostenpauschale sowie die Bewirtschaftungspauschale einschlie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 xml:space="preserve">lich des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bergangsweise geltenden 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chstbetrags werden entsprechend der Ver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des Verbraucherindex mit Wirkung vom 1. Januar 2008 erh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ht.</w:t>
            </w:r>
          </w:p>
          <w:p w14:paraId="4800E6FD" w14:textId="77777777" w:rsidR="003A56E1" w:rsidRDefault="003A56E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65AA4DC7" w14:textId="77777777" w:rsidR="003A56E1" w:rsidRDefault="003A56E1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</w:pPr>
            <w:r>
              <w:rPr>
                <w:rFonts w:cs="Arial"/>
                <w:sz w:val="18"/>
              </w:rPr>
              <w:t>–</w:t>
            </w:r>
            <w:r>
              <w:rPr>
                <w:rFonts w:cs="Arial"/>
                <w:sz w:val="18"/>
              </w:rPr>
              <w:tab/>
              <w:t xml:space="preserve">Mit Beendigung des Modellvorhabens </w:t>
            </w:r>
            <w:r>
              <w:rPr>
                <w:rFonts w:cs="Arial"/>
                <w:sz w:val="18"/>
              </w:rPr>
              <w:t>„</w:t>
            </w:r>
            <w:r>
              <w:rPr>
                <w:rFonts w:cs="Arial"/>
                <w:sz w:val="18"/>
              </w:rPr>
              <w:t>Selbstst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ndige Schule</w:t>
            </w:r>
            <w:r>
              <w:rPr>
                <w:rFonts w:cs="Arial"/>
                <w:sz w:val="18"/>
              </w:rPr>
              <w:t>“</w:t>
            </w:r>
            <w:r>
              <w:rPr>
                <w:rFonts w:cs="Arial"/>
                <w:sz w:val="18"/>
              </w:rPr>
              <w:t xml:space="preserve"> werden die Betr</w:t>
            </w:r>
            <w:r>
              <w:rPr>
                <w:rFonts w:cs="Arial"/>
                <w:sz w:val="18"/>
              </w:rPr>
              <w:t>ä</w:t>
            </w:r>
            <w:r>
              <w:rPr>
                <w:rFonts w:cs="Arial"/>
                <w:sz w:val="18"/>
              </w:rPr>
              <w:t>ge zur Ausfinanzierung der Personalbedarfspauschale und der Personalnebenkostenpauschale auf der Grundlage der tariflichen Eingangsverg</w:t>
            </w:r>
            <w:r>
              <w:rPr>
                <w:rFonts w:cs="Arial"/>
                <w:sz w:val="18"/>
              </w:rPr>
              <w:t>ü</w:t>
            </w:r>
            <w:r>
              <w:rPr>
                <w:rFonts w:cs="Arial"/>
                <w:sz w:val="18"/>
              </w:rPr>
              <w:t>tung angepasst.</w:t>
            </w:r>
          </w:p>
          <w:p w14:paraId="5176AB46" w14:textId="77777777" w:rsidR="003A56E1" w:rsidRDefault="003A56E1">
            <w:pPr>
              <w:pStyle w:val="V-Normaltext"/>
              <w:widowControl/>
              <w:spacing w:before="10" w:after="50" w:line="180" w:lineRule="exact"/>
            </w:pPr>
          </w:p>
          <w:p w14:paraId="5095906B" w14:textId="77777777" w:rsidR="003A56E1" w:rsidRDefault="003A56E1">
            <w:pPr>
              <w:pStyle w:val="V-ListeNormal1"/>
              <w:keepNext/>
              <w:widowControl/>
              <w:spacing w:before="10" w:after="50" w:line="180" w:lineRule="exact"/>
              <w:ind w:left="227" w:hanging="227"/>
              <w:rPr>
                <w:rFonts w:cs="Arial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Mit Wirkung vom 1. Januar 2009 wird die Bewirtschaftungspauschale auch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nicht am Erprobungsversuch Personalkostenpauschale teilnehmenden Ersatzschulen eingef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 und in die gegenseitige Deckungsf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higkeit nach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106 Abs. 4 Satz 1 SchulG einbezogen.</w:t>
            </w:r>
          </w:p>
          <w:p w14:paraId="14D2399B" w14:textId="77777777" w:rsidR="003A56E1" w:rsidRDefault="003A56E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</w:tc>
      </w:tr>
    </w:tbl>
    <w:p w14:paraId="6366C9B6" w14:textId="77777777" w:rsidR="003A56E1" w:rsidRDefault="003A56E1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03 Nr. 7.1</w:t>
      </w:r>
    </w:p>
    <w:p w14:paraId="79553BCE" w14:textId="77777777" w:rsidR="003A56E1" w:rsidRDefault="003A56E1">
      <w:pPr>
        <w:pStyle w:val="V-Bass-dcber"/>
        <w:widowControl/>
        <w:spacing w:before="10" w:after="10"/>
      </w:pPr>
      <w:r>
        <w:rPr>
          <w:rFonts w:cs="Arial"/>
        </w:rPr>
        <w:t>Zweite 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 xml:space="preserve">nderung der Verordnung </w:t>
      </w:r>
      <w:r>
        <w:rPr>
          <w:rFonts w:cs="Arial"/>
        </w:rPr>
        <w:t>ü</w:t>
      </w:r>
      <w:r>
        <w:rPr>
          <w:rFonts w:cs="Arial"/>
        </w:rPr>
        <w:t xml:space="preserve">ber die </w:t>
      </w:r>
      <w:r>
        <w:rPr>
          <w:rFonts w:cs="Arial"/>
        </w:rPr>
        <w:br/>
        <w:t>Finanzierung von Ersatzschulen</w:t>
      </w:r>
    </w:p>
    <w:p w14:paraId="55E4553B" w14:textId="77777777" w:rsidR="003A56E1" w:rsidRDefault="003A56E1">
      <w:pPr>
        <w:pStyle w:val="V-NormaltextZentriert"/>
        <w:widowControl/>
      </w:pPr>
      <w:r>
        <w:rPr>
          <w:rFonts w:cs="Arial"/>
          <w:b/>
        </w:rPr>
        <w:t>vom  15. September 2008</w:t>
      </w:r>
      <w:r>
        <w:rPr>
          <w:rFonts w:cs="Arial"/>
          <w:b/>
        </w:rPr>
        <w:br/>
        <w:t>(GV. NRW. 619)</w:t>
      </w:r>
    </w:p>
    <w:p w14:paraId="33A69AF7" w14:textId="77777777" w:rsidR="003A56E1" w:rsidRDefault="003A56E1">
      <w:pPr>
        <w:pStyle w:val="V-Normaltext"/>
        <w:widowControl/>
        <w:rPr>
          <w:rFonts w:cs="Calibri"/>
        </w:rPr>
      </w:pPr>
      <w:r>
        <w:rPr>
          <w:w w:val="98"/>
        </w:rPr>
        <w:t xml:space="preserve">Aufgrund des </w:t>
      </w:r>
      <w:r>
        <w:rPr>
          <w:w w:val="98"/>
        </w:rPr>
        <w:t>§</w:t>
      </w:r>
      <w:r>
        <w:rPr>
          <w:w w:val="98"/>
        </w:rPr>
        <w:t xml:space="preserve"> 115 Abs. 1 und 2 Schulgesetz NRW vom 15. Februar 2005 (GV. NRW. S. 102), zuletzt ge</w:t>
      </w:r>
      <w:r>
        <w:rPr>
          <w:w w:val="98"/>
        </w:rPr>
        <w:t>ä</w:t>
      </w:r>
      <w:r>
        <w:rPr>
          <w:w w:val="98"/>
        </w:rPr>
        <w:t>ndert durch Artikel I des Gesetzes vom 24. Juni 2008 (GV. NRW. S. 486) wird im Einvernehmen mit dem Innenministerium und dem Finanzministerium sowie mit Zustimmung der f</w:t>
      </w:r>
      <w:r>
        <w:rPr>
          <w:w w:val="98"/>
        </w:rPr>
        <w:t>ü</w:t>
      </w:r>
      <w:r>
        <w:rPr>
          <w:w w:val="98"/>
        </w:rPr>
        <w:t>r Schulen und f</w:t>
      </w:r>
      <w:r>
        <w:rPr>
          <w:w w:val="98"/>
        </w:rPr>
        <w:t>ü</w:t>
      </w:r>
      <w:r>
        <w:rPr>
          <w:w w:val="98"/>
        </w:rPr>
        <w:t>r Haushalt und Finanzen zust</w:t>
      </w:r>
      <w:r>
        <w:rPr>
          <w:w w:val="98"/>
        </w:rPr>
        <w:t>ä</w:t>
      </w:r>
      <w:r>
        <w:rPr>
          <w:w w:val="98"/>
        </w:rPr>
        <w:t>ndigen Landtagsaussch</w:t>
      </w:r>
      <w:r>
        <w:rPr>
          <w:w w:val="98"/>
        </w:rPr>
        <w:t>ü</w:t>
      </w:r>
      <w:r>
        <w:rPr>
          <w:w w:val="98"/>
        </w:rPr>
        <w:t>sse verordnet:</w:t>
      </w:r>
    </w:p>
    <w:p w14:paraId="1993CA1A" w14:textId="77777777" w:rsidR="003A56E1" w:rsidRDefault="003A56E1">
      <w:pPr>
        <w:pStyle w:val="V-Zwischenfcberschrift02"/>
        <w:widowControl/>
      </w:pPr>
      <w:r>
        <w:rPr>
          <w:rFonts w:cs="Arial"/>
        </w:rPr>
        <w:t>Artikel 1</w:t>
      </w:r>
    </w:p>
    <w:p w14:paraId="55BD0F27" w14:textId="77777777" w:rsidR="003A56E1" w:rsidRDefault="003A56E1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 xml:space="preserve">ber die Finanzierung von Ersatzschulen (Ersatzschulfinanzierungsverordnung </w:t>
      </w:r>
      <w:r>
        <w:t>–</w:t>
      </w:r>
      <w:r>
        <w:t xml:space="preserve"> FESchVO) vom 18. M</w:t>
      </w:r>
      <w:r>
        <w:t>ä</w:t>
      </w:r>
      <w:r>
        <w:t>rz 2005 (GV. NRW. S. 230, ber. S. 424 und S. 635), ge</w:t>
      </w:r>
      <w:r>
        <w:t>ä</w:t>
      </w:r>
      <w:r>
        <w:t>ndert durch Verordnung vom 8. Oktober 2007 (GV. NRW. S. 408), wird wie folgt ge</w:t>
      </w:r>
      <w:r>
        <w:t>ä</w:t>
      </w:r>
      <w:r>
        <w:t>ndert:</w:t>
      </w:r>
    </w:p>
    <w:p w14:paraId="50FB1E7D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2 Abs. 4 werden folgende S</w:t>
      </w:r>
      <w:r>
        <w:rPr>
          <w:rFonts w:cs="Arial"/>
        </w:rPr>
        <w:t>ä</w:t>
      </w:r>
      <w:r>
        <w:rPr>
          <w:rFonts w:cs="Arial"/>
        </w:rPr>
        <w:t>tze 3 und 4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CCD7AA6" w14:textId="77777777" w:rsidR="003A56E1" w:rsidRDefault="003A56E1">
      <w:pPr>
        <w:pStyle w:val="V-Normaltext"/>
        <w:widowControl/>
      </w:pPr>
    </w:p>
    <w:p w14:paraId="01E718F6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„</w:t>
      </w:r>
      <w:r>
        <w:t>Eine Herabsetzung bis auf 2 vom Hundert ist nur bei Anrechnung der Bereitstellung von Schulgeb</w:t>
      </w:r>
      <w:r>
        <w:t>ä</w:t>
      </w:r>
      <w:r>
        <w:t>uden und -r</w:t>
      </w:r>
      <w:r>
        <w:t>ä</w:t>
      </w:r>
      <w:r>
        <w:t>umen gem</w:t>
      </w:r>
      <w:r>
        <w:t>äß</w:t>
      </w:r>
      <w:r>
        <w:t xml:space="preserve"> </w:t>
      </w:r>
      <w:r>
        <w:t>§</w:t>
      </w:r>
      <w:r>
        <w:t xml:space="preserve"> 106 Abs. 5 Satz 2 SchulG und der Schuleinrichtung nach </w:t>
      </w:r>
      <w:r>
        <w:t>§</w:t>
      </w:r>
      <w:r>
        <w:t xml:space="preserve"> 106 Abs. 5 Satz 3 SchulG m</w:t>
      </w:r>
      <w:r>
        <w:t>ö</w:t>
      </w:r>
      <w:r>
        <w:t>glich. Werden statt dessen f</w:t>
      </w:r>
      <w:r>
        <w:t>ü</w:t>
      </w:r>
      <w:r>
        <w:t>r Schulgeb</w:t>
      </w:r>
      <w:r>
        <w:t>ä</w:t>
      </w:r>
      <w:r>
        <w:t>ude und -r</w:t>
      </w:r>
      <w:r>
        <w:t>ä</w:t>
      </w:r>
      <w:r>
        <w:t>ume Miete oder Pacht veranschlagt, kann die Eigenleistung h</w:t>
      </w:r>
      <w:r>
        <w:t>ö</w:t>
      </w:r>
      <w:r>
        <w:t>chstens bis auf 9 vom Hundert herabgesetzt werden.</w:t>
      </w:r>
      <w:r>
        <w:t>“</w:t>
      </w:r>
    </w:p>
    <w:p w14:paraId="19B54300" w14:textId="77777777" w:rsidR="003A56E1" w:rsidRDefault="003A56E1">
      <w:pPr>
        <w:pStyle w:val="V-Normaltext"/>
        <w:widowControl/>
        <w:rPr>
          <w:rFonts w:cs="Calibri"/>
        </w:rPr>
      </w:pPr>
    </w:p>
    <w:p w14:paraId="59D8223B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3 Abs. 4 Satz 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53A609FF" w14:textId="77777777" w:rsidR="003A56E1" w:rsidRDefault="003A56E1">
      <w:pPr>
        <w:pStyle w:val="V-Normaltext"/>
        <w:widowControl/>
      </w:pPr>
    </w:p>
    <w:p w14:paraId="23DA704D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„</w:t>
      </w:r>
      <w:r>
        <w:t>Der j</w:t>
      </w:r>
      <w:r>
        <w:t>ä</w:t>
      </w:r>
      <w:r>
        <w:t>hrliche Pauschalbetrag f</w:t>
      </w:r>
      <w:r>
        <w:t>ü</w:t>
      </w:r>
      <w:r>
        <w:t>r die Personalbedarfspauschale und die Personalnebenkostenpauschale bemisst sich auf der Grundlage der zum 1. Januar des jeweiligen Haushaltsjahres geltenden Tarifvertr</w:t>
      </w:r>
      <w:r>
        <w:t>ä</w:t>
      </w:r>
      <w:r>
        <w:t>ge f</w:t>
      </w:r>
      <w:r>
        <w:t>ü</w:t>
      </w:r>
      <w:r>
        <w:t xml:space="preserve">r den </w:t>
      </w:r>
      <w:r>
        <w:t>ö</w:t>
      </w:r>
      <w:r>
        <w:t>ffentlichen Dienst der L</w:t>
      </w:r>
      <w:r>
        <w:t>ä</w:t>
      </w:r>
      <w:r>
        <w:t xml:space="preserve">nder </w:t>
      </w:r>
    </w:p>
    <w:p w14:paraId="0E130CB2" w14:textId="77777777" w:rsidR="003A56E1" w:rsidRDefault="003A56E1">
      <w:pPr>
        <w:pStyle w:val="V-Normaltext"/>
        <w:widowControl/>
        <w:rPr>
          <w:rFonts w:cs="Calibri"/>
        </w:rPr>
      </w:pPr>
    </w:p>
    <w:p w14:paraId="0BDAD086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t>1.</w:t>
      </w:r>
    </w:p>
    <w:p w14:paraId="647E5F92" w14:textId="77777777" w:rsidR="003A56E1" w:rsidRDefault="003A56E1">
      <w:pPr>
        <w:pStyle w:val="V-ListeNormal2"/>
        <w:widowControl/>
        <w:rPr>
          <w:rFonts w:cs="Calibri"/>
        </w:rPr>
      </w:pPr>
      <w:r>
        <w:t>nach dem 12-fachen monatlichen Grundentgelt</w:t>
      </w:r>
    </w:p>
    <w:p w14:paraId="5F255B66" w14:textId="77777777" w:rsidR="003A56E1" w:rsidRDefault="003A56E1">
      <w:pPr>
        <w:pStyle w:val="V-ListeNormal3"/>
        <w:keepNext/>
        <w:widowControl/>
        <w:ind w:left="680" w:hanging="680"/>
      </w:pPr>
      <w:r>
        <w:rPr>
          <w:rFonts w:cs="Arial"/>
        </w:rPr>
        <w:t>a)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eine Stelle an Gymnasien, Weiterbildungskollegs und Berufskollegs nach der Entgeltgruppe 13, Stufe 1, zuz</w:t>
      </w:r>
      <w:r>
        <w:rPr>
          <w:rFonts w:cs="Arial"/>
        </w:rPr>
        <w:t>ü</w:t>
      </w:r>
      <w:r>
        <w:rPr>
          <w:rFonts w:cs="Arial"/>
        </w:rPr>
        <w:t>glich 52 vom Hundert dieses monatlichen Grundentgelts (Jahressonderzuwendung und Leistungsentgelt),</w:t>
      </w:r>
    </w:p>
    <w:p w14:paraId="37303F75" w14:textId="77777777" w:rsidR="003A56E1" w:rsidRDefault="003A56E1">
      <w:pPr>
        <w:pStyle w:val="V-ListeNormal2"/>
        <w:widowControl/>
      </w:pPr>
    </w:p>
    <w:p w14:paraId="50FF3874" w14:textId="77777777" w:rsidR="003A56E1" w:rsidRDefault="003A56E1">
      <w:pPr>
        <w:pStyle w:val="V-ListeNormal3"/>
        <w:keepNext/>
        <w:widowControl/>
        <w:ind w:left="680" w:hanging="680"/>
        <w:rPr>
          <w:rFonts w:cs="Arial"/>
        </w:rPr>
      </w:pPr>
      <w:r>
        <w:t>b)</w:t>
      </w:r>
      <w:r>
        <w:tab/>
        <w:t>f</w:t>
      </w:r>
      <w:r>
        <w:t>ü</w:t>
      </w:r>
      <w:r>
        <w:t>r eine Stelle an allen anderen Schulformen nach der Entgeltgruppe 11, Stufe 1, zuz</w:t>
      </w:r>
      <w:r>
        <w:t>ü</w:t>
      </w:r>
      <w:r>
        <w:t>glich 67 vom Hundert dieses monatlichen Grundentgelts (Jahressonderzuwendung und Leistungsentgelt)</w:t>
      </w:r>
    </w:p>
    <w:p w14:paraId="6A25A8E2" w14:textId="77777777" w:rsidR="003A56E1" w:rsidRDefault="003A56E1">
      <w:pPr>
        <w:pStyle w:val="V-Normaltext"/>
        <w:widowControl/>
        <w:rPr>
          <w:rFonts w:cs="Calibri"/>
        </w:rPr>
      </w:pPr>
    </w:p>
    <w:p w14:paraId="41CCD1C6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t>2.</w:t>
      </w:r>
    </w:p>
    <w:p w14:paraId="69987371" w14:textId="77777777" w:rsidR="003A56E1" w:rsidRDefault="003A56E1">
      <w:pPr>
        <w:pStyle w:val="V-ListeNormal2"/>
        <w:widowControl/>
        <w:rPr>
          <w:rFonts w:cs="Calibri"/>
        </w:rPr>
      </w:pPr>
      <w:r>
        <w:t>zuz</w:t>
      </w:r>
      <w:r>
        <w:t>ü</w:t>
      </w:r>
      <w:r>
        <w:t>glich 30 vom Hundert (pauschalierter Sozialversicherungszuschlag).</w:t>
      </w:r>
      <w:r>
        <w:t>“</w:t>
      </w:r>
      <w:r>
        <w:t xml:space="preserve"> </w:t>
      </w:r>
    </w:p>
    <w:p w14:paraId="1891A014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8 werden hinter dem Wort </w:t>
      </w:r>
      <w:r>
        <w:rPr>
          <w:rFonts w:cs="Arial"/>
        </w:rPr>
        <w:t>„</w:t>
      </w:r>
      <w:r>
        <w:rPr>
          <w:rFonts w:cs="Arial"/>
        </w:rPr>
        <w:t>geltenden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dienst- und versorgungsrechtlichen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25B6D391" w14:textId="77777777" w:rsidR="003A56E1" w:rsidRDefault="003A56E1">
      <w:pPr>
        <w:pStyle w:val="V-Normaltext"/>
        <w:widowControl/>
      </w:pPr>
    </w:p>
    <w:p w14:paraId="71DF3345" w14:textId="77777777" w:rsidR="003A56E1" w:rsidRDefault="003A56E1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In </w:t>
      </w:r>
      <w:r>
        <w:t>§</w:t>
      </w:r>
      <w:r>
        <w:t xml:space="preserve"> 9 Abs. 1 Satz 4 werden die W</w:t>
      </w:r>
      <w:r>
        <w:t>ö</w:t>
      </w:r>
      <w:r>
        <w:t xml:space="preserve">rter </w:t>
      </w:r>
      <w:r>
        <w:t>„</w:t>
      </w:r>
      <w:r>
        <w:t>sonstigen Angestellten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Lehrerinnen und Lehrern im Tarifbesch</w:t>
      </w:r>
      <w:r>
        <w:t>ä</w:t>
      </w:r>
      <w:r>
        <w:t>ftigungsverh</w:t>
      </w:r>
      <w:r>
        <w:t>ä</w:t>
      </w:r>
      <w:r>
        <w:t>ltnis</w:t>
      </w:r>
      <w:r>
        <w:t>“</w:t>
      </w:r>
      <w:r>
        <w:t xml:space="preserve"> ersetzt.</w:t>
      </w:r>
    </w:p>
    <w:p w14:paraId="1ABED6DA" w14:textId="77777777" w:rsidR="003A56E1" w:rsidRDefault="003A56E1">
      <w:pPr>
        <w:pStyle w:val="V-Normaltext"/>
        <w:widowControl/>
        <w:rPr>
          <w:rFonts w:cs="Calibri"/>
        </w:rPr>
      </w:pPr>
    </w:p>
    <w:p w14:paraId="26453B8B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11 Abs. 1 wird das Wort </w:t>
      </w:r>
      <w:r>
        <w:rPr>
          <w:rFonts w:cs="Arial"/>
        </w:rPr>
        <w:t>„</w:t>
      </w:r>
      <w:r>
        <w:rPr>
          <w:rFonts w:cs="Arial"/>
        </w:rPr>
        <w:t>ordnungsgem</w:t>
      </w:r>
      <w:r>
        <w:rPr>
          <w:rFonts w:cs="Arial"/>
        </w:rPr>
        <w:t>äß“</w:t>
      </w:r>
      <w:r>
        <w:rPr>
          <w:rFonts w:cs="Arial"/>
        </w:rPr>
        <w:t xml:space="preserve"> ersetzt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entsprechend der Gliederung des Musterhaushaltsplans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490A0EE0" w14:textId="77777777" w:rsidR="003A56E1" w:rsidRDefault="003A56E1">
      <w:pPr>
        <w:pStyle w:val="V-Normaltext"/>
        <w:widowControl/>
      </w:pPr>
    </w:p>
    <w:p w14:paraId="21E976E0" w14:textId="77777777" w:rsidR="003A56E1" w:rsidRDefault="003A56E1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 xml:space="preserve">In </w:t>
      </w:r>
      <w:r>
        <w:t>§</w:t>
      </w:r>
      <w:r>
        <w:t xml:space="preserve"> 12 Abs. 6 Satz 2 wird das Wort </w:t>
      </w:r>
      <w:r>
        <w:t>„</w:t>
      </w:r>
      <w:r>
        <w:t>Unterabsatz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S</w:t>
      </w:r>
      <w:r>
        <w:t>ä</w:t>
      </w:r>
      <w:r>
        <w:t>tze 2 bis 4</w:t>
      </w:r>
      <w:r>
        <w:t>“</w:t>
      </w:r>
      <w:r>
        <w:t xml:space="preserve"> ersetzt.</w:t>
      </w:r>
    </w:p>
    <w:p w14:paraId="14823E81" w14:textId="77777777" w:rsidR="003A56E1" w:rsidRDefault="003A56E1">
      <w:pPr>
        <w:pStyle w:val="V-Normaltext"/>
        <w:widowControl/>
        <w:rPr>
          <w:rFonts w:cs="Calibri"/>
        </w:rPr>
      </w:pPr>
    </w:p>
    <w:p w14:paraId="63A48725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13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39E17DB1" w14:textId="77777777" w:rsidR="003A56E1" w:rsidRDefault="003A56E1">
      <w:pPr>
        <w:pStyle w:val="V-Normaltext"/>
        <w:widowControl/>
      </w:pPr>
    </w:p>
    <w:p w14:paraId="1A9FD4AE" w14:textId="77777777" w:rsidR="003A56E1" w:rsidRDefault="003A56E1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13 (zu </w:t>
      </w:r>
      <w:r>
        <w:rPr>
          <w:rFonts w:cs="Calibri"/>
        </w:rPr>
        <w:t>§</w:t>
      </w:r>
      <w:r>
        <w:rPr>
          <w:rFonts w:cs="Calibri"/>
        </w:rPr>
        <w:t xml:space="preserve"> 115 Abs. 3 SchulG)</w:t>
      </w:r>
      <w:r>
        <w:rPr>
          <w:rFonts w:cs="Calibri"/>
        </w:rPr>
        <w:br/>
      </w:r>
      <w:r>
        <w:rPr>
          <w:rFonts w:cs="Calibri"/>
        </w:rPr>
        <w:t>Ü</w:t>
      </w:r>
      <w:r>
        <w:rPr>
          <w:rFonts w:cs="Calibri"/>
        </w:rPr>
        <w:t>bergangsvorschriften</w:t>
      </w:r>
    </w:p>
    <w:p w14:paraId="00AEE7D7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Zur sukzessiven Anpassung an den festgesetzten Pauschalbetrag f</w:t>
      </w:r>
      <w:r>
        <w:t>ü</w:t>
      </w:r>
      <w:r>
        <w:t>r Bewirtschaftungskosten (</w:t>
      </w:r>
      <w:r>
        <w:t>§</w:t>
      </w:r>
      <w:r>
        <w:t xml:space="preserve"> 108 Abs. 2 i. V. m. </w:t>
      </w:r>
      <w:r>
        <w:t>§</w:t>
      </w:r>
      <w:r>
        <w:t xml:space="preserve"> 115 Abs. 3 Satz 2 SchulG) werden f</w:t>
      </w:r>
      <w:r>
        <w:t>ü</w:t>
      </w:r>
      <w:r>
        <w:t>r einen Zeitraum von drei Jahren ab Inkrafttreten des Gesetzes folgende H</w:t>
      </w:r>
      <w:r>
        <w:t>ö</w:t>
      </w:r>
      <w:r>
        <w:t>chstbetr</w:t>
      </w:r>
      <w:r>
        <w:t>ä</w:t>
      </w:r>
      <w:r>
        <w:t>ge vorgegeben:</w:t>
      </w:r>
    </w:p>
    <w:p w14:paraId="5100C14D" w14:textId="77777777" w:rsidR="003A56E1" w:rsidRDefault="003A56E1">
      <w:pPr>
        <w:pStyle w:val="V-Normaltext"/>
        <w:widowControl/>
        <w:rPr>
          <w:rFonts w:cs="Calibri"/>
        </w:rPr>
      </w:pPr>
    </w:p>
    <w:p w14:paraId="25048888" w14:textId="77777777" w:rsidR="003A56E1" w:rsidRDefault="003A56E1">
      <w:pPr>
        <w:pStyle w:val="V-Normaltext"/>
        <w:widowControl/>
        <w:ind w:firstLine="228"/>
        <w:rPr>
          <w:rFonts w:cs="Calibri"/>
        </w:rPr>
      </w:pPr>
      <w:r>
        <w:t>1. Jahr            43 EUR</w:t>
      </w:r>
    </w:p>
    <w:p w14:paraId="39F69B61" w14:textId="77777777" w:rsidR="003A56E1" w:rsidRDefault="003A56E1">
      <w:pPr>
        <w:pStyle w:val="V-Normaltext"/>
        <w:widowControl/>
        <w:ind w:firstLine="228"/>
        <w:rPr>
          <w:rFonts w:cs="Calibri"/>
        </w:rPr>
      </w:pPr>
      <w:r>
        <w:t>2. Jahr            40 EUR</w:t>
      </w:r>
    </w:p>
    <w:p w14:paraId="44B3A723" w14:textId="77777777" w:rsidR="003A56E1" w:rsidRDefault="003A56E1">
      <w:pPr>
        <w:pStyle w:val="V-Normaltext"/>
        <w:widowControl/>
        <w:ind w:firstLine="228"/>
        <w:rPr>
          <w:rFonts w:cs="Calibri"/>
        </w:rPr>
      </w:pPr>
      <w:r>
        <w:t>3. Jahr            38 EUR.</w:t>
      </w:r>
      <w:r>
        <w:t>“</w:t>
      </w:r>
    </w:p>
    <w:p w14:paraId="3B1FCDD2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13 wird folgender </w:t>
      </w:r>
      <w:r>
        <w:rPr>
          <w:rFonts w:cs="Arial"/>
        </w:rPr>
        <w:t>§</w:t>
      </w:r>
      <w:r>
        <w:rPr>
          <w:rFonts w:cs="Arial"/>
        </w:rPr>
        <w:t xml:space="preserve"> 13 a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E27BE8A" w14:textId="77777777" w:rsidR="003A56E1" w:rsidRDefault="003A56E1">
      <w:pPr>
        <w:pStyle w:val="V-Normaltext"/>
        <w:widowControl/>
      </w:pPr>
    </w:p>
    <w:p w14:paraId="65C59863" w14:textId="77777777" w:rsidR="003A56E1" w:rsidRDefault="003A56E1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13 a</w:t>
      </w:r>
      <w:r>
        <w:rPr>
          <w:rFonts w:cs="Calibri"/>
        </w:rPr>
        <w:br/>
        <w:t>Festsetzung der Bewirtschaftungspauschale</w:t>
      </w:r>
    </w:p>
    <w:p w14:paraId="6873E927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Die Bewirtschaftungspauschale (</w:t>
      </w:r>
      <w:r>
        <w:t>§</w:t>
      </w:r>
      <w:r>
        <w:t xml:space="preserve"> 108 Abs. 2 i. V. m. </w:t>
      </w:r>
      <w:r>
        <w:t>§</w:t>
      </w:r>
      <w:r>
        <w:t xml:space="preserve"> 115 Abs. 3 Satz 1 SchulG) wird auf 34 EUR je Quadratmeter anerkannter schulisch genutzter Fl</w:t>
      </w:r>
      <w:r>
        <w:t>ä</w:t>
      </w:r>
      <w:r>
        <w:t xml:space="preserve">che und Jahr festgesetzt. Die Anpassung des festgesetzten Pauschalbetrags nach </w:t>
      </w:r>
      <w:r>
        <w:t>§</w:t>
      </w:r>
      <w:r>
        <w:t xml:space="preserve"> 108 Abs. 4 SchulG bleibt unber</w:t>
      </w:r>
      <w:r>
        <w:t>ü</w:t>
      </w:r>
      <w:r>
        <w:t>hrt.</w:t>
      </w:r>
      <w:r>
        <w:t>“</w:t>
      </w:r>
    </w:p>
    <w:p w14:paraId="41C4592E" w14:textId="77777777" w:rsidR="003A56E1" w:rsidRDefault="003A56E1">
      <w:pPr>
        <w:pStyle w:val="V-Normaltext"/>
        <w:widowControl/>
        <w:rPr>
          <w:rFonts w:cs="Calibri"/>
        </w:rPr>
      </w:pPr>
    </w:p>
    <w:p w14:paraId="249E15A6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9.</w:t>
      </w:r>
      <w:r>
        <w:rPr>
          <w:rFonts w:cs="Arial"/>
        </w:rPr>
        <w:tab/>
        <w:t xml:space="preserve">In den </w:t>
      </w:r>
      <w:r>
        <w:rPr>
          <w:rFonts w:cs="Arial"/>
        </w:rPr>
        <w:t>§§</w:t>
      </w:r>
      <w:r>
        <w:rPr>
          <w:rFonts w:cs="Arial"/>
        </w:rPr>
        <w:t xml:space="preserve"> 3 Abs. 2 Satz 2, 12 Abs. 5 Buchstabe a und Buchstabe b und 12 Abs. 8 Satz 2 werden das Wort </w:t>
      </w:r>
      <w:r>
        <w:rPr>
          <w:rFonts w:cs="Arial"/>
        </w:rPr>
        <w:t>„</w:t>
      </w:r>
      <w:r>
        <w:rPr>
          <w:rFonts w:cs="Arial"/>
        </w:rPr>
        <w:t>angestellte</w:t>
      </w:r>
      <w:r>
        <w:rPr>
          <w:rFonts w:cs="Arial"/>
        </w:rPr>
        <w:t>“</w:t>
      </w:r>
      <w:r>
        <w:rPr>
          <w:rFonts w:cs="Arial"/>
        </w:rPr>
        <w:t xml:space="preserve"> gestrichen und nach den W</w:t>
      </w:r>
      <w:r>
        <w:rPr>
          <w:rFonts w:cs="Arial"/>
        </w:rPr>
        <w:t>ö</w:t>
      </w:r>
      <w:r>
        <w:rPr>
          <w:rFonts w:cs="Arial"/>
        </w:rPr>
        <w:t xml:space="preserve">rtern </w:t>
      </w:r>
      <w:r>
        <w:rPr>
          <w:rFonts w:cs="Arial"/>
        </w:rPr>
        <w:t>„</w:t>
      </w:r>
      <w:r>
        <w:rPr>
          <w:rFonts w:cs="Arial"/>
        </w:rPr>
        <w:t>Lehrerinnen und Lehrer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5FB15646" w14:textId="77777777" w:rsidR="003A56E1" w:rsidRDefault="003A56E1">
      <w:pPr>
        <w:pStyle w:val="V-Normaltext"/>
        <w:widowControl/>
      </w:pPr>
    </w:p>
    <w:p w14:paraId="31479485" w14:textId="77777777" w:rsidR="003A56E1" w:rsidRDefault="003A56E1">
      <w:pPr>
        <w:pStyle w:val="V-ListeNormal1"/>
        <w:keepNext/>
        <w:widowControl/>
        <w:ind w:left="227" w:hanging="227"/>
        <w:rPr>
          <w:rFonts w:cs="Arial"/>
        </w:rPr>
      </w:pPr>
      <w:r>
        <w:t>10.</w:t>
      </w:r>
      <w:r>
        <w:tab/>
        <w:t xml:space="preserve">In Anlage 1 </w:t>
      </w:r>
      <w:r>
        <w:t>–</w:t>
      </w:r>
      <w:r>
        <w:t xml:space="preserve"> Seite 2 </w:t>
      </w:r>
      <w:r>
        <w:t>–</w:t>
      </w:r>
      <w:r>
        <w:t xml:space="preserve"> zur Ersatzschulfinanzierungsverordnung werden bei Titelnummer 282 10 </w:t>
      </w:r>
      <w:r>
        <w:t>–</w:t>
      </w:r>
      <w:r>
        <w:t xml:space="preserve"> Zusch</w:t>
      </w:r>
      <w:r>
        <w:t>ü</w:t>
      </w:r>
      <w:r>
        <w:t xml:space="preserve">sse Dritter zur Aufbringung der Eigenleistung nach </w:t>
      </w:r>
      <w:r>
        <w:t>§</w:t>
      </w:r>
      <w:r>
        <w:t xml:space="preserve"> 105 Abs. 6 SchulG </w:t>
      </w:r>
      <w:r>
        <w:t>–</w:t>
      </w:r>
      <w:r>
        <w:t xml:space="preserve"> und bei Titelnummer 282 20 </w:t>
      </w:r>
      <w:r>
        <w:t>–</w:t>
      </w:r>
      <w:r>
        <w:t xml:space="preserve"> Zusch</w:t>
      </w:r>
      <w:r>
        <w:t>ü</w:t>
      </w:r>
      <w:r>
        <w:t xml:space="preserve">sse Dritter zu den laufenden Schulkosten </w:t>
      </w:r>
      <w:r>
        <w:t>–</w:t>
      </w:r>
      <w:r>
        <w:t xml:space="preserve"> jeweils folgende Erl</w:t>
      </w:r>
      <w:r>
        <w:t>ä</w:t>
      </w:r>
      <w:r>
        <w:t>uterungen angef</w:t>
      </w:r>
      <w:r>
        <w:t>ü</w:t>
      </w:r>
      <w:r>
        <w:t>gt:</w:t>
      </w:r>
    </w:p>
    <w:p w14:paraId="22198B09" w14:textId="77777777" w:rsidR="003A56E1" w:rsidRDefault="003A56E1">
      <w:pPr>
        <w:pStyle w:val="V-Normaltext"/>
        <w:widowControl/>
        <w:rPr>
          <w:rFonts w:cs="Calibri"/>
        </w:rPr>
      </w:pPr>
    </w:p>
    <w:p w14:paraId="48F78E25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1. Zusch</w:t>
      </w:r>
      <w:r>
        <w:rPr>
          <w:rFonts w:cs="Arial"/>
        </w:rPr>
        <w:t>ü</w:t>
      </w:r>
      <w:r>
        <w:rPr>
          <w:rFonts w:cs="Arial"/>
        </w:rPr>
        <w:t>sse der Gemeinden und Gemeindeverb</w:t>
      </w:r>
      <w:r>
        <w:rPr>
          <w:rFonts w:cs="Arial"/>
        </w:rPr>
        <w:t>ä</w:t>
      </w:r>
      <w:r>
        <w:rPr>
          <w:rFonts w:cs="Arial"/>
        </w:rPr>
        <w:t>nde</w:t>
      </w:r>
    </w:p>
    <w:p w14:paraId="5C14EBEB" w14:textId="77777777" w:rsidR="003A56E1" w:rsidRDefault="003A56E1">
      <w:pPr>
        <w:pStyle w:val="V-Normaltext"/>
        <w:widowControl/>
      </w:pPr>
    </w:p>
    <w:p w14:paraId="29AB8557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 xml:space="preserve">  2. Sonstige Zusch</w:t>
      </w:r>
      <w:r>
        <w:t>ü</w:t>
      </w:r>
      <w:r>
        <w:t>sse (z. B. auf freiwilliger Basis erbrachte Elternbeitr</w:t>
      </w:r>
      <w:r>
        <w:t>ä</w:t>
      </w:r>
      <w:r>
        <w:t>ge)</w:t>
      </w:r>
      <w:r>
        <w:t>“</w:t>
      </w:r>
    </w:p>
    <w:p w14:paraId="342734D2" w14:textId="77777777" w:rsidR="003A56E1" w:rsidRDefault="003A56E1">
      <w:pPr>
        <w:pStyle w:val="V-Normaltext"/>
        <w:widowControl/>
        <w:rPr>
          <w:rFonts w:cs="Calibri"/>
        </w:rPr>
      </w:pPr>
    </w:p>
    <w:p w14:paraId="5F222A70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11.</w:t>
      </w:r>
      <w:r>
        <w:rPr>
          <w:rFonts w:cs="Arial"/>
        </w:rPr>
        <w:tab/>
        <w:t xml:space="preserve">In Anlage 1 </w:t>
      </w:r>
      <w:r>
        <w:rPr>
          <w:rFonts w:cs="Arial"/>
        </w:rPr>
        <w:t>–</w:t>
      </w:r>
      <w:r>
        <w:rPr>
          <w:rFonts w:cs="Arial"/>
        </w:rPr>
        <w:t xml:space="preserve"> Seite 3 </w:t>
      </w:r>
      <w:r>
        <w:rPr>
          <w:rFonts w:cs="Arial"/>
        </w:rPr>
        <w:t>–</w:t>
      </w:r>
      <w:r>
        <w:rPr>
          <w:rFonts w:cs="Arial"/>
        </w:rPr>
        <w:t xml:space="preserve"> zur Ersatzschulfinanzierungsverordnung werden</w:t>
      </w:r>
    </w:p>
    <w:p w14:paraId="3CC2F5D6" w14:textId="77777777" w:rsidR="003A56E1" w:rsidRDefault="003A56E1">
      <w:pPr>
        <w:pStyle w:val="V-Normaltext"/>
        <w:widowControl/>
      </w:pPr>
    </w:p>
    <w:p w14:paraId="1E5DE2D8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a.</w:t>
      </w:r>
    </w:p>
    <w:p w14:paraId="12D4329E" w14:textId="77777777" w:rsidR="003A56E1" w:rsidRDefault="003A56E1">
      <w:pPr>
        <w:pStyle w:val="V-ListeNormal2"/>
        <w:widowControl/>
      </w:pPr>
      <w:r>
        <w:rPr>
          <w:rFonts w:cs="Calibri"/>
        </w:rPr>
        <w:t xml:space="preserve">die Titelnummer  </w:t>
      </w:r>
      <w:r>
        <w:rPr>
          <w:rFonts w:cs="Calibri"/>
        </w:rPr>
        <w:t>„</w:t>
      </w:r>
      <w:r>
        <w:rPr>
          <w:rFonts w:cs="Calibri"/>
        </w:rPr>
        <w:t>425 01</w:t>
      </w:r>
      <w:r>
        <w:rPr>
          <w:rFonts w:cs="Calibri"/>
        </w:rPr>
        <w:t>“</w:t>
      </w:r>
      <w:r>
        <w:rPr>
          <w:rFonts w:cs="Calibri"/>
        </w:rPr>
        <w:t xml:space="preserve"> und die Erl</w:t>
      </w:r>
      <w:r>
        <w:rPr>
          <w:rFonts w:cs="Calibri"/>
        </w:rPr>
        <w:t>ä</w:t>
      </w:r>
      <w:r>
        <w:rPr>
          <w:rFonts w:cs="Calibri"/>
        </w:rPr>
        <w:t>uterungen zu Titel 425 01 einschlie</w:t>
      </w:r>
      <w:r>
        <w:rPr>
          <w:rFonts w:cs="Calibri"/>
        </w:rPr>
        <w:t>ß</w:t>
      </w:r>
      <w:r>
        <w:rPr>
          <w:rFonts w:cs="Calibri"/>
        </w:rPr>
        <w:t xml:space="preserve">lich des eingerahmten Hinweises sowie die Titelnummer </w:t>
      </w:r>
      <w:r>
        <w:rPr>
          <w:rFonts w:cs="Calibri"/>
        </w:rPr>
        <w:t>„</w:t>
      </w:r>
      <w:r>
        <w:rPr>
          <w:rFonts w:cs="Calibri"/>
        </w:rPr>
        <w:t>426 01</w:t>
      </w:r>
      <w:r>
        <w:rPr>
          <w:rFonts w:cs="Calibri"/>
        </w:rPr>
        <w:t>“</w:t>
      </w:r>
      <w:r>
        <w:rPr>
          <w:rFonts w:cs="Calibri"/>
        </w:rPr>
        <w:t xml:space="preserve"> und die Erl</w:t>
      </w:r>
      <w:r>
        <w:rPr>
          <w:rFonts w:cs="Calibri"/>
        </w:rPr>
        <w:t>ä</w:t>
      </w:r>
      <w:r>
        <w:rPr>
          <w:rFonts w:cs="Calibri"/>
        </w:rPr>
        <w:t>uterung zu Titel 426 01 gestrichen,</w:t>
      </w:r>
    </w:p>
    <w:p w14:paraId="71A68913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b.</w:t>
      </w:r>
    </w:p>
    <w:p w14:paraId="1CE58827" w14:textId="77777777" w:rsidR="003A56E1" w:rsidRDefault="003A56E1">
      <w:pPr>
        <w:pStyle w:val="V-ListeNormal2"/>
        <w:widowControl/>
      </w:pPr>
      <w:r>
        <w:rPr>
          <w:rFonts w:cs="Calibri"/>
        </w:rPr>
        <w:t>in der Erl</w:t>
      </w:r>
      <w:r>
        <w:rPr>
          <w:rFonts w:cs="Calibri"/>
        </w:rPr>
        <w:t>ä</w:t>
      </w:r>
      <w:r>
        <w:rPr>
          <w:rFonts w:cs="Calibri"/>
        </w:rPr>
        <w:t>uterung zu Titel 427 01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Verg</w:t>
      </w:r>
      <w:r>
        <w:rPr>
          <w:rFonts w:cs="Calibri"/>
        </w:rPr>
        <w:t>ü</w:t>
      </w:r>
      <w:r>
        <w:rPr>
          <w:rFonts w:cs="Calibri"/>
        </w:rPr>
        <w:t>tungen und L</w:t>
      </w:r>
      <w:r>
        <w:rPr>
          <w:rFonts w:cs="Calibri"/>
        </w:rPr>
        <w:t>ö</w:t>
      </w:r>
      <w:r>
        <w:rPr>
          <w:rFonts w:cs="Calibri"/>
        </w:rPr>
        <w:t>hne</w:t>
      </w:r>
      <w:r>
        <w:rPr>
          <w:rFonts w:cs="Calibri"/>
        </w:rPr>
        <w:t>“</w:t>
      </w:r>
      <w:r>
        <w:rPr>
          <w:rFonts w:cs="Calibri"/>
        </w:rPr>
        <w:t xml:space="preserve"> ersetzt durch das Wort </w:t>
      </w:r>
      <w:r>
        <w:rPr>
          <w:rFonts w:cs="Calibri"/>
        </w:rPr>
        <w:t>„</w:t>
      </w:r>
      <w:r>
        <w:rPr>
          <w:rFonts w:cs="Calibri"/>
        </w:rPr>
        <w:t>Entgelte</w:t>
      </w:r>
      <w:r>
        <w:rPr>
          <w:rFonts w:cs="Calibri"/>
        </w:rPr>
        <w:t>“</w:t>
      </w:r>
      <w:r>
        <w:rPr>
          <w:rFonts w:cs="Calibri"/>
        </w:rPr>
        <w:t>,</w:t>
      </w:r>
    </w:p>
    <w:p w14:paraId="2CA50986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c.</w:t>
      </w:r>
    </w:p>
    <w:p w14:paraId="526B2CD9" w14:textId="77777777" w:rsidR="003A56E1" w:rsidRDefault="003A56E1">
      <w:pPr>
        <w:pStyle w:val="V-ListeNormal2"/>
        <w:widowControl/>
      </w:pPr>
      <w:r>
        <w:rPr>
          <w:rFonts w:cs="Calibri"/>
        </w:rPr>
        <w:t xml:space="preserve">nach Titelnummer </w:t>
      </w:r>
      <w:r>
        <w:rPr>
          <w:rFonts w:cs="Calibri"/>
        </w:rPr>
        <w:t>„</w:t>
      </w:r>
      <w:r>
        <w:rPr>
          <w:rFonts w:cs="Calibri"/>
        </w:rPr>
        <w:t>427 10</w:t>
      </w:r>
      <w:r>
        <w:rPr>
          <w:rFonts w:cs="Calibri"/>
        </w:rPr>
        <w:t>“</w:t>
      </w:r>
      <w:r>
        <w:rPr>
          <w:rFonts w:cs="Calibri"/>
        </w:rPr>
        <w:t xml:space="preserve"> die Titelnummer </w:t>
      </w:r>
      <w:r>
        <w:rPr>
          <w:rFonts w:cs="Calibri"/>
        </w:rPr>
        <w:t>„</w:t>
      </w:r>
      <w:r>
        <w:rPr>
          <w:rFonts w:cs="Calibri"/>
        </w:rPr>
        <w:t>428 01</w:t>
      </w:r>
      <w:r>
        <w:rPr>
          <w:rFonts w:cs="Calibri"/>
        </w:rPr>
        <w:t>“</w:t>
      </w:r>
      <w:r>
        <w:rPr>
          <w:rFonts w:cs="Calibri"/>
        </w:rPr>
        <w:t xml:space="preserve"> und als Erl</w:t>
      </w:r>
      <w:r>
        <w:rPr>
          <w:rFonts w:cs="Calibri"/>
        </w:rPr>
        <w:t>ä</w:t>
      </w:r>
      <w:r>
        <w:rPr>
          <w:rFonts w:cs="Calibri"/>
        </w:rPr>
        <w:t>uterung zu Titelnummer 428 01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</w:p>
    <w:p w14:paraId="74A4727F" w14:textId="77777777" w:rsidR="003A56E1" w:rsidRDefault="003A56E1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 xml:space="preserve">Entgelte der Arbeitnehmerinnen und Arbeitnehmer </w:t>
      </w:r>
    </w:p>
    <w:p w14:paraId="63C96107" w14:textId="77777777" w:rsidR="003A56E1" w:rsidRDefault="003A56E1">
      <w:pPr>
        <w:pStyle w:val="V-ListeNormal2"/>
        <w:widowControl/>
      </w:pPr>
      <w:r>
        <w:rPr>
          <w:rFonts w:cs="Calibri"/>
        </w:rPr>
        <w:t>1. Lehrerinnen/Lehrer</w:t>
      </w:r>
    </w:p>
    <w:p w14:paraId="3F9C4327" w14:textId="77777777" w:rsidR="003A56E1" w:rsidRDefault="003A56E1">
      <w:pPr>
        <w:pStyle w:val="V-ListeNormal2"/>
        <w:widowControl/>
        <w:ind w:left="681" w:hanging="681"/>
      </w:pPr>
      <w:r>
        <w:rPr>
          <w:rFonts w:cs="Calibri"/>
        </w:rPr>
        <w:t>2. Sonstige Tarifbesch</w:t>
      </w:r>
      <w:r>
        <w:rPr>
          <w:rFonts w:cs="Calibri"/>
        </w:rPr>
        <w:t>ä</w:t>
      </w:r>
      <w:r>
        <w:rPr>
          <w:rFonts w:cs="Calibri"/>
        </w:rPr>
        <w:t>ftigte</w:t>
      </w:r>
      <w:r>
        <w:rPr>
          <w:rFonts w:cs="Calibri"/>
        </w:rPr>
        <w:br/>
        <w:t>(Hausmeister und Verwaltungsangestellte)</w:t>
      </w:r>
    </w:p>
    <w:p w14:paraId="68C90170" w14:textId="77777777" w:rsidR="003A56E1" w:rsidRDefault="003A56E1">
      <w:pPr>
        <w:pStyle w:val="V-ListeNormal2"/>
        <w:widowControl/>
      </w:pPr>
      <w:r>
        <w:rPr>
          <w:rFonts w:cs="Calibri"/>
        </w:rPr>
        <w:t>3. Andere Tarifbesch</w:t>
      </w:r>
      <w:r>
        <w:rPr>
          <w:rFonts w:cs="Calibri"/>
        </w:rPr>
        <w:t>ä</w:t>
      </w:r>
      <w:r>
        <w:rPr>
          <w:rFonts w:cs="Calibri"/>
        </w:rPr>
        <w:t>ftigte (z. B. Reinigungskr</w:t>
      </w:r>
      <w:r>
        <w:rPr>
          <w:rFonts w:cs="Calibri"/>
        </w:rPr>
        <w:t>ä</w:t>
      </w:r>
      <w:r>
        <w:rPr>
          <w:rFonts w:cs="Calibri"/>
        </w:rPr>
        <w:t>fte)"</w:t>
      </w:r>
    </w:p>
    <w:p w14:paraId="02491077" w14:textId="77777777" w:rsidR="003A56E1" w:rsidRDefault="003A56E1">
      <w:pPr>
        <w:pStyle w:val="V-ListeNormal2"/>
        <w:widowControl/>
      </w:pPr>
      <w:r>
        <w:rPr>
          <w:rFonts w:cs="Calibri"/>
        </w:rPr>
        <w:t xml:space="preserve">sowie folgender eingerahmter Hinweis </w:t>
      </w:r>
    </w:p>
    <w:p w14:paraId="4809527D" w14:textId="77777777" w:rsidR="003A56E1" w:rsidRDefault="003A56E1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Hier sind nur die tats</w:t>
      </w:r>
      <w:r>
        <w:rPr>
          <w:rFonts w:cs="Calibri"/>
        </w:rPr>
        <w:t>ä</w:t>
      </w:r>
      <w:r>
        <w:rPr>
          <w:rFonts w:cs="Calibri"/>
        </w:rPr>
        <w:t xml:space="preserve">chlichen Personalausgaben gem. </w:t>
      </w:r>
      <w:r>
        <w:rPr>
          <w:rFonts w:cs="Calibri"/>
        </w:rPr>
        <w:t>§</w:t>
      </w:r>
      <w:r>
        <w:rPr>
          <w:rFonts w:cs="Calibri"/>
        </w:rPr>
        <w:t xml:space="preserve"> 107 Abs. 1 SchulG sowie die Istausgaben der von der Schulaufsicht anerkannten zus</w:t>
      </w:r>
      <w:r>
        <w:rPr>
          <w:rFonts w:cs="Calibri"/>
        </w:rPr>
        <w:t>ä</w:t>
      </w:r>
      <w:r>
        <w:rPr>
          <w:rFonts w:cs="Calibri"/>
        </w:rPr>
        <w:t>tzlichen Stellen (</w:t>
      </w:r>
      <w:r>
        <w:rPr>
          <w:rFonts w:cs="Calibri"/>
        </w:rPr>
        <w:t>§</w:t>
      </w:r>
      <w:r>
        <w:rPr>
          <w:rFonts w:cs="Calibri"/>
        </w:rPr>
        <w:t xml:space="preserve"> 106 Abs. 10 SchulG) zu buchen.</w:t>
      </w:r>
      <w:r>
        <w:rPr>
          <w:rFonts w:cs="Calibri"/>
        </w:rPr>
        <w:t>“</w:t>
      </w:r>
    </w:p>
    <w:p w14:paraId="28AE542A" w14:textId="77777777" w:rsidR="003A56E1" w:rsidRDefault="003A56E1">
      <w:pPr>
        <w:pStyle w:val="V-ListeNormal2"/>
        <w:widowControl/>
      </w:pPr>
      <w:r>
        <w:rPr>
          <w:rFonts w:cs="Calibri"/>
        </w:rPr>
        <w:t>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42DF9611" w14:textId="77777777" w:rsidR="003A56E1" w:rsidRDefault="003A56E1">
      <w:pPr>
        <w:pStyle w:val="V-ListeNormal1"/>
        <w:keepNext/>
        <w:widowControl/>
        <w:ind w:left="227" w:hanging="227"/>
        <w:rPr>
          <w:rFonts w:cs="Arial"/>
        </w:rPr>
      </w:pPr>
      <w:r>
        <w:t>12.</w:t>
      </w:r>
      <w:r>
        <w:tab/>
        <w:t xml:space="preserve">In Anlage 1 </w:t>
      </w:r>
      <w:r>
        <w:t>–</w:t>
      </w:r>
      <w:r>
        <w:t xml:space="preserve"> Seite 6 und 7 </w:t>
      </w:r>
      <w:r>
        <w:t>–</w:t>
      </w:r>
      <w:r>
        <w:t xml:space="preserve"> zur Ersatzschulfinanzierungsverordnung werden</w:t>
      </w:r>
    </w:p>
    <w:p w14:paraId="168CD69B" w14:textId="77777777" w:rsidR="003A56E1" w:rsidRDefault="003A56E1">
      <w:pPr>
        <w:pStyle w:val="V-Normaltext"/>
        <w:widowControl/>
        <w:rPr>
          <w:rFonts w:cs="Calibri"/>
        </w:rPr>
      </w:pPr>
    </w:p>
    <w:p w14:paraId="3411B646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t>a.</w:t>
      </w:r>
    </w:p>
    <w:p w14:paraId="268A7D96" w14:textId="77777777" w:rsidR="003A56E1" w:rsidRDefault="003A56E1">
      <w:pPr>
        <w:pStyle w:val="V-ListeNormal2"/>
        <w:widowControl/>
        <w:rPr>
          <w:rFonts w:cs="Calibri"/>
        </w:rPr>
      </w:pPr>
      <w:r>
        <w:t xml:space="preserve">in Nummer 1.1 die Titelnummer </w:t>
      </w:r>
      <w:r>
        <w:t>„</w:t>
      </w:r>
      <w:r>
        <w:t>425 01 Nr. 1</w:t>
      </w:r>
      <w:r>
        <w:t>“</w:t>
      </w:r>
      <w:r>
        <w:t xml:space="preserve"> ersetzt durch die Titelnummer </w:t>
      </w:r>
      <w:r>
        <w:t>„</w:t>
      </w:r>
      <w:r>
        <w:t>428 01 Nr. 1</w:t>
      </w:r>
      <w:r>
        <w:t>“</w:t>
      </w:r>
    </w:p>
    <w:p w14:paraId="2A00BB62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t>b.</w:t>
      </w:r>
    </w:p>
    <w:p w14:paraId="79217AE9" w14:textId="77777777" w:rsidR="003A56E1" w:rsidRDefault="003A56E1">
      <w:pPr>
        <w:pStyle w:val="V-ListeNormal2"/>
        <w:widowControl/>
        <w:rPr>
          <w:rFonts w:cs="Calibri"/>
        </w:rPr>
      </w:pPr>
      <w:r>
        <w:t xml:space="preserve">in Nummer 1.2 die Titelnummer </w:t>
      </w:r>
      <w:r>
        <w:t>„</w:t>
      </w:r>
      <w:r>
        <w:t>425 011</w:t>
      </w:r>
      <w:r>
        <w:t>“</w:t>
      </w:r>
      <w:r>
        <w:t xml:space="preserve"> ersetzt durch die Titelnummer </w:t>
      </w:r>
      <w:r>
        <w:t>„</w:t>
      </w:r>
      <w:r>
        <w:t>428 01 Nr. 1</w:t>
      </w:r>
      <w:r>
        <w:t>“</w:t>
      </w:r>
      <w:r>
        <w:t xml:space="preserve"> </w:t>
      </w:r>
    </w:p>
    <w:p w14:paraId="14753475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t>c.</w:t>
      </w:r>
    </w:p>
    <w:p w14:paraId="6F6A3110" w14:textId="77777777" w:rsidR="003A56E1" w:rsidRDefault="003A56E1">
      <w:pPr>
        <w:pStyle w:val="V-ListeNormal2"/>
        <w:widowControl/>
        <w:rPr>
          <w:rFonts w:cs="Calibri"/>
        </w:rPr>
      </w:pPr>
      <w:r>
        <w:t xml:space="preserve">in Nummer 1.3 die Titelnummer </w:t>
      </w:r>
      <w:r>
        <w:t>„</w:t>
      </w:r>
      <w:r>
        <w:t>425 01 Nr. 2</w:t>
      </w:r>
      <w:r>
        <w:t>“</w:t>
      </w:r>
      <w:r>
        <w:t xml:space="preserve"> ersetzt durch die Titelnummer </w:t>
      </w:r>
      <w:r>
        <w:t>„</w:t>
      </w:r>
      <w:r>
        <w:t>428 01 Nr. 2</w:t>
      </w:r>
      <w:r>
        <w:t>“</w:t>
      </w:r>
      <w:r>
        <w:t xml:space="preserve"> und</w:t>
      </w:r>
    </w:p>
    <w:p w14:paraId="57E9145E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lastRenderedPageBreak/>
        <w:t>d.</w:t>
      </w:r>
    </w:p>
    <w:p w14:paraId="23BF472C" w14:textId="77777777" w:rsidR="003A56E1" w:rsidRDefault="003A56E1">
      <w:pPr>
        <w:pStyle w:val="V-ListeNormal2"/>
        <w:widowControl/>
        <w:rPr>
          <w:rFonts w:cs="Calibri"/>
        </w:rPr>
      </w:pPr>
      <w:r>
        <w:t xml:space="preserve">in Nr. 2.2 die Titelnummer </w:t>
      </w:r>
      <w:r>
        <w:t>„</w:t>
      </w:r>
      <w:r>
        <w:t>426 01</w:t>
      </w:r>
      <w:r>
        <w:t>“</w:t>
      </w:r>
      <w:r>
        <w:t xml:space="preserve"> ersetzt durch die Titelnummer </w:t>
      </w:r>
      <w:r>
        <w:t>„</w:t>
      </w:r>
      <w:r>
        <w:t>428 01 Nr. 3</w:t>
      </w:r>
      <w:r>
        <w:t>“</w:t>
      </w:r>
      <w:r>
        <w:t>.</w:t>
      </w:r>
    </w:p>
    <w:p w14:paraId="7C1A2179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13.</w:t>
      </w:r>
      <w:r>
        <w:rPr>
          <w:rFonts w:cs="Arial"/>
        </w:rPr>
        <w:tab/>
        <w:t xml:space="preserve">In Anlage 1 </w:t>
      </w:r>
      <w:r>
        <w:rPr>
          <w:rFonts w:cs="Arial"/>
        </w:rPr>
        <w:t>–</w:t>
      </w:r>
      <w:r>
        <w:rPr>
          <w:rFonts w:cs="Arial"/>
        </w:rPr>
        <w:t xml:space="preserve"> Seite 7 </w:t>
      </w:r>
      <w:r>
        <w:rPr>
          <w:rFonts w:cs="Arial"/>
        </w:rPr>
        <w:t>–</w:t>
      </w:r>
      <w:r>
        <w:rPr>
          <w:rFonts w:cs="Arial"/>
        </w:rPr>
        <w:t xml:space="preserve"> zur Ersatzschulfinanzierungsverordnung werden</w:t>
      </w:r>
    </w:p>
    <w:p w14:paraId="11830B88" w14:textId="77777777" w:rsidR="003A56E1" w:rsidRDefault="003A56E1">
      <w:pPr>
        <w:pStyle w:val="V-Normaltext"/>
        <w:widowControl/>
      </w:pPr>
    </w:p>
    <w:p w14:paraId="6B5E1B86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a.</w:t>
      </w:r>
    </w:p>
    <w:p w14:paraId="1452C996" w14:textId="77777777" w:rsidR="003A56E1" w:rsidRDefault="003A56E1">
      <w:pPr>
        <w:pStyle w:val="V-ListeNormal2"/>
        <w:widowControl/>
      </w:pPr>
      <w:r>
        <w:rPr>
          <w:rFonts w:cs="Calibri"/>
        </w:rPr>
        <w:t xml:space="preserve">in Nummer 2.2 die Angabe </w:t>
      </w:r>
      <w:r>
        <w:rPr>
          <w:rFonts w:cs="Calibri"/>
        </w:rPr>
        <w:t>„</w:t>
      </w:r>
      <w:r>
        <w:rPr>
          <w:rFonts w:cs="Calibri"/>
        </w:rPr>
        <w:t xml:space="preserve">i. V. m. </w:t>
      </w:r>
      <w:r>
        <w:rPr>
          <w:rFonts w:cs="Calibri"/>
        </w:rPr>
        <w:t>§</w:t>
      </w:r>
      <w:r>
        <w:rPr>
          <w:rFonts w:cs="Calibri"/>
        </w:rPr>
        <w:t xml:space="preserve"> 115 Abs. 3</w:t>
      </w:r>
      <w:r>
        <w:rPr>
          <w:rFonts w:cs="Calibri"/>
        </w:rPr>
        <w:t>“</w:t>
      </w:r>
      <w:r>
        <w:rPr>
          <w:rFonts w:cs="Calibri"/>
        </w:rPr>
        <w:t xml:space="preserve"> und die Angabe </w:t>
      </w:r>
      <w:r>
        <w:rPr>
          <w:rFonts w:cs="Calibri"/>
        </w:rPr>
        <w:t>„</w:t>
      </w:r>
      <w:r>
        <w:rPr>
          <w:rFonts w:cs="Calibri"/>
        </w:rPr>
        <w:t xml:space="preserve">gem. </w:t>
      </w:r>
      <w:r>
        <w:rPr>
          <w:rFonts w:cs="Calibri"/>
        </w:rPr>
        <w:t>§</w:t>
      </w:r>
      <w:r>
        <w:rPr>
          <w:rFonts w:cs="Calibri"/>
        </w:rPr>
        <w:t xml:space="preserve"> 115 Abs. 3 i. V. m. </w:t>
      </w:r>
      <w:r>
        <w:rPr>
          <w:rFonts w:cs="Calibri"/>
        </w:rPr>
        <w:t>§</w:t>
      </w:r>
      <w:r>
        <w:rPr>
          <w:rFonts w:cs="Calibri"/>
        </w:rPr>
        <w:t xml:space="preserve"> 13 FESchVO (</w:t>
      </w:r>
      <w:r>
        <w:rPr>
          <w:rFonts w:cs="Calibri"/>
        </w:rPr>
        <w:t>Ü</w:t>
      </w:r>
      <w:r>
        <w:rPr>
          <w:rFonts w:cs="Calibri"/>
        </w:rPr>
        <w:t>bergangsregelung)</w:t>
      </w:r>
      <w:r>
        <w:rPr>
          <w:rFonts w:cs="Calibri"/>
        </w:rPr>
        <w:t>“</w:t>
      </w:r>
      <w:r>
        <w:rPr>
          <w:rFonts w:cs="Calibri"/>
        </w:rPr>
        <w:t xml:space="preserve"> gestrichen </w:t>
      </w:r>
    </w:p>
    <w:p w14:paraId="470C342B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t>b.</w:t>
      </w:r>
    </w:p>
    <w:p w14:paraId="3A3A23B2" w14:textId="77777777" w:rsidR="003A56E1" w:rsidRDefault="003A56E1">
      <w:pPr>
        <w:pStyle w:val="V-ListeNormal2"/>
        <w:widowControl/>
      </w:pPr>
      <w:r>
        <w:rPr>
          <w:rFonts w:cs="Calibri"/>
        </w:rPr>
        <w:t xml:space="preserve">in Nummer 3 der Klammerzusatz </w:t>
      </w:r>
      <w:r>
        <w:rPr>
          <w:rFonts w:cs="Calibri"/>
        </w:rPr>
        <w:t>„</w:t>
      </w:r>
      <w:r>
        <w:rPr>
          <w:rFonts w:cs="Calibri"/>
        </w:rPr>
        <w:t>(Bewirtschaftungspauschale bis 2008 nur im Versuch Personalkostenpauschale gegenseitig deckungsf</w:t>
      </w:r>
      <w:r>
        <w:rPr>
          <w:rFonts w:cs="Calibri"/>
        </w:rPr>
        <w:t>ä</w:t>
      </w:r>
      <w:r>
        <w:rPr>
          <w:rFonts w:cs="Calibri"/>
        </w:rPr>
        <w:t>hig)</w:t>
      </w:r>
      <w:r>
        <w:rPr>
          <w:rFonts w:cs="Calibri"/>
        </w:rPr>
        <w:t>“</w:t>
      </w:r>
      <w:r>
        <w:rPr>
          <w:rFonts w:cs="Calibri"/>
        </w:rPr>
        <w:t>gestrichen.</w:t>
      </w:r>
    </w:p>
    <w:p w14:paraId="637847D7" w14:textId="77777777" w:rsidR="003A56E1" w:rsidRDefault="003A56E1">
      <w:pPr>
        <w:pStyle w:val="V-ListeNormal1"/>
        <w:keepNext/>
        <w:widowControl/>
        <w:ind w:left="227" w:hanging="227"/>
        <w:rPr>
          <w:rFonts w:cs="Arial"/>
        </w:rPr>
      </w:pPr>
      <w:r>
        <w:t>14.</w:t>
      </w:r>
      <w:r>
        <w:tab/>
        <w:t>In Anlage 2a zur Ersatzschulfinanzierungsverordnung werden</w:t>
      </w:r>
    </w:p>
    <w:p w14:paraId="1868FDB1" w14:textId="77777777" w:rsidR="003A56E1" w:rsidRDefault="003A56E1">
      <w:pPr>
        <w:pStyle w:val="V-Normaltext"/>
        <w:widowControl/>
        <w:rPr>
          <w:rFonts w:cs="Calibri"/>
        </w:rPr>
      </w:pPr>
    </w:p>
    <w:p w14:paraId="0ED92913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t>a.</w:t>
      </w:r>
    </w:p>
    <w:p w14:paraId="3C09731A" w14:textId="77777777" w:rsidR="003A56E1" w:rsidRDefault="003A56E1">
      <w:pPr>
        <w:pStyle w:val="V-ListeNormal2"/>
        <w:widowControl/>
        <w:rPr>
          <w:rFonts w:cs="Calibri"/>
        </w:rPr>
      </w:pPr>
      <w:r>
        <w:t xml:space="preserve">in Nummer 2 in der ersten Spalte erste Zeile der Tabelle der Klammerzusatz </w:t>
      </w:r>
      <w:r>
        <w:t>„</w:t>
      </w:r>
      <w:r>
        <w:t>(40 oder 45 TD</w:t>
      </w:r>
      <w:r>
        <w:t>€</w:t>
      </w:r>
      <w:r>
        <w:t>)</w:t>
      </w:r>
      <w:r>
        <w:t>“</w:t>
      </w:r>
      <w:r>
        <w:t xml:space="preserve"> ersetzt durch den Klammerzusatz </w:t>
      </w:r>
      <w:r>
        <w:t>„</w:t>
      </w:r>
      <w:r>
        <w:t xml:space="preserve">(Pauschalbetrag gem. </w:t>
      </w:r>
      <w:r>
        <w:t>§</w:t>
      </w:r>
      <w:r>
        <w:t xml:space="preserve"> 3 Abs. 4 Satz 1)</w:t>
      </w:r>
      <w:r>
        <w:t>“</w:t>
      </w:r>
      <w:r>
        <w:t>,</w:t>
      </w:r>
    </w:p>
    <w:p w14:paraId="519184EF" w14:textId="77777777" w:rsidR="003A56E1" w:rsidRDefault="003A56E1">
      <w:pPr>
        <w:pStyle w:val="V-ListeNormal1"/>
        <w:keepNext/>
        <w:widowControl/>
      </w:pPr>
      <w:r>
        <w:rPr>
          <w:rFonts w:cs="Arial"/>
        </w:rPr>
        <w:t>b.</w:t>
      </w:r>
    </w:p>
    <w:p w14:paraId="56A5B285" w14:textId="77777777" w:rsidR="003A56E1" w:rsidRDefault="003A56E1">
      <w:pPr>
        <w:pStyle w:val="V-ListeNormal2"/>
        <w:widowControl/>
        <w:rPr>
          <w:rFonts w:cs="Calibri"/>
        </w:rPr>
      </w:pPr>
      <w:r>
        <w:t xml:space="preserve">in Nummer 6 der Wert </w:t>
      </w:r>
      <w:r>
        <w:t>„</w:t>
      </w:r>
      <w:r>
        <w:t xml:space="preserve">45.000 </w:t>
      </w:r>
      <w:r>
        <w:t>€“</w:t>
      </w:r>
      <w:r>
        <w:t xml:space="preserve"> durch die Angabe </w:t>
      </w:r>
      <w:r>
        <w:t>„</w:t>
      </w:r>
      <w:r>
        <w:t xml:space="preserve">Wert gem. </w:t>
      </w:r>
      <w:r>
        <w:t>§</w:t>
      </w:r>
      <w:r>
        <w:t xml:space="preserve"> 3 Abs. 4 Satz 1 Nr. 1 Buchst. a zuz</w:t>
      </w:r>
      <w:r>
        <w:t>ü</w:t>
      </w:r>
      <w:r>
        <w:t xml:space="preserve">gl. 30 v.H. gem. </w:t>
      </w:r>
      <w:r>
        <w:t>§</w:t>
      </w:r>
      <w:r>
        <w:t xml:space="preserve"> 3 Abs. 4 Satz 1 Nr. 2</w:t>
      </w:r>
      <w:r>
        <w:t>“</w:t>
      </w:r>
      <w:r>
        <w:t xml:space="preserve"> und der Wert </w:t>
      </w:r>
      <w:r>
        <w:t>„</w:t>
      </w:r>
      <w:r>
        <w:t xml:space="preserve">40.000 </w:t>
      </w:r>
      <w:r>
        <w:t>€“</w:t>
      </w:r>
      <w:r>
        <w:t xml:space="preserve"> durch die Angabe </w:t>
      </w:r>
      <w:r>
        <w:t>„</w:t>
      </w:r>
      <w:r>
        <w:t xml:space="preserve">Wert gem. </w:t>
      </w:r>
      <w:r>
        <w:t>§</w:t>
      </w:r>
      <w:r>
        <w:t xml:space="preserve"> 3 Abs. 4 Satz 1 Nr. 1 Buchst. b zuz</w:t>
      </w:r>
      <w:r>
        <w:t>ü</w:t>
      </w:r>
      <w:r>
        <w:t xml:space="preserve">gl. 30 v.H. gem. </w:t>
      </w:r>
      <w:r>
        <w:t>§</w:t>
      </w:r>
      <w:r>
        <w:t xml:space="preserve"> 3 Abs. 4 Satz 1 Nr. 2</w:t>
      </w:r>
      <w:r>
        <w:t>“</w:t>
      </w:r>
      <w:r>
        <w:t xml:space="preserve"> ersetzt.</w:t>
      </w:r>
    </w:p>
    <w:p w14:paraId="2DBE6F29" w14:textId="77777777" w:rsidR="003A56E1" w:rsidRDefault="003A56E1">
      <w:pPr>
        <w:pStyle w:val="V-ListeNormal1"/>
        <w:keepNext/>
        <w:widowControl/>
        <w:ind w:left="227" w:hanging="227"/>
      </w:pPr>
      <w:r>
        <w:rPr>
          <w:rFonts w:cs="Arial"/>
        </w:rPr>
        <w:t>15.</w:t>
      </w:r>
      <w:r>
        <w:rPr>
          <w:rFonts w:cs="Arial"/>
        </w:rPr>
        <w:tab/>
        <w:t xml:space="preserve">In Anlage 2b zur Ersatzschulfinanzierungsverordnung wird in der </w:t>
      </w:r>
      <w:r>
        <w:rPr>
          <w:rFonts w:cs="Arial"/>
        </w:rPr>
        <w:t>Ü</w:t>
      </w:r>
      <w:r>
        <w:rPr>
          <w:rFonts w:cs="Arial"/>
        </w:rPr>
        <w:t xml:space="preserve">berschrift zu Nr. 1.2 die Angabe </w:t>
      </w:r>
      <w:r>
        <w:rPr>
          <w:rFonts w:cs="Arial"/>
        </w:rPr>
        <w:t>„</w:t>
      </w:r>
      <w:r>
        <w:rPr>
          <w:rFonts w:cs="Arial"/>
        </w:rPr>
        <w:t>Angestelltenverh</w:t>
      </w:r>
      <w:r>
        <w:rPr>
          <w:rFonts w:cs="Arial"/>
        </w:rPr>
        <w:t>ä</w:t>
      </w:r>
      <w:r>
        <w:rPr>
          <w:rFonts w:cs="Arial"/>
        </w:rPr>
        <w:t>ltnis (Titel 425 01)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</w:t>
      </w:r>
      <w:r>
        <w:rPr>
          <w:rFonts w:cs="Arial"/>
        </w:rPr>
        <w:t>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(Titel 428 01 Nr. 1)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DBB3F5F" w14:textId="77777777" w:rsidR="003A56E1" w:rsidRDefault="003A56E1">
      <w:pPr>
        <w:pStyle w:val="V-Normaltext"/>
        <w:widowControl/>
      </w:pPr>
    </w:p>
    <w:p w14:paraId="137B2AA8" w14:textId="77777777" w:rsidR="003A56E1" w:rsidRDefault="003A56E1">
      <w:pPr>
        <w:pStyle w:val="V-ListeNormal1"/>
        <w:keepNext/>
        <w:widowControl/>
        <w:ind w:left="227" w:hanging="227"/>
        <w:rPr>
          <w:rFonts w:cs="Arial"/>
        </w:rPr>
      </w:pPr>
      <w:r>
        <w:t>16.</w:t>
      </w:r>
      <w:r>
        <w:tab/>
        <w:t>Die Tabelle in Anlage 5 zur Ersatzschulfinanzierungsverordnung erh</w:t>
      </w:r>
      <w:r>
        <w:t>ä</w:t>
      </w:r>
      <w:r>
        <w:t>lt folgende Fassung:</w:t>
      </w:r>
    </w:p>
    <w:p w14:paraId="77202E58" w14:textId="77777777" w:rsidR="003A56E1" w:rsidRDefault="003A56E1">
      <w:pPr>
        <w:pStyle w:val="V-Normaltext"/>
        <w:widowControl/>
        <w:rPr>
          <w:rFonts w:cs="Calibri"/>
        </w:rPr>
      </w:pPr>
    </w:p>
    <w:p w14:paraId="289ED277" w14:textId="77777777" w:rsidR="003A56E1" w:rsidRDefault="003A56E1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 xml:space="preserve">(siehe </w:t>
      </w:r>
      <w:r>
        <w:t>Anlage)</w:t>
      </w:r>
    </w:p>
    <w:p w14:paraId="6FFCF9AB" w14:textId="77777777" w:rsidR="003A56E1" w:rsidRDefault="003A56E1">
      <w:pPr>
        <w:pStyle w:val="V-Normaltext"/>
        <w:widowControl/>
        <w:rPr>
          <w:rFonts w:cs="Calibri"/>
        </w:rPr>
      </w:pPr>
    </w:p>
    <w:p w14:paraId="5702F82D" w14:textId="77777777" w:rsidR="003A56E1" w:rsidRDefault="003A56E1">
      <w:pPr>
        <w:pStyle w:val="V-Zwischenfcberschrift02"/>
        <w:widowControl/>
      </w:pPr>
      <w:r>
        <w:rPr>
          <w:rFonts w:cs="Arial"/>
        </w:rPr>
        <w:t>Artikel 2</w:t>
      </w:r>
    </w:p>
    <w:p w14:paraId="27F7B549" w14:textId="77777777" w:rsidR="003A56E1" w:rsidRDefault="003A56E1">
      <w:pPr>
        <w:pStyle w:val="V-Zwischenfcberschrift02"/>
        <w:widowControl/>
      </w:pPr>
      <w:r>
        <w:rPr>
          <w:rFonts w:cs="Arial"/>
        </w:rPr>
        <w:t>Inkrafttreten</w:t>
      </w:r>
    </w:p>
    <w:p w14:paraId="64F26A50" w14:textId="77777777" w:rsidR="003A56E1" w:rsidRDefault="003A56E1">
      <w:pPr>
        <w:pStyle w:val="V-Normaltext"/>
        <w:widowControl/>
      </w:pPr>
      <w:r>
        <w:t>Diese Verordnung tritt am Tage nach der Verk</w:t>
      </w:r>
      <w:r>
        <w:t>ü</w:t>
      </w:r>
      <w:r>
        <w:t>ndung in Kraft. Abweichend von Satz 1 treten Artikel 1 Nr. 7 und Nr. 16 mit Wirkung vom 1. Januar 2008, Artikel 1 Nr. 2 und Nr. 14 mit Wirkung vom 1. August 2008 sowie Artikel 1 Nr. 13 am 1. Januar 2009 in Kraft; Artikel 1 Nr. 8 tritt f</w:t>
      </w:r>
      <w:r>
        <w:t>ü</w:t>
      </w:r>
      <w:r>
        <w:t>r die am Erprobungsversuch Personalkostenpauschale (</w:t>
      </w:r>
      <w:r>
        <w:t>§</w:t>
      </w:r>
      <w:r>
        <w:t xml:space="preserve"> 115 Abs. 2 Schulge</w:t>
      </w:r>
      <w:r>
        <w:rPr>
          <w:rFonts w:cs="Calibri"/>
        </w:rPr>
        <w:t xml:space="preserve">setz NRW und </w:t>
      </w:r>
      <w:r>
        <w:rPr>
          <w:rFonts w:cs="Calibri"/>
        </w:rPr>
        <w:t>§</w:t>
      </w:r>
      <w:r>
        <w:rPr>
          <w:rFonts w:cs="Calibri"/>
        </w:rPr>
        <w:t xml:space="preserve"> 12 Ersatzschulfinanzierungsverordnung) teilnehmenden Schulen mit Wirkung vom 1. Januar  2008, f</w:t>
      </w:r>
      <w:r>
        <w:rPr>
          <w:rFonts w:cs="Calibri"/>
        </w:rPr>
        <w:t>ü</w:t>
      </w:r>
      <w:r>
        <w:rPr>
          <w:rFonts w:cs="Calibri"/>
        </w:rPr>
        <w:t xml:space="preserve">r die </w:t>
      </w:r>
      <w:r>
        <w:rPr>
          <w:rFonts w:cs="Calibri"/>
        </w:rPr>
        <w:t>ü</w:t>
      </w:r>
      <w:r>
        <w:rPr>
          <w:rFonts w:cs="Calibri"/>
        </w:rPr>
        <w:t>brigen Schulen am 1. Januar 2009 in Kraft.</w:t>
      </w:r>
    </w:p>
    <w:p w14:paraId="42E57320" w14:textId="77777777" w:rsidR="003A56E1" w:rsidRDefault="003A56E1">
      <w:pPr>
        <w:pStyle w:val="V-Normaltext"/>
        <w:widowControl/>
        <w:rPr>
          <w:rFonts w:cs="Calibri"/>
        </w:rPr>
      </w:pPr>
    </w:p>
    <w:p w14:paraId="777E7A53" w14:textId="77777777" w:rsidR="003A56E1" w:rsidRDefault="003A56E1">
      <w:pPr>
        <w:pStyle w:val="V-Normaltext"/>
        <w:widowControl/>
        <w:jc w:val="right"/>
        <w:rPr>
          <w:rFonts w:cs="Calibri"/>
        </w:rPr>
      </w:pPr>
      <w: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693"/>
        <w:gridCol w:w="824"/>
        <w:gridCol w:w="670"/>
        <w:gridCol w:w="954"/>
        <w:gridCol w:w="824"/>
      </w:tblGrid>
      <w:tr w:rsidR="00000000" w14:paraId="124BD798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A27AAFA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Schulform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D71727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Grundpauschale</w:t>
            </w:r>
            <w:r>
              <w:br/>
              <w:t>neu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A0274E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Mindestanzahl der</w:t>
            </w:r>
            <w:r>
              <w:br/>
              <w:t>Klassen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10CA28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Zuschlags-/ Abschlags-betrag je Klasse neu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A282CD0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Mindestpauschale</w:t>
            </w:r>
          </w:p>
        </w:tc>
      </w:tr>
      <w:tr w:rsidR="00000000" w14:paraId="753710F4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29AA642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Grundschulen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E8E2C2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9.620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E4FE978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BC8BE3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330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4F59DB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9.230 </w:t>
            </w:r>
            <w:r>
              <w:t>€</w:t>
            </w:r>
          </w:p>
        </w:tc>
      </w:tr>
      <w:tr w:rsidR="00000000" w14:paraId="6F9A7F7D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C925E25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Hauptschulen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63294DE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20.340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860A47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A45028F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880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4800DB3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17.380 </w:t>
            </w:r>
            <w:r>
              <w:t>€</w:t>
            </w:r>
          </w:p>
        </w:tc>
      </w:tr>
      <w:tr w:rsidR="00000000" w14:paraId="15C12A07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19DB2B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Realschulen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BF9C4BC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18.000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7FD180B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903D3B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750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89D51A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15.590 </w:t>
            </w:r>
            <w:r>
              <w:t>€</w:t>
            </w:r>
          </w:p>
        </w:tc>
      </w:tr>
      <w:tr w:rsidR="00000000" w14:paraId="7439CEA8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761175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Gymnasien*)</w:t>
            </w:r>
            <w:r>
              <w:br/>
              <w:t>Weiterbildungskolleg**)</w:t>
            </w:r>
            <w:r>
              <w:br/>
              <w:t xml:space="preserve">Allgemein bildende </w:t>
            </w:r>
            <w:r>
              <w:br/>
              <w:t>Waldorfschulen SI/SII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28870DA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25.920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75E0947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9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7D96B777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810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A095CCC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21.890 </w:t>
            </w:r>
            <w:r>
              <w:t>€</w:t>
            </w:r>
          </w:p>
        </w:tc>
      </w:tr>
      <w:tr w:rsidR="00000000" w14:paraId="49622A90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8B9E6FC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Gesamtschulen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EDF3760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30.240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5C31F3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9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FF4E31D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980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0B98CFA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25.340 </w:t>
            </w:r>
            <w:r>
              <w:t>€</w:t>
            </w:r>
          </w:p>
        </w:tc>
      </w:tr>
      <w:tr w:rsidR="00000000" w14:paraId="043AB06E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07A4B0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Berufskollegs  </w:t>
            </w:r>
            <w:r>
              <w:t>–</w:t>
            </w:r>
            <w:r>
              <w:t xml:space="preserve">                        Berufsschulen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E45CDA0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18.960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6EE5D39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>24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17B3557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480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EBA1815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16.320 </w:t>
            </w:r>
            <w:r>
              <w:t>€</w:t>
            </w:r>
          </w:p>
        </w:tc>
      </w:tr>
      <w:tr w:rsidR="00000000" w14:paraId="0A5CC452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A8F146C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 xml:space="preserve">Berufskollegs </w:t>
            </w:r>
            <w:r>
              <w:t>–</w:t>
            </w:r>
            <w:r>
              <w:t xml:space="preserve">                        Berufsfachschulen Fachschulen</w:t>
            </w:r>
            <w:r>
              <w:br/>
              <w:t>Fachoberschulen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E0F505F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28.060 </w:t>
            </w:r>
            <w:r>
              <w:t>€</w:t>
            </w:r>
            <w:r>
              <w:br/>
              <w:t xml:space="preserve">28.060 </w:t>
            </w:r>
            <w:r>
              <w:t>€</w:t>
            </w:r>
            <w:r>
              <w:br/>
              <w:t xml:space="preserve">28.060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8B1DE2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>6</w:t>
            </w:r>
            <w:r>
              <w:br/>
              <w:t>6</w:t>
            </w:r>
            <w:r>
              <w:br/>
              <w:t>6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064AFB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2.010 </w:t>
            </w:r>
            <w:r>
              <w:t>€</w:t>
            </w:r>
            <w:r>
              <w:br/>
              <w:t xml:space="preserve">2.010 </w:t>
            </w:r>
            <w:r>
              <w:t>€</w:t>
            </w:r>
            <w:r>
              <w:br/>
              <w:t xml:space="preserve">2.010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C775DF7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23.620 </w:t>
            </w:r>
            <w:r>
              <w:t>€</w:t>
            </w:r>
            <w:r>
              <w:br/>
              <w:t xml:space="preserve">23.620 </w:t>
            </w:r>
            <w:r>
              <w:t>€</w:t>
            </w:r>
            <w:r>
              <w:br/>
              <w:t xml:space="preserve">23.620 </w:t>
            </w:r>
            <w:r>
              <w:t>€</w:t>
            </w:r>
          </w:p>
        </w:tc>
      </w:tr>
      <w:tr w:rsidR="00000000" w14:paraId="373DE9E6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E42D5F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F</w:t>
            </w:r>
            <w:r>
              <w:t>ö</w:t>
            </w:r>
            <w:r>
              <w:t xml:space="preserve">rderschulen </w:t>
            </w:r>
            <w:r>
              <w:t>–</w:t>
            </w:r>
            <w:r>
              <w:t xml:space="preserve"> </w:t>
            </w:r>
            <w:r>
              <w:br/>
              <w:t xml:space="preserve">im berufsbildenden </w:t>
            </w:r>
            <w:r>
              <w:br/>
              <w:t>Bereich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3AD561B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42.370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2BCCECF4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24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FAB0762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1.330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F472407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 xml:space="preserve">35.090 </w:t>
            </w:r>
            <w:r>
              <w:t>€</w:t>
            </w:r>
          </w:p>
        </w:tc>
      </w:tr>
      <w:tr w:rsidR="00000000" w14:paraId="06A694F7" w14:textId="77777777">
        <w:tc>
          <w:tcPr>
            <w:tcW w:w="166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D42EFB9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F</w:t>
            </w:r>
            <w:r>
              <w:t>ö</w:t>
            </w:r>
            <w:r>
              <w:t xml:space="preserve">rderschulen </w:t>
            </w:r>
            <w:r>
              <w:t>–</w:t>
            </w:r>
            <w:r>
              <w:t xml:space="preserve"> </w:t>
            </w:r>
            <w:r>
              <w:br/>
              <w:t>alle F</w:t>
            </w:r>
            <w:r>
              <w:t>ö</w:t>
            </w:r>
            <w:r>
              <w:t>rderschwerpunkte; Schule f</w:t>
            </w:r>
            <w:r>
              <w:t>ü</w:t>
            </w:r>
            <w:r>
              <w:t>r Kranke</w:t>
            </w:r>
          </w:p>
          <w:p w14:paraId="6BF37DDF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au</w:t>
            </w:r>
            <w:r>
              <w:t>ß</w:t>
            </w:r>
            <w:r>
              <w:t>er</w:t>
            </w:r>
            <w:r>
              <w:br/>
              <w:t>F</w:t>
            </w:r>
            <w:r>
              <w:t>ö</w:t>
            </w:r>
            <w:r>
              <w:t>rderschwerpunkt Geistige Entwicklung</w:t>
            </w:r>
          </w:p>
          <w:p w14:paraId="7730C2E7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F</w:t>
            </w:r>
            <w:r>
              <w:t>ö</w:t>
            </w:r>
            <w:r>
              <w:t xml:space="preserve">rderschwerpunkt </w:t>
            </w:r>
            <w:r>
              <w:br/>
              <w:t>Lernen</w:t>
            </w:r>
          </w:p>
          <w:p w14:paraId="24B21187" w14:textId="77777777" w:rsidR="003A56E1" w:rsidRDefault="003A56E1">
            <w:pPr>
              <w:pStyle w:val="V-Normaltext"/>
              <w:widowControl/>
              <w:jc w:val="left"/>
              <w:rPr>
                <w:rFonts w:cs="Calibri"/>
              </w:rPr>
            </w:pPr>
            <w:r>
              <w:t>F</w:t>
            </w:r>
            <w:r>
              <w:t>ö</w:t>
            </w:r>
            <w:r>
              <w:t xml:space="preserve">rderschwerpunkt Emotionale und soziale </w:t>
            </w:r>
            <w:r>
              <w:t>Entwicklung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E573A63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25.960 </w:t>
            </w:r>
            <w:r>
              <w:t>€</w:t>
            </w:r>
          </w:p>
          <w:p w14:paraId="5367D9B5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25.960 </w:t>
            </w:r>
            <w:r>
              <w:t>€</w:t>
            </w:r>
          </w:p>
          <w:p w14:paraId="5217C441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25.960 </w:t>
            </w:r>
            <w:r>
              <w:t>€</w:t>
            </w:r>
          </w:p>
          <w:p w14:paraId="74D0C0BC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25.960 </w:t>
            </w:r>
            <w:r>
              <w:t>€</w:t>
            </w:r>
          </w:p>
        </w:tc>
        <w:tc>
          <w:tcPr>
            <w:tcW w:w="658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77EE54F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>10</w:t>
            </w:r>
          </w:p>
          <w:p w14:paraId="2A2FC8AA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>5</w:t>
            </w:r>
          </w:p>
          <w:p w14:paraId="0631E7BF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>7</w:t>
            </w:r>
          </w:p>
          <w:p w14:paraId="43943086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>9</w:t>
            </w:r>
          </w:p>
        </w:tc>
        <w:tc>
          <w:tcPr>
            <w:tcW w:w="93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166FFB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720 </w:t>
            </w:r>
            <w:r>
              <w:t>€</w:t>
            </w:r>
          </w:p>
          <w:p w14:paraId="22D2A7DC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1.420 </w:t>
            </w:r>
            <w:r>
              <w:t>€</w:t>
            </w:r>
          </w:p>
          <w:p w14:paraId="067E54D4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1.020 </w:t>
            </w:r>
            <w:r>
              <w:t>€</w:t>
            </w:r>
          </w:p>
          <w:p w14:paraId="3788FB71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800 </w:t>
            </w:r>
            <w:r>
              <w:t>€</w:t>
            </w:r>
          </w:p>
        </w:tc>
        <w:tc>
          <w:tcPr>
            <w:tcW w:w="809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D230142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21.910 </w:t>
            </w:r>
            <w:r>
              <w:t>€</w:t>
            </w:r>
          </w:p>
          <w:p w14:paraId="62F40755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21.910 </w:t>
            </w:r>
            <w:r>
              <w:t>€</w:t>
            </w:r>
          </w:p>
          <w:p w14:paraId="46CA3739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  <w:t xml:space="preserve">21.910 </w:t>
            </w:r>
            <w:r>
              <w:t>€</w:t>
            </w:r>
          </w:p>
          <w:p w14:paraId="56B55C66" w14:textId="77777777" w:rsidR="003A56E1" w:rsidRDefault="003A56E1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br/>
            </w:r>
            <w:r>
              <w:br/>
              <w:t xml:space="preserve">21.910 </w:t>
            </w:r>
            <w:r>
              <w:t>€</w:t>
            </w:r>
          </w:p>
        </w:tc>
      </w:tr>
      <w:tr w:rsidR="00000000" w14:paraId="24F54E80" w14:textId="77777777">
        <w:tc>
          <w:tcPr>
            <w:tcW w:w="4877" w:type="dxa"/>
            <w:gridSpan w:val="5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AD8E63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*) einschl. Aufbauform</w:t>
            </w:r>
          </w:p>
          <w:p w14:paraId="003C50D3" w14:textId="77777777" w:rsidR="003A56E1" w:rsidRDefault="003A56E1">
            <w:pPr>
              <w:pStyle w:val="V-Normaltext"/>
              <w:widowControl/>
              <w:rPr>
                <w:rFonts w:cs="Calibri"/>
              </w:rPr>
            </w:pPr>
            <w:r>
              <w:t>**) umfasst Abendrealschule, Abendgymnasium und Kolleg</w:t>
            </w:r>
          </w:p>
        </w:tc>
      </w:tr>
    </w:tbl>
    <w:p w14:paraId="71D13F8B" w14:textId="77777777" w:rsidR="003A56E1" w:rsidRDefault="003A56E1">
      <w:pPr>
        <w:pStyle w:val="V-Normaltext"/>
        <w:widowControl/>
        <w:jc w:val="right"/>
      </w:pPr>
      <w:r>
        <w:t xml:space="preserve"> </w:t>
      </w:r>
      <w:r>
        <w:rPr>
          <w:rFonts w:cs="Calibri"/>
        </w:rPr>
        <w:t>5</w:t>
      </w:r>
    </w:p>
    <w:p w14:paraId="037FA4D2" w14:textId="77777777" w:rsidR="003A56E1" w:rsidRDefault="003A56E1">
      <w:pPr>
        <w:pStyle w:val="V-Normaltext"/>
        <w:widowControl/>
        <w:jc w:val="right"/>
      </w:pPr>
      <w:r>
        <w:rPr>
          <w:rFonts w:cs="Calibri"/>
        </w:rPr>
        <w:t>ABl. NRW. 10/08 S. 524</w:t>
      </w:r>
    </w:p>
    <w:p w14:paraId="52E2C05D" w14:textId="77777777" w:rsidR="003A56E1" w:rsidRDefault="003A56E1">
      <w:pPr>
        <w:pStyle w:val="V-Normaltext"/>
        <w:widowControl/>
        <w:jc w:val="lef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3E392" w14:textId="77777777" w:rsidR="003A56E1" w:rsidRDefault="003A56E1">
      <w:r>
        <w:separator/>
      </w:r>
    </w:p>
  </w:endnote>
  <w:endnote w:type="continuationSeparator" w:id="0">
    <w:p w14:paraId="7C138709" w14:textId="77777777" w:rsidR="003A56E1" w:rsidRDefault="003A5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930D5" w14:textId="77777777" w:rsidR="003A56E1" w:rsidRDefault="003A56E1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E020E4" w14:textId="77777777" w:rsidR="003A56E1" w:rsidRDefault="003A56E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62174AA" w14:textId="77777777" w:rsidR="003A56E1" w:rsidRDefault="003A56E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233EA"/>
    <w:rsid w:val="000233EA"/>
    <w:rsid w:val="001D4CE3"/>
    <w:rsid w:val="003A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99025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1238</Words>
  <Characters>7801</Characters>
  <Application>Microsoft Office Word</Application>
  <DocSecurity>0</DocSecurity>
  <Lines>65</Lines>
  <Paragraphs>18</Paragraphs>
  <ScaleCrop>false</ScaleCrop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