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5E98F2" w14:textId="77777777" w:rsidR="003356D7" w:rsidRDefault="003356D7">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65C827B5"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651E58F9" w14:textId="77777777" w:rsidR="003356D7" w:rsidRDefault="003356D7">
            <w:pPr>
              <w:pStyle w:val="V-Normaltext"/>
              <w:widowControl/>
              <w:spacing w:before="10" w:after="30" w:line="180" w:lineRule="exact"/>
            </w:pPr>
            <w:r>
              <w:rPr>
                <w:rFonts w:cs="Calibri"/>
                <w:b/>
                <w:sz w:val="18"/>
              </w:rPr>
              <w:t>Rechtskundlicher Unterricht</w:t>
            </w:r>
          </w:p>
          <w:p w14:paraId="58483939" w14:textId="77777777" w:rsidR="003356D7" w:rsidRDefault="003356D7">
            <w:pPr>
              <w:pStyle w:val="V-Normaltext"/>
              <w:widowControl/>
              <w:spacing w:before="10" w:after="10" w:line="180" w:lineRule="exact"/>
            </w:pPr>
            <w:r>
              <w:rPr>
                <w:rFonts w:cs="Calibri"/>
                <w:sz w:val="18"/>
              </w:rPr>
              <w:t>Neu ist, dass den allgemeinbildenden Schulen nun mehr Freir</w:t>
            </w:r>
            <w:r>
              <w:rPr>
                <w:rFonts w:cs="Calibri"/>
                <w:sz w:val="18"/>
              </w:rPr>
              <w:t>ä</w:t>
            </w:r>
            <w:r>
              <w:rPr>
                <w:rFonts w:cs="Calibri"/>
                <w:sz w:val="18"/>
              </w:rPr>
              <w:t xml:space="preserve">ume gelassen und </w:t>
            </w:r>
            <w:r>
              <w:rPr>
                <w:rFonts w:cs="Calibri"/>
                <w:sz w:val="18"/>
              </w:rPr>
              <w:t>ü</w:t>
            </w:r>
            <w:r>
              <w:rPr>
                <w:rFonts w:cs="Calibri"/>
                <w:sz w:val="18"/>
              </w:rPr>
              <w:t>ber eine Internetadresse Materialien und Schulungen angeboten werden.</w:t>
            </w:r>
          </w:p>
        </w:tc>
      </w:tr>
    </w:tbl>
    <w:p w14:paraId="4AA82917" w14:textId="77777777" w:rsidR="003356D7" w:rsidRDefault="003356D7">
      <w:pPr>
        <w:pStyle w:val="V-Normaltext"/>
        <w:widowControl/>
        <w:spacing w:before="10" w:after="50" w:line="190" w:lineRule="exact"/>
      </w:pPr>
      <w:r>
        <w:rPr>
          <w:rFonts w:cs="Calibri"/>
          <w:b/>
          <w:color w:val="666666"/>
          <w:sz w:val="18"/>
        </w:rPr>
        <w:t xml:space="preserve">Zu BASS 14 </w:t>
      </w:r>
      <w:r>
        <w:rPr>
          <w:rFonts w:cs="Calibri"/>
          <w:b/>
          <w:color w:val="666666"/>
          <w:sz w:val="18"/>
        </w:rPr>
        <w:t>–</w:t>
      </w:r>
      <w:r>
        <w:rPr>
          <w:rFonts w:cs="Calibri"/>
          <w:b/>
          <w:color w:val="666666"/>
          <w:sz w:val="18"/>
        </w:rPr>
        <w:t xml:space="preserve"> 11 Nr. 1</w:t>
      </w:r>
    </w:p>
    <w:p w14:paraId="303D2522" w14:textId="77777777" w:rsidR="003356D7" w:rsidRDefault="003356D7">
      <w:pPr>
        <w:pStyle w:val="V-Bass-dcber"/>
        <w:widowControl/>
        <w:spacing w:before="10" w:after="10"/>
        <w:rPr>
          <w:rFonts w:cs="Arial"/>
        </w:rPr>
      </w:pPr>
      <w:r>
        <w:t>Rechtskundlicher Unterricht</w:t>
      </w:r>
      <w:r>
        <w:br/>
        <w:t>der Sekundarstufe I der allgemeinbildenden Schulen</w:t>
      </w:r>
    </w:p>
    <w:p w14:paraId="34C651A9" w14:textId="77777777" w:rsidR="003356D7" w:rsidRDefault="003356D7">
      <w:pPr>
        <w:pStyle w:val="V-Normaltext"/>
        <w:widowControl/>
        <w:spacing w:before="10" w:after="10"/>
        <w:jc w:val="center"/>
        <w:rPr>
          <w:rFonts w:cs="Calibri"/>
        </w:rPr>
      </w:pPr>
      <w:r>
        <w:rPr>
          <w:rFonts w:cs="Calibri"/>
        </w:rPr>
        <w:t xml:space="preserve">Gem. </w:t>
      </w:r>
      <w:r>
        <w:t>RdErl. d. Ministeriums f</w:t>
      </w:r>
      <w:r>
        <w:t>ü</w:t>
      </w:r>
      <w:r>
        <w:t>r Schule und Weiterbildung</w:t>
      </w:r>
      <w:r>
        <w:br/>
      </w:r>
      <w:r>
        <w:t>u. d. Justizministeriums</w:t>
      </w:r>
    </w:p>
    <w:p w14:paraId="37377EBC" w14:textId="77777777" w:rsidR="003356D7" w:rsidRDefault="003356D7">
      <w:pPr>
        <w:pStyle w:val="V-Normaltext"/>
        <w:widowControl/>
        <w:spacing w:before="10" w:after="90"/>
        <w:jc w:val="center"/>
        <w:rPr>
          <w:rFonts w:cs="Calibri"/>
        </w:rPr>
      </w:pPr>
      <w:r>
        <w:t xml:space="preserve">v. 19. 9. 2008 </w:t>
      </w:r>
      <w:r>
        <w:t>–</w:t>
      </w:r>
      <w:r>
        <w:t xml:space="preserve"> 524-6.03.15.06-69885</w:t>
      </w:r>
    </w:p>
    <w:p w14:paraId="6705D0EE" w14:textId="77777777" w:rsidR="003356D7" w:rsidRDefault="003356D7">
      <w:pPr>
        <w:pStyle w:val="V-ListeNormal1"/>
        <w:keepNext/>
        <w:widowControl/>
        <w:ind w:left="340" w:hanging="340"/>
      </w:pPr>
      <w:r>
        <w:rPr>
          <w:rFonts w:cs="Arial"/>
        </w:rPr>
        <w:t>1.</w:t>
      </w:r>
      <w:r>
        <w:rPr>
          <w:rFonts w:cs="Arial"/>
        </w:rPr>
        <w:tab/>
        <w:t>Der rechtskundliche Unterricht wird im Rahmen freiwilliger Arbeitsgemeinschaften erteilt.</w:t>
      </w:r>
    </w:p>
    <w:p w14:paraId="652D241C" w14:textId="77777777" w:rsidR="003356D7" w:rsidRDefault="003356D7">
      <w:pPr>
        <w:pStyle w:val="V-Normaltext"/>
        <w:widowControl/>
      </w:pPr>
    </w:p>
    <w:p w14:paraId="0FCF245C" w14:textId="77777777" w:rsidR="003356D7" w:rsidRDefault="003356D7">
      <w:pPr>
        <w:pStyle w:val="V-ListeNormal1"/>
        <w:keepNext/>
        <w:widowControl/>
        <w:ind w:left="340" w:hanging="340"/>
        <w:rPr>
          <w:rFonts w:cs="Arial"/>
        </w:rPr>
      </w:pPr>
      <w:r>
        <w:t>2.</w:t>
      </w:r>
      <w:r>
        <w:tab/>
        <w:t>Die Arbeitsgemeinschaft findet in der Regel in der 9. oder 10. Klasse der Sekundarstufe I statt und umfasst zehn bzw. zw</w:t>
      </w:r>
      <w:r>
        <w:t>ö</w:t>
      </w:r>
      <w:r>
        <w:t>lf Doppelstunden.</w:t>
      </w:r>
    </w:p>
    <w:p w14:paraId="18B29D43" w14:textId="77777777" w:rsidR="003356D7" w:rsidRDefault="003356D7">
      <w:pPr>
        <w:pStyle w:val="V-Normaltext"/>
        <w:widowControl/>
        <w:rPr>
          <w:rFonts w:cs="Calibri"/>
        </w:rPr>
      </w:pPr>
    </w:p>
    <w:p w14:paraId="1747E3E4" w14:textId="77777777" w:rsidR="003356D7" w:rsidRDefault="003356D7">
      <w:pPr>
        <w:pStyle w:val="V-ListeNormal1"/>
        <w:keepNext/>
        <w:widowControl/>
        <w:ind w:left="340" w:hanging="340"/>
      </w:pPr>
      <w:r>
        <w:rPr>
          <w:rFonts w:cs="Arial"/>
        </w:rPr>
        <w:t>3.</w:t>
      </w:r>
      <w:r>
        <w:rPr>
          <w:rFonts w:cs="Arial"/>
        </w:rPr>
        <w:tab/>
        <w:t>An einer Arbeitsgemeinschaft sollen in der Regel nicht weniger als zehn und nicht mehr als 25 Sch</w:t>
      </w:r>
      <w:r>
        <w:rPr>
          <w:rFonts w:cs="Arial"/>
        </w:rPr>
        <w:t>ü</w:t>
      </w:r>
      <w:r>
        <w:rPr>
          <w:rFonts w:cs="Arial"/>
        </w:rPr>
        <w:t>lerinnen und Sch</w:t>
      </w:r>
      <w:r>
        <w:rPr>
          <w:rFonts w:cs="Arial"/>
        </w:rPr>
        <w:t>ü</w:t>
      </w:r>
      <w:r>
        <w:rPr>
          <w:rFonts w:cs="Arial"/>
        </w:rPr>
        <w:t>ler teilnehmen.</w:t>
      </w:r>
    </w:p>
    <w:p w14:paraId="3BFE5F6B" w14:textId="77777777" w:rsidR="003356D7" w:rsidRDefault="003356D7">
      <w:pPr>
        <w:pStyle w:val="V-Normaltext"/>
        <w:widowControl/>
      </w:pPr>
    </w:p>
    <w:p w14:paraId="289F718D" w14:textId="77777777" w:rsidR="003356D7" w:rsidRDefault="003356D7">
      <w:pPr>
        <w:pStyle w:val="V-ListeNormal1"/>
        <w:keepNext/>
        <w:widowControl/>
        <w:ind w:left="340" w:hanging="340"/>
        <w:rPr>
          <w:rFonts w:cs="Arial"/>
        </w:rPr>
      </w:pPr>
      <w:r>
        <w:t>4.</w:t>
      </w:r>
      <w:r>
        <w:tab/>
        <w:t>Die Teilnahme wird auf dem folgenden Zeugnis bescheinigt.</w:t>
      </w:r>
    </w:p>
    <w:p w14:paraId="07D3F45C" w14:textId="77777777" w:rsidR="003356D7" w:rsidRDefault="003356D7">
      <w:pPr>
        <w:pStyle w:val="V-Normaltext"/>
        <w:widowControl/>
        <w:rPr>
          <w:rFonts w:cs="Calibri"/>
        </w:rPr>
      </w:pPr>
    </w:p>
    <w:p w14:paraId="6952217F" w14:textId="77777777" w:rsidR="003356D7" w:rsidRDefault="003356D7">
      <w:pPr>
        <w:pStyle w:val="V-ListeNormal1"/>
        <w:keepNext/>
        <w:widowControl/>
        <w:ind w:left="340" w:hanging="340"/>
      </w:pPr>
      <w:r>
        <w:rPr>
          <w:rFonts w:cs="Arial"/>
        </w:rPr>
        <w:t>5.</w:t>
      </w:r>
      <w:r>
        <w:rPr>
          <w:rFonts w:cs="Arial"/>
        </w:rPr>
        <w:tab/>
        <w:t>Neben Lehrerinnen und Lehrern, die die Lehrbef</w:t>
      </w:r>
      <w:r>
        <w:rPr>
          <w:rFonts w:cs="Arial"/>
        </w:rPr>
        <w:t>ä</w:t>
      </w:r>
      <w:r>
        <w:rPr>
          <w:rFonts w:cs="Arial"/>
        </w:rPr>
        <w:t>higung f</w:t>
      </w:r>
      <w:r>
        <w:rPr>
          <w:rFonts w:cs="Arial"/>
        </w:rPr>
        <w:t>ü</w:t>
      </w:r>
      <w:r>
        <w:rPr>
          <w:rFonts w:cs="Arial"/>
        </w:rPr>
        <w:t>r das Fach Rechtswissenschaft in der Sekundarstufe II haben, kann den Unterricht erteilen, wer die zweite juristische Staatspr</w:t>
      </w:r>
      <w:r>
        <w:rPr>
          <w:rFonts w:cs="Arial"/>
        </w:rPr>
        <w:t>ü</w:t>
      </w:r>
      <w:r>
        <w:rPr>
          <w:rFonts w:cs="Arial"/>
        </w:rPr>
        <w:t>fung abgelegt hat.</w:t>
      </w:r>
    </w:p>
    <w:p w14:paraId="0EDBE832" w14:textId="77777777" w:rsidR="003356D7" w:rsidRDefault="003356D7">
      <w:pPr>
        <w:pStyle w:val="V-Normaltext"/>
        <w:widowControl/>
      </w:pPr>
    </w:p>
    <w:p w14:paraId="25677E96" w14:textId="77777777" w:rsidR="003356D7" w:rsidRDefault="003356D7">
      <w:pPr>
        <w:pStyle w:val="V-ListeNormal1"/>
        <w:keepNext/>
        <w:widowControl/>
        <w:ind w:left="340" w:hanging="340"/>
        <w:rPr>
          <w:rFonts w:cs="Arial"/>
        </w:rPr>
      </w:pPr>
      <w:r>
        <w:t>6.</w:t>
      </w:r>
      <w:r>
        <w:tab/>
      </w:r>
      <w:r>
        <w:t>Leitlinien, die verbindliche inhaltliche Vorgaben f</w:t>
      </w:r>
      <w:r>
        <w:t>ü</w:t>
      </w:r>
      <w:r>
        <w:t>r die rechtskundlichen Arbeitsgemeinschaften setzen und Informationen zu Schulungsangeboten f</w:t>
      </w:r>
      <w:r>
        <w:t>ü</w:t>
      </w:r>
      <w:r>
        <w:t>r die Lehrerinnen und Lehrer des rechtskundlichen Unterrichts sind unter folgender Internetadresse einzusehen:</w:t>
      </w:r>
      <w:r>
        <w:br/>
        <w:t>www.justiz.nrw.de/JM/justizpolitik/rechtskunde/index.php</w:t>
      </w:r>
    </w:p>
    <w:p w14:paraId="0E7011B8" w14:textId="77777777" w:rsidR="003356D7" w:rsidRDefault="003356D7">
      <w:pPr>
        <w:pStyle w:val="V-Normaltext"/>
        <w:widowControl/>
        <w:rPr>
          <w:rFonts w:cs="Calibri"/>
        </w:rPr>
      </w:pPr>
    </w:p>
    <w:p w14:paraId="7C646F6B" w14:textId="77777777" w:rsidR="003356D7" w:rsidRDefault="003356D7">
      <w:pPr>
        <w:pStyle w:val="V-ListeNormal1"/>
        <w:keepNext/>
        <w:widowControl/>
        <w:ind w:left="340" w:hanging="340"/>
      </w:pPr>
      <w:r>
        <w:rPr>
          <w:rFonts w:cs="Arial"/>
        </w:rPr>
        <w:t>7.</w:t>
      </w:r>
      <w:r>
        <w:rPr>
          <w:rFonts w:cs="Arial"/>
        </w:rPr>
        <w:tab/>
        <w:t>Die Schulen stellen vor Ende des vorausgehenden Schuljahres die Zahl der interessierten Sch</w:t>
      </w:r>
      <w:r>
        <w:rPr>
          <w:rFonts w:cs="Arial"/>
        </w:rPr>
        <w:t>ü</w:t>
      </w:r>
      <w:r>
        <w:rPr>
          <w:rFonts w:cs="Arial"/>
        </w:rPr>
        <w:t>lerinnen und Sch</w:t>
      </w:r>
      <w:r>
        <w:rPr>
          <w:rFonts w:cs="Arial"/>
        </w:rPr>
        <w:t>ü</w:t>
      </w:r>
      <w:r>
        <w:rPr>
          <w:rFonts w:cs="Arial"/>
        </w:rPr>
        <w:t xml:space="preserve">ler fest. Sie unterrichten das Landgericht, in dessen Bezirk die Schule gelegen ist, </w:t>
      </w:r>
      <w:r>
        <w:rPr>
          <w:rFonts w:cs="Arial"/>
        </w:rPr>
        <w:t>ü</w:t>
      </w:r>
      <w:r>
        <w:rPr>
          <w:rFonts w:cs="Arial"/>
        </w:rPr>
        <w:t>ber die Zahl der in jedem Schulhalbjahr ben</w:t>
      </w:r>
      <w:r>
        <w:rPr>
          <w:rFonts w:cs="Arial"/>
        </w:rPr>
        <w:t>ö</w:t>
      </w:r>
      <w:r>
        <w:rPr>
          <w:rFonts w:cs="Arial"/>
        </w:rPr>
        <w:t>tigten Lehrkr</w:t>
      </w:r>
      <w:r>
        <w:rPr>
          <w:rFonts w:cs="Arial"/>
        </w:rPr>
        <w:t>ä</w:t>
      </w:r>
      <w:r>
        <w:rPr>
          <w:rFonts w:cs="Arial"/>
        </w:rPr>
        <w:t>fte.</w:t>
      </w:r>
    </w:p>
    <w:p w14:paraId="34136930" w14:textId="77777777" w:rsidR="003356D7" w:rsidRDefault="003356D7">
      <w:pPr>
        <w:pStyle w:val="V-Normaltext"/>
        <w:widowControl/>
      </w:pPr>
    </w:p>
    <w:p w14:paraId="67B72017" w14:textId="77777777" w:rsidR="003356D7" w:rsidRDefault="003356D7">
      <w:pPr>
        <w:pStyle w:val="V-ListeNormal1"/>
        <w:keepNext/>
        <w:widowControl/>
        <w:ind w:left="340" w:hanging="340"/>
        <w:rPr>
          <w:rFonts w:cs="Arial"/>
        </w:rPr>
      </w:pPr>
      <w:r>
        <w:t>8.</w:t>
      </w:r>
      <w:r>
        <w:tab/>
        <w:t>Das jeweilige Landgericht vermittelt die Lehrkr</w:t>
      </w:r>
      <w:r>
        <w:t>ä</w:t>
      </w:r>
      <w:r>
        <w:t>fte an die Schulen seines Bezirks und trifft die n</w:t>
      </w:r>
      <w:r>
        <w:t>ä</w:t>
      </w:r>
      <w:r>
        <w:t>heren Vereinbarungen. Dem jeweiligen Oberlandesgericht berichtet es die Zahl der Arbeitsgemeinschaften, das dann im Rahmen der Haushaltsmittel dar</w:t>
      </w:r>
      <w:r>
        <w:t>ü</w:t>
      </w:r>
      <w:r>
        <w:t>ber entscheidet, wie viele Arbeitsgemeinschaften in den einzelnen Landgerichtsbezirken durchgef</w:t>
      </w:r>
      <w:r>
        <w:t>ü</w:t>
      </w:r>
      <w:r>
        <w:t>hrt werden k</w:t>
      </w:r>
      <w:r>
        <w:t>ö</w:t>
      </w:r>
      <w:r>
        <w:t>nnen.</w:t>
      </w:r>
    </w:p>
    <w:p w14:paraId="77570165" w14:textId="77777777" w:rsidR="003356D7" w:rsidRDefault="003356D7">
      <w:pPr>
        <w:pStyle w:val="V-Normaltext"/>
        <w:widowControl/>
        <w:rPr>
          <w:rFonts w:cs="Calibri"/>
        </w:rPr>
      </w:pPr>
    </w:p>
    <w:p w14:paraId="5FDD873C" w14:textId="77777777" w:rsidR="003356D7" w:rsidRDefault="003356D7">
      <w:pPr>
        <w:pStyle w:val="V-ListeNormal1"/>
        <w:keepNext/>
        <w:widowControl/>
        <w:ind w:left="340" w:hanging="340"/>
      </w:pPr>
      <w:r>
        <w:rPr>
          <w:rFonts w:cs="Arial"/>
        </w:rPr>
        <w:t>9.</w:t>
      </w:r>
      <w:r>
        <w:rPr>
          <w:rFonts w:cs="Arial"/>
        </w:rPr>
        <w:tab/>
        <w:t>Die Entsch</w:t>
      </w:r>
      <w:r>
        <w:rPr>
          <w:rFonts w:cs="Arial"/>
        </w:rPr>
        <w:t>ä</w:t>
      </w:r>
      <w:r>
        <w:rPr>
          <w:rFonts w:cs="Arial"/>
        </w:rPr>
        <w:t>digung f</w:t>
      </w:r>
      <w:r>
        <w:rPr>
          <w:rFonts w:cs="Arial"/>
        </w:rPr>
        <w:t>ü</w:t>
      </w:r>
      <w:r>
        <w:rPr>
          <w:rFonts w:cs="Arial"/>
        </w:rPr>
        <w:t>r die Erteilung rechtskundlichen Unterrichts erfolgt aus Mitteln des Justizhaushalts nach dem Gemeinsamen Runderlass des Finanzministeriums und des Innenministeriums vom 22.12.1965 (SMBl. 20322) in der jeweils geltenden Fassung. Fahrtkosten werden in tats</w:t>
      </w:r>
      <w:r>
        <w:rPr>
          <w:rFonts w:cs="Arial"/>
        </w:rPr>
        <w:t>ä</w:t>
      </w:r>
      <w:r>
        <w:rPr>
          <w:rFonts w:cs="Arial"/>
        </w:rPr>
        <w:t>chlich entstandener H</w:t>
      </w:r>
      <w:r>
        <w:rPr>
          <w:rFonts w:cs="Arial"/>
        </w:rPr>
        <w:t>ö</w:t>
      </w:r>
      <w:r>
        <w:rPr>
          <w:rFonts w:cs="Arial"/>
        </w:rPr>
        <w:t>he erstattet.</w:t>
      </w:r>
    </w:p>
    <w:p w14:paraId="5099F943" w14:textId="77777777" w:rsidR="003356D7" w:rsidRDefault="003356D7">
      <w:pPr>
        <w:pStyle w:val="V-Normaltext"/>
        <w:widowControl/>
      </w:pPr>
    </w:p>
    <w:p w14:paraId="3DFC71D5" w14:textId="77777777" w:rsidR="003356D7" w:rsidRDefault="003356D7">
      <w:pPr>
        <w:pStyle w:val="V-ListeNormal1"/>
        <w:keepNext/>
        <w:widowControl/>
        <w:ind w:left="340" w:hanging="340"/>
        <w:rPr>
          <w:rFonts w:cs="Arial"/>
        </w:rPr>
      </w:pPr>
      <w:r>
        <w:t>10.</w:t>
      </w:r>
      <w:r>
        <w:tab/>
        <w:t>Die Oberlandesgerichte berichten sp</w:t>
      </w:r>
      <w:r>
        <w:t>ä</w:t>
      </w:r>
      <w:r>
        <w:t>testens zum 30. September f</w:t>
      </w:r>
      <w:r>
        <w:t>ü</w:t>
      </w:r>
      <w:r>
        <w:t>r das abgelaufene Schuljahr:</w:t>
      </w:r>
    </w:p>
    <w:p w14:paraId="18A7C0D6" w14:textId="77777777" w:rsidR="003356D7" w:rsidRDefault="003356D7">
      <w:pPr>
        <w:pStyle w:val="V-Normaltext"/>
        <w:widowControl/>
        <w:rPr>
          <w:rFonts w:cs="Calibri"/>
        </w:rPr>
      </w:pPr>
    </w:p>
    <w:p w14:paraId="769D9E04" w14:textId="77777777" w:rsidR="003356D7" w:rsidRDefault="003356D7">
      <w:pPr>
        <w:pStyle w:val="V-ListeNormal1"/>
        <w:keepNext/>
        <w:widowControl/>
      </w:pPr>
      <w:r>
        <w:rPr>
          <w:rFonts w:cs="Arial"/>
        </w:rPr>
        <w:t>–</w:t>
      </w:r>
    </w:p>
    <w:p w14:paraId="17C3FC36" w14:textId="77777777" w:rsidR="003356D7" w:rsidRDefault="003356D7">
      <w:pPr>
        <w:pStyle w:val="V-ListeNormal2"/>
        <w:widowControl/>
        <w:rPr>
          <w:rFonts w:cs="Calibri"/>
        </w:rPr>
      </w:pPr>
      <w:r>
        <w:t>Wie viele Arbeitsgemeinschaften mit 10 bzw. 12 Doppelstunden in den jeweiligen Landgerichtsbezirken eingerichtet wurden,</w:t>
      </w:r>
    </w:p>
    <w:p w14:paraId="54AF67BA" w14:textId="77777777" w:rsidR="003356D7" w:rsidRDefault="003356D7">
      <w:pPr>
        <w:pStyle w:val="V-ListeNormal1"/>
        <w:keepNext/>
        <w:widowControl/>
      </w:pPr>
      <w:r>
        <w:rPr>
          <w:rFonts w:cs="Arial"/>
        </w:rPr>
        <w:t>–</w:t>
      </w:r>
    </w:p>
    <w:p w14:paraId="682B28AE" w14:textId="77777777" w:rsidR="003356D7" w:rsidRDefault="003356D7">
      <w:pPr>
        <w:pStyle w:val="V-ListeNormal2"/>
        <w:widowControl/>
        <w:rPr>
          <w:rFonts w:cs="Calibri"/>
        </w:rPr>
      </w:pPr>
      <w:r>
        <w:t>wie viele Personen aus welcher Berufsgruppe rechtskundlichen Unterricht erteilt haben,</w:t>
      </w:r>
    </w:p>
    <w:p w14:paraId="5AC47A72" w14:textId="77777777" w:rsidR="003356D7" w:rsidRDefault="003356D7">
      <w:pPr>
        <w:pStyle w:val="V-ListeNormal1"/>
        <w:keepNext/>
        <w:widowControl/>
      </w:pPr>
      <w:r>
        <w:rPr>
          <w:rFonts w:cs="Arial"/>
        </w:rPr>
        <w:t>–</w:t>
      </w:r>
    </w:p>
    <w:p w14:paraId="3E9A3C15" w14:textId="77777777" w:rsidR="003356D7" w:rsidRDefault="003356D7">
      <w:pPr>
        <w:pStyle w:val="V-ListeNormal2"/>
        <w:widowControl/>
        <w:rPr>
          <w:rFonts w:cs="Calibri"/>
        </w:rPr>
      </w:pPr>
      <w:r>
        <w:t>wie viele Arbeitsgemeinschaften in den verschiedenen Schulformen stattgefunden haben.</w:t>
      </w:r>
    </w:p>
    <w:p w14:paraId="3DFFD536" w14:textId="77777777" w:rsidR="003356D7" w:rsidRDefault="003356D7">
      <w:pPr>
        <w:pStyle w:val="V-ListeNormal1"/>
        <w:keepNext/>
        <w:widowControl/>
      </w:pPr>
      <w:r>
        <w:rPr>
          <w:rFonts w:cs="Arial"/>
        </w:rPr>
        <w:t>F</w:t>
      </w:r>
      <w:r>
        <w:rPr>
          <w:rFonts w:cs="Arial"/>
        </w:rPr>
        <w:t>ü</w:t>
      </w:r>
      <w:r>
        <w:rPr>
          <w:rFonts w:cs="Arial"/>
        </w:rPr>
        <w:t>r diese Angaben steht ein Formblatt zur Verf</w:t>
      </w:r>
      <w:r>
        <w:rPr>
          <w:rFonts w:cs="Arial"/>
        </w:rPr>
        <w:t>ü</w:t>
      </w:r>
      <w:r>
        <w:rPr>
          <w:rFonts w:cs="Arial"/>
        </w:rPr>
        <w:t>gung.</w:t>
      </w:r>
    </w:p>
    <w:p w14:paraId="1AA33B75" w14:textId="77777777" w:rsidR="003356D7" w:rsidRDefault="003356D7">
      <w:pPr>
        <w:pStyle w:val="V-ListeNormal2"/>
        <w:widowControl/>
      </w:pPr>
    </w:p>
    <w:p w14:paraId="032CABE2" w14:textId="77777777" w:rsidR="003356D7" w:rsidRDefault="003356D7">
      <w:pPr>
        <w:pStyle w:val="V-ListeNormal1"/>
        <w:keepNext/>
        <w:widowControl/>
        <w:ind w:left="340" w:hanging="340"/>
        <w:rPr>
          <w:rFonts w:cs="Arial"/>
        </w:rPr>
      </w:pPr>
      <w:r>
        <w:t>11.</w:t>
      </w:r>
      <w:r>
        <w:tab/>
        <w:t xml:space="preserve">Dieser Gemeinsame Runderlass tritt am 1. November 2008 in Kraft. Der Erlass vom 20.12.1996 (BASS 14 </w:t>
      </w:r>
      <w:r>
        <w:t>–</w:t>
      </w:r>
      <w:r>
        <w:t xml:space="preserve"> 11 Nr.1) wird aufgehoben.</w:t>
      </w:r>
    </w:p>
    <w:p w14:paraId="63CAAF4D" w14:textId="77777777" w:rsidR="003356D7" w:rsidRDefault="003356D7">
      <w:pPr>
        <w:pStyle w:val="V-Normaltext"/>
        <w:widowControl/>
        <w:rPr>
          <w:rFonts w:cs="Calibri"/>
        </w:rPr>
      </w:pPr>
    </w:p>
    <w:p w14:paraId="71B411A3" w14:textId="77777777" w:rsidR="003356D7" w:rsidRDefault="003356D7">
      <w:pPr>
        <w:pStyle w:val="V-Normaltext"/>
        <w:widowControl/>
      </w:pPr>
    </w:p>
    <w:p w14:paraId="241583F1" w14:textId="77777777" w:rsidR="003356D7" w:rsidRDefault="003356D7">
      <w:pPr>
        <w:pStyle w:val="V-Normaltext"/>
        <w:widowControl/>
        <w:jc w:val="right"/>
      </w:pPr>
      <w:r>
        <w:rPr>
          <w:rFonts w:cs="Calibri"/>
        </w:rPr>
        <w:t>ABl. NRW. 10/08 S. 525</w:t>
      </w:r>
    </w:p>
    <w:p w14:paraId="6873736A" w14:textId="77777777" w:rsidR="003356D7" w:rsidRDefault="003356D7">
      <w:pPr>
        <w:pStyle w:val="V-Normaltext"/>
        <w:widowControl/>
        <w:rPr>
          <w:rFonts w:cs="Calibri"/>
        </w:rPr>
      </w:pPr>
    </w:p>
    <w:p w14:paraId="301F928F" w14:textId="77777777" w:rsidR="003356D7" w:rsidRDefault="003356D7">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564B09" w14:textId="77777777" w:rsidR="003356D7" w:rsidRDefault="003356D7">
      <w:r>
        <w:separator/>
      </w:r>
    </w:p>
  </w:endnote>
  <w:endnote w:type="continuationSeparator" w:id="0">
    <w:p w14:paraId="11E350C4" w14:textId="77777777" w:rsidR="003356D7" w:rsidRDefault="00335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9BF66" w14:textId="77777777" w:rsidR="003356D7" w:rsidRDefault="003356D7">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C85A90" w14:textId="77777777" w:rsidR="003356D7" w:rsidRDefault="003356D7">
      <w:pPr>
        <w:widowControl/>
        <w:rPr>
          <w:rFonts w:cs="Calibri"/>
          <w:sz w:val="2"/>
        </w:rPr>
      </w:pPr>
      <w:r>
        <w:separator/>
      </w:r>
    </w:p>
  </w:footnote>
  <w:footnote w:type="continuationSeparator" w:id="0">
    <w:p w14:paraId="49122144" w14:textId="77777777" w:rsidR="003356D7" w:rsidRDefault="003356D7">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8D5876"/>
    <w:rsid w:val="001D4CE3"/>
    <w:rsid w:val="003356D7"/>
    <w:rsid w:val="008D58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E4CC77"/>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341"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398</Words>
  <Characters>2513</Characters>
  <Application>Microsoft Office Word</Application>
  <DocSecurity>0</DocSecurity>
  <Lines>20</Lines>
  <Paragraphs>5</Paragraphs>
  <ScaleCrop>false</ScaleCrop>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2024-09-10T19:13:00Z</dcterms:created>
  <dcterms:modified xsi:type="dcterms:W3CDTF">2024-09-10T19:13:00Z</dcterms:modified>
</cp:coreProperties>
</file>