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A66C3" w14:textId="77777777" w:rsidR="002B5DD9" w:rsidRDefault="002B5DD9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  <w:tblLook w:val="0000" w:firstRow="0" w:lastRow="0" w:firstColumn="0" w:lastColumn="0" w:noHBand="0" w:noVBand="0"/>
      </w:tblPr>
      <w:tblGrid>
        <w:gridCol w:w="5045"/>
      </w:tblGrid>
      <w:tr w:rsidR="00000000" w14:paraId="6F434D4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00" w:type="dxa"/>
              <w:left w:w="80" w:type="dxa"/>
              <w:bottom w:w="120" w:type="dxa"/>
              <w:right w:w="80" w:type="dxa"/>
            </w:tcMar>
          </w:tcPr>
          <w:p w14:paraId="2A850AE0" w14:textId="77777777" w:rsidR="002B5DD9" w:rsidRDefault="002B5DD9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b/>
                <w:sz w:val="18"/>
              </w:rPr>
              <w:t>Ganztagsoffensive f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r die Sekundarstufe I</w:t>
            </w:r>
          </w:p>
          <w:p w14:paraId="4CFF0A84" w14:textId="77777777" w:rsidR="002B5DD9" w:rsidRDefault="002B5DD9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Regelungen des Erlasstextes wurden leider in den dazugeh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rigen Anlagen nicht vollst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ndig korrekt wiedergegeben; dies wird durch die folgende Berichtigung richtig gestellt.</w:t>
            </w:r>
          </w:p>
        </w:tc>
      </w:tr>
    </w:tbl>
    <w:p w14:paraId="03F9A3FF" w14:textId="77777777" w:rsidR="002B5DD9" w:rsidRDefault="002B5DD9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02, 12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31, 12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6</w:t>
      </w:r>
    </w:p>
    <w:p w14:paraId="1B152E74" w14:textId="77777777" w:rsidR="002B5DD9" w:rsidRDefault="002B5DD9">
      <w:pPr>
        <w:pStyle w:val="V-Normaltext"/>
        <w:widowControl/>
        <w:spacing w:before="10" w:after="90" w:line="190" w:lineRule="exact"/>
        <w:jc w:val="center"/>
      </w:pPr>
      <w:r>
        <w:rPr>
          <w:rFonts w:cs="Calibri"/>
          <w:b/>
          <w:sz w:val="18"/>
        </w:rPr>
        <w:t>Berichtigung</w:t>
      </w:r>
    </w:p>
    <w:p w14:paraId="16A3D031" w14:textId="77777777" w:rsidR="002B5DD9" w:rsidRDefault="002B5DD9">
      <w:pPr>
        <w:pStyle w:val="V-Normaltext"/>
        <w:widowControl/>
        <w:spacing w:before="10" w:after="90"/>
        <w:ind w:left="454" w:hanging="454"/>
      </w:pPr>
      <w:r>
        <w:rPr>
          <w:rFonts w:cs="Calibri"/>
          <w:b/>
        </w:rPr>
        <w:t>Betr.:</w:t>
      </w:r>
      <w:r>
        <w:tab/>
      </w:r>
      <w:r>
        <w:rPr>
          <w:rFonts w:cs="Calibri"/>
        </w:rPr>
        <w:t>Ganztagsschulen, Ganztagsangebote, p</w:t>
      </w:r>
      <w:r>
        <w:rPr>
          <w:rFonts w:cs="Calibri"/>
        </w:rPr>
        <w:t>ä</w:t>
      </w:r>
      <w:r>
        <w:rPr>
          <w:rFonts w:cs="Calibri"/>
        </w:rPr>
        <w:t xml:space="preserve">dagogische </w:t>
      </w:r>
      <w:r>
        <w:rPr>
          <w:rFonts w:cs="Calibri"/>
        </w:rPr>
        <w:t>Ü</w:t>
      </w:r>
      <w:r>
        <w:rPr>
          <w:rFonts w:cs="Calibri"/>
        </w:rPr>
        <w:t xml:space="preserve">bermittagbetreuung, Pausen und Hausaufgaben in Schulen der Sekundarstufe I in Nordrhein-Westfalen; </w:t>
      </w:r>
      <w:r>
        <w:rPr>
          <w:rFonts w:cs="Calibri"/>
        </w:rPr>
        <w:t>Ä</w:t>
      </w:r>
      <w:r>
        <w:rPr>
          <w:rFonts w:cs="Calibri"/>
        </w:rPr>
        <w:t>nderungen und Neufassungen, 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 v. 31. 7. 2008 (Amtsblatt 8/2008 Seite 403)</w:t>
      </w:r>
    </w:p>
    <w:p w14:paraId="2576962F" w14:textId="77777777" w:rsidR="002B5DD9" w:rsidRDefault="002B5DD9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Anlage 1 </w:t>
      </w:r>
      <w:r>
        <w:t>–</w:t>
      </w:r>
      <w:r>
        <w:t xml:space="preserve"> zu Abschnitt II. Nr. 2 </w:t>
      </w:r>
      <w:r>
        <w:t>–</w:t>
      </w:r>
      <w:r>
        <w:t xml:space="preserve"> lautet Satz 4 wie folgt richtig:</w:t>
      </w:r>
    </w:p>
    <w:p w14:paraId="516C4D42" w14:textId="77777777" w:rsidR="002B5DD9" w:rsidRDefault="002B5DD9">
      <w:pPr>
        <w:pStyle w:val="V-ListeNormal1"/>
        <w:widowControl/>
        <w:ind w:left="1"/>
      </w:pPr>
    </w:p>
    <w:p w14:paraId="42DCC20E" w14:textId="77777777" w:rsidR="002B5DD9" w:rsidRDefault="002B5DD9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Darin enthalten ist ein Betrag in H</w:t>
      </w:r>
      <w:r>
        <w:rPr>
          <w:rFonts w:cs="Arial"/>
        </w:rPr>
        <w:t>ö</w:t>
      </w:r>
      <w:r>
        <w:rPr>
          <w:rFonts w:cs="Arial"/>
        </w:rPr>
        <w:t xml:space="preserve">he von </w:t>
      </w:r>
      <w:r>
        <w:rPr>
          <w:rFonts w:cs="Arial"/>
        </w:rPr>
        <w:t>……</w:t>
      </w:r>
      <w:r>
        <w:rPr>
          <w:rFonts w:cs="Arial"/>
        </w:rPr>
        <w:t xml:space="preserve">. </w:t>
      </w:r>
      <w:r>
        <w:rPr>
          <w:rFonts w:cs="Arial"/>
        </w:rPr>
        <w:t>€</w:t>
      </w:r>
      <w:r>
        <w:rPr>
          <w:rFonts w:cs="Arial"/>
        </w:rPr>
        <w:t xml:space="preserve"> f</w:t>
      </w:r>
      <w:r>
        <w:rPr>
          <w:rFonts w:cs="Arial"/>
        </w:rPr>
        <w:t>ü</w:t>
      </w:r>
      <w:r>
        <w:rPr>
          <w:rFonts w:cs="Arial"/>
        </w:rPr>
        <w:t>r Ma</w:t>
      </w:r>
      <w:r>
        <w:rPr>
          <w:rFonts w:cs="Arial"/>
        </w:rPr>
        <w:t>ß</w:t>
      </w:r>
      <w:r>
        <w:rPr>
          <w:rFonts w:cs="Arial"/>
        </w:rPr>
        <w:t xml:space="preserve">nahmen aus dem Programm </w:t>
      </w:r>
      <w:r>
        <w:rPr>
          <w:rFonts w:cs="Arial"/>
        </w:rPr>
        <w:t>„</w:t>
      </w:r>
      <w:r>
        <w:rPr>
          <w:rFonts w:cs="Arial"/>
        </w:rPr>
        <w:t>Dreizehn plus in der Sekundarstufe I</w:t>
      </w:r>
      <w:r>
        <w:rPr>
          <w:rFonts w:cs="Arial"/>
        </w:rPr>
        <w:t>“</w:t>
      </w:r>
      <w:r>
        <w:rPr>
          <w:rFonts w:cs="Arial"/>
        </w:rPr>
        <w:t>, die im Schuljahr 2008/2009 eingerichtet waren und dem Verbot der finanziellen Schlechterstellung unterliegen.</w:t>
      </w:r>
      <w:r>
        <w:rPr>
          <w:rFonts w:cs="Arial"/>
        </w:rPr>
        <w:t>“</w:t>
      </w:r>
    </w:p>
    <w:p w14:paraId="2A0D6E33" w14:textId="77777777" w:rsidR="002B5DD9" w:rsidRDefault="002B5DD9">
      <w:pPr>
        <w:pStyle w:val="V-ListeNormal1"/>
        <w:widowControl/>
        <w:ind w:left="1"/>
        <w:rPr>
          <w:rFonts w:cs="Arial"/>
        </w:rPr>
      </w:pPr>
    </w:p>
    <w:p w14:paraId="60496F92" w14:textId="77777777" w:rsidR="002B5DD9" w:rsidRDefault="002B5DD9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Anlage 2 </w:t>
      </w:r>
      <w:r>
        <w:t>–</w:t>
      </w:r>
      <w:r>
        <w:t xml:space="preserve"> zu Abschnitt II. Nr. 2 </w:t>
      </w:r>
      <w:r>
        <w:t>–</w:t>
      </w:r>
      <w:r>
        <w:t xml:space="preserve"> wird wie folgt berichtigt:</w:t>
      </w:r>
    </w:p>
    <w:p w14:paraId="7C4A1418" w14:textId="77777777" w:rsidR="002B5DD9" w:rsidRDefault="002B5DD9">
      <w:pPr>
        <w:pStyle w:val="V-Normaltext"/>
        <w:widowControl/>
        <w:rPr>
          <w:rFonts w:cs="Calibri"/>
        </w:rPr>
      </w:pPr>
    </w:p>
    <w:p w14:paraId="40F1D7AD" w14:textId="77777777" w:rsidR="002B5DD9" w:rsidRDefault="002B5DD9">
      <w:pPr>
        <w:pStyle w:val="V-ListeNormal1"/>
        <w:keepNext/>
        <w:widowControl/>
      </w:pPr>
      <w:r>
        <w:rPr>
          <w:rFonts w:cs="Arial"/>
        </w:rPr>
        <w:t>a)</w:t>
      </w:r>
    </w:p>
    <w:p w14:paraId="18EBE489" w14:textId="77777777" w:rsidR="002B5DD9" w:rsidRDefault="002B5DD9">
      <w:pPr>
        <w:pStyle w:val="V-ListeNormal2"/>
        <w:widowControl/>
        <w:rPr>
          <w:rFonts w:cs="Calibri"/>
        </w:rPr>
      </w:pPr>
      <w:r>
        <w:t xml:space="preserve">Absatz 7 lautet wie folgt richtig: </w:t>
      </w:r>
      <w:r>
        <w:t>„</w:t>
      </w:r>
      <w:r>
        <w:t>Die Finanzmittel k</w:t>
      </w:r>
      <w:r>
        <w:t>ö</w:t>
      </w:r>
      <w:r>
        <w:t>nnen im Einvernehmen mit den Schulen zwischen diesen umverteilt werden.</w:t>
      </w:r>
      <w:r>
        <w:t>“</w:t>
      </w:r>
    </w:p>
    <w:p w14:paraId="2CAB29B2" w14:textId="77777777" w:rsidR="002B5DD9" w:rsidRDefault="002B5DD9">
      <w:pPr>
        <w:pStyle w:val="V-ListeNormal1"/>
        <w:keepNext/>
        <w:widowControl/>
      </w:pPr>
      <w:r>
        <w:rPr>
          <w:rFonts w:cs="Arial"/>
        </w:rPr>
        <w:t>b)</w:t>
      </w:r>
    </w:p>
    <w:p w14:paraId="3D6B67E8" w14:textId="77777777" w:rsidR="002B5DD9" w:rsidRDefault="002B5DD9">
      <w:pPr>
        <w:pStyle w:val="V-ListeNormal2"/>
        <w:widowControl/>
      </w:pPr>
      <w:r>
        <w:t xml:space="preserve">Vor dem Hinweis </w:t>
      </w:r>
      <w:r>
        <w:t>„</w:t>
      </w:r>
      <w:r>
        <w:rPr>
          <w:rFonts w:cs="Calibri"/>
        </w:rPr>
        <w:t>Rechtsbehelfsbelehrung</w:t>
      </w:r>
      <w:r>
        <w:rPr>
          <w:rFonts w:cs="Calibri"/>
        </w:rPr>
        <w:t>“</w:t>
      </w:r>
      <w:r>
        <w:rPr>
          <w:rFonts w:cs="Calibri"/>
        </w:rPr>
        <w:t xml:space="preserve"> ist in einer seperaten Zeile der Hinweis </w:t>
      </w:r>
      <w:r>
        <w:rPr>
          <w:rFonts w:cs="Calibri"/>
        </w:rPr>
        <w:t>„</w:t>
      </w:r>
      <w:r>
        <w:rPr>
          <w:rFonts w:cs="Calibri"/>
        </w:rPr>
        <w:t>Nebenbestimmungen:</w:t>
      </w:r>
      <w:r>
        <w:rPr>
          <w:rFonts w:cs="Calibri"/>
        </w:rPr>
        <w:t>“</w:t>
      </w:r>
      <w:r>
        <w:rPr>
          <w:rFonts w:cs="Calibri"/>
        </w:rPr>
        <w:t xml:space="preserve"> einzuf</w:t>
      </w:r>
      <w:r>
        <w:rPr>
          <w:rFonts w:cs="Calibri"/>
        </w:rPr>
        <w:t>ü</w:t>
      </w:r>
      <w:r>
        <w:rPr>
          <w:rFonts w:cs="Calibri"/>
        </w:rPr>
        <w:t>gen.</w:t>
      </w:r>
    </w:p>
    <w:p w14:paraId="5C7E0BBE" w14:textId="77777777" w:rsidR="002B5DD9" w:rsidRDefault="002B5DD9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Der Titel der </w:t>
      </w:r>
      <w:r>
        <w:t>„</w:t>
      </w:r>
      <w:r>
        <w:t>Anlage zum Verwendungsnachweis f</w:t>
      </w:r>
      <w:r>
        <w:t>ü</w:t>
      </w:r>
      <w:r>
        <w:t xml:space="preserve">r das Schuljahr (SJ) .../... sowie der Reste aus dem vorherigen Schuljahr </w:t>
      </w:r>
      <w:r>
        <w:t>–</w:t>
      </w:r>
      <w:r>
        <w:t xml:space="preserve"> zu Abschnitt II. Nr. 2 </w:t>
      </w:r>
      <w:r>
        <w:t>–“</w:t>
      </w:r>
      <w:r>
        <w:t xml:space="preserve"> lautet richtig wie folgt: </w:t>
      </w:r>
      <w:r>
        <w:t>„</w:t>
      </w:r>
      <w:r>
        <w:t>Anlage zum Verwendungsnachweis f</w:t>
      </w:r>
      <w:r>
        <w:t>ü</w:t>
      </w:r>
      <w:r>
        <w:t xml:space="preserve">r das Schuljahr (SJ) .../... </w:t>
      </w:r>
      <w:r>
        <w:t>–</w:t>
      </w:r>
      <w:r>
        <w:t xml:space="preserve"> zu Abschnitt II. Nr. 2 </w:t>
      </w:r>
      <w:r>
        <w:t>–“</w:t>
      </w:r>
      <w:r>
        <w:t>.</w:t>
      </w:r>
    </w:p>
    <w:p w14:paraId="6A955768" w14:textId="77777777" w:rsidR="002B5DD9" w:rsidRDefault="002B5DD9">
      <w:pPr>
        <w:pStyle w:val="V-Normaltext"/>
        <w:widowControl/>
        <w:rPr>
          <w:rFonts w:cs="Calibri"/>
        </w:rPr>
      </w:pPr>
    </w:p>
    <w:p w14:paraId="7E471362" w14:textId="77777777" w:rsidR="002B5DD9" w:rsidRDefault="002B5DD9">
      <w:pPr>
        <w:pStyle w:val="V-Normaltext"/>
        <w:widowControl/>
        <w:jc w:val="right"/>
      </w:pPr>
    </w:p>
    <w:p w14:paraId="07BF984E" w14:textId="77777777" w:rsidR="002B5DD9" w:rsidRDefault="002B5DD9">
      <w:pPr>
        <w:pStyle w:val="V-Normaltext"/>
        <w:widowControl/>
        <w:jc w:val="left"/>
        <w:rPr>
          <w:rFonts w:cs="Calibri"/>
        </w:rPr>
      </w:pPr>
    </w:p>
    <w:p w14:paraId="5C42ABFF" w14:textId="77777777" w:rsidR="002B5DD9" w:rsidRDefault="002B5DD9">
      <w:pPr>
        <w:pStyle w:val="V-Normaltext"/>
        <w:widowControl/>
        <w:jc w:val="right"/>
        <w:rPr>
          <w:rFonts w:cs="Calibri"/>
        </w:rPr>
      </w:pPr>
      <w:r>
        <w:t>ABl. NRW. 10/08 S. 524</w:t>
      </w:r>
    </w:p>
    <w:p w14:paraId="04CD304E" w14:textId="77777777" w:rsidR="002B5DD9" w:rsidRDefault="002B5DD9">
      <w:pPr>
        <w:pStyle w:val="V-Normaltext"/>
        <w:widowControl/>
        <w:jc w:val="lef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60CF0" w14:textId="77777777" w:rsidR="002B5DD9" w:rsidRDefault="002B5DD9">
      <w:r>
        <w:separator/>
      </w:r>
    </w:p>
  </w:endnote>
  <w:endnote w:type="continuationSeparator" w:id="0">
    <w:p w14:paraId="54D2D9D1" w14:textId="77777777" w:rsidR="002B5DD9" w:rsidRDefault="002B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23C50" w14:textId="77777777" w:rsidR="002B5DD9" w:rsidRDefault="002B5DD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87276" w14:textId="77777777" w:rsidR="002B5DD9" w:rsidRDefault="002B5DD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F1B685B" w14:textId="77777777" w:rsidR="002B5DD9" w:rsidRDefault="002B5DD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D5245"/>
    <w:rsid w:val="000D5245"/>
    <w:rsid w:val="001D4CE3"/>
    <w:rsid w:val="002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0A087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