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8FC5F" w14:textId="77777777" w:rsidR="008028C5" w:rsidRDefault="008028C5">
      <w:pPr>
        <w:pStyle w:val="V-Bass-dcber"/>
        <w:widowControl/>
        <w:rPr>
          <w:rFonts w:cs="Arial"/>
        </w:rPr>
      </w:pPr>
      <w:r>
        <w:rPr>
          <w:rFonts w:cs="Arial"/>
        </w:rPr>
        <w:t>Handlungsfelder und Schl</w:t>
      </w:r>
      <w:r>
        <w:rPr>
          <w:rFonts w:cs="Arial"/>
        </w:rPr>
        <w:t>ü</w:t>
      </w:r>
      <w:r>
        <w:rPr>
          <w:rFonts w:cs="Arial"/>
        </w:rPr>
        <w:t xml:space="preserve">sselkompetenzen </w:t>
      </w:r>
      <w:r>
        <w:rPr>
          <w:rFonts w:cs="Arial"/>
        </w:rPr>
        <w:br/>
      </w:r>
      <w:r>
        <w:t>f</w:t>
      </w:r>
      <w:r>
        <w:t>ü</w:t>
      </w:r>
      <w:r>
        <w:t xml:space="preserve">r das Leitungshandeln </w:t>
      </w:r>
      <w:r>
        <w:br/>
        <w:t>in eigenverantwortlichen Schulen</w:t>
      </w:r>
      <w:r>
        <w:br/>
        <w:t>in Nordrhein-Westfalen</w:t>
      </w:r>
    </w:p>
    <w:p w14:paraId="20A6B6A9" w14:textId="77777777" w:rsidR="008028C5" w:rsidRDefault="008028C5">
      <w:pPr>
        <w:pStyle w:val="V-NormaltextZentriert"/>
        <w:widowControl/>
        <w:rPr>
          <w:rFonts w:cs="Arial"/>
        </w:rPr>
      </w:pPr>
      <w:r>
        <w:t>Gliederung</w:t>
      </w:r>
    </w:p>
    <w:p w14:paraId="36BA2552" w14:textId="77777777" w:rsidR="008028C5" w:rsidRDefault="008028C5">
      <w:pPr>
        <w:pStyle w:val="V-Normaltext"/>
        <w:widowControl/>
        <w:jc w:val="center"/>
      </w:pPr>
      <w:r>
        <w:rPr>
          <w:rFonts w:cs="Calibri"/>
          <w:b/>
        </w:rPr>
        <w:t>Einleitung</w:t>
      </w:r>
    </w:p>
    <w:p w14:paraId="1E368FE9" w14:textId="77777777" w:rsidR="008028C5" w:rsidRDefault="008028C5">
      <w:pPr>
        <w:pStyle w:val="V-Normaltext"/>
        <w:widowControl/>
        <w:jc w:val="center"/>
      </w:pPr>
      <w:r>
        <w:rPr>
          <w:rFonts w:cs="Calibri"/>
          <w:b/>
        </w:rPr>
        <w:t>1. P</w:t>
      </w:r>
      <w:r>
        <w:rPr>
          <w:rFonts w:cs="Calibri"/>
          <w:b/>
        </w:rPr>
        <w:t>ä</w:t>
      </w:r>
      <w:r>
        <w:rPr>
          <w:rFonts w:cs="Calibri"/>
          <w:b/>
        </w:rPr>
        <w:t>dagogische F</w:t>
      </w:r>
      <w:r>
        <w:rPr>
          <w:rFonts w:cs="Calibri"/>
          <w:b/>
        </w:rPr>
        <w:t>ü</w:t>
      </w:r>
      <w:r>
        <w:rPr>
          <w:rFonts w:cs="Calibri"/>
          <w:b/>
        </w:rPr>
        <w:t>hrung und Schulmanagement</w:t>
      </w:r>
      <w:r>
        <w:rPr>
          <w:rFonts w:cs="Calibri"/>
          <w:b/>
        </w:rPr>
        <w:br/>
        <w:t>als zentrale Leitkategorien und umfassende Rollenbeschreibung</w:t>
      </w:r>
      <w:r>
        <w:rPr>
          <w:rFonts w:cs="Calibri"/>
          <w:b/>
        </w:rPr>
        <w:br/>
        <w:t>f</w:t>
      </w:r>
      <w:r>
        <w:rPr>
          <w:rFonts w:cs="Calibri"/>
          <w:b/>
        </w:rPr>
        <w:t>ü</w:t>
      </w:r>
      <w:r>
        <w:rPr>
          <w:rFonts w:cs="Calibri"/>
          <w:b/>
        </w:rPr>
        <w:t>r Schulleitung</w:t>
      </w:r>
    </w:p>
    <w:p w14:paraId="2E3B9E4F" w14:textId="77777777" w:rsidR="008028C5" w:rsidRDefault="008028C5">
      <w:pPr>
        <w:pStyle w:val="V-Normaltext"/>
        <w:widowControl/>
        <w:jc w:val="center"/>
      </w:pPr>
      <w:r>
        <w:rPr>
          <w:rFonts w:cs="Calibri"/>
          <w:b/>
        </w:rPr>
        <w:t>2. Handlungsfelder der Schulleitung</w:t>
      </w:r>
    </w:p>
    <w:p w14:paraId="40350D2C" w14:textId="77777777" w:rsidR="008028C5" w:rsidRDefault="008028C5">
      <w:pPr>
        <w:pStyle w:val="V-Haupttext1"/>
        <w:widowControl/>
        <w:ind w:left="567" w:hanging="567"/>
      </w:pPr>
      <w:r>
        <w:t>2.1</w:t>
      </w:r>
      <w:r>
        <w:rPr>
          <w:rFonts w:cs="Arial"/>
          <w:u w:val="single"/>
        </w:rPr>
        <w:tab/>
        <w:t>Gestaltung und Qualit</w:t>
      </w:r>
      <w:r>
        <w:rPr>
          <w:rFonts w:cs="Arial"/>
          <w:u w:val="single"/>
        </w:rPr>
        <w:t>ä</w:t>
      </w:r>
      <w:r>
        <w:rPr>
          <w:rFonts w:cs="Arial"/>
          <w:u w:val="single"/>
        </w:rPr>
        <w:t>tsentwicklung</w:t>
      </w:r>
    </w:p>
    <w:p w14:paraId="4E472DF8" w14:textId="77777777" w:rsidR="008028C5" w:rsidRDefault="008028C5">
      <w:pPr>
        <w:pStyle w:val="V-Haupttext1"/>
        <w:widowControl/>
        <w:ind w:left="567" w:hanging="567"/>
        <w:rPr>
          <w:rFonts w:cs="Arial"/>
        </w:rPr>
      </w:pPr>
      <w:r>
        <w:rPr>
          <w:rFonts w:cs="Arial"/>
        </w:rPr>
        <w:t>2.2</w:t>
      </w:r>
      <w:r>
        <w:rPr>
          <w:u w:val="single"/>
        </w:rPr>
        <w:tab/>
        <w:t>Personalmanagement</w:t>
      </w:r>
    </w:p>
    <w:p w14:paraId="1BBB6CE5" w14:textId="77777777" w:rsidR="008028C5" w:rsidRDefault="008028C5">
      <w:pPr>
        <w:pStyle w:val="V-Haupttext1"/>
        <w:widowControl/>
        <w:ind w:left="567" w:hanging="567"/>
      </w:pPr>
      <w:r>
        <w:t>2.3</w:t>
      </w:r>
      <w:r>
        <w:tab/>
      </w:r>
      <w:r>
        <w:rPr>
          <w:rFonts w:cs="Arial"/>
        </w:rPr>
        <w:t xml:space="preserve">Schulinterne Kommunikation und Kooperation </w:t>
      </w:r>
    </w:p>
    <w:p w14:paraId="004D52F4" w14:textId="77777777" w:rsidR="008028C5" w:rsidRDefault="008028C5">
      <w:pPr>
        <w:pStyle w:val="V-Haupttext1"/>
        <w:widowControl/>
        <w:ind w:left="567" w:hanging="567"/>
        <w:rPr>
          <w:rFonts w:cs="Arial"/>
        </w:rPr>
      </w:pPr>
      <w:r>
        <w:rPr>
          <w:rFonts w:cs="Arial"/>
        </w:rPr>
        <w:t>2.4</w:t>
      </w:r>
      <w:r>
        <w:rPr>
          <w:u w:val="single"/>
        </w:rPr>
        <w:tab/>
        <w:t>Schulexterne Kommunikation und Kooperation</w:t>
      </w:r>
    </w:p>
    <w:p w14:paraId="3174123D" w14:textId="77777777" w:rsidR="008028C5" w:rsidRDefault="008028C5">
      <w:pPr>
        <w:pStyle w:val="V-Haupttext1"/>
        <w:widowControl/>
        <w:ind w:left="567" w:hanging="567"/>
      </w:pPr>
      <w:r>
        <w:t>2.5</w:t>
      </w:r>
      <w:r>
        <w:rPr>
          <w:rFonts w:cs="Arial"/>
          <w:u w:val="single"/>
        </w:rPr>
        <w:tab/>
        <w:t>Recht und Verwaltung</w:t>
      </w:r>
    </w:p>
    <w:p w14:paraId="4CEC7F75" w14:textId="77777777" w:rsidR="008028C5" w:rsidRDefault="008028C5">
      <w:pPr>
        <w:pStyle w:val="V-Normaltext"/>
        <w:widowControl/>
        <w:jc w:val="center"/>
        <w:rPr>
          <w:rFonts w:cs="Calibri"/>
        </w:rPr>
      </w:pPr>
      <w:r>
        <w:rPr>
          <w:b/>
        </w:rPr>
        <w:t>3. Schl</w:t>
      </w:r>
      <w:r>
        <w:rPr>
          <w:b/>
        </w:rPr>
        <w:t>ü</w:t>
      </w:r>
      <w:r>
        <w:rPr>
          <w:b/>
        </w:rPr>
        <w:t>sselkompetenzen</w:t>
      </w:r>
      <w:r>
        <w:rPr>
          <w:b/>
        </w:rPr>
        <w:br/>
        <w:t>f</w:t>
      </w:r>
      <w:r>
        <w:rPr>
          <w:b/>
        </w:rPr>
        <w:t>ü</w:t>
      </w:r>
      <w:r>
        <w:rPr>
          <w:b/>
        </w:rPr>
        <w:t>r das Leitungshandeln in Schule</w:t>
      </w:r>
    </w:p>
    <w:p w14:paraId="27E296CE" w14:textId="77777777" w:rsidR="008028C5" w:rsidRDefault="008028C5">
      <w:pPr>
        <w:pStyle w:val="V-Haupttext1"/>
        <w:widowControl/>
        <w:ind w:left="567" w:hanging="567"/>
        <w:rPr>
          <w:rFonts w:cs="Arial"/>
        </w:rPr>
      </w:pPr>
      <w:r>
        <w:rPr>
          <w:rFonts w:cs="Arial"/>
        </w:rPr>
        <w:t>3.1</w:t>
      </w:r>
      <w:r>
        <w:rPr>
          <w:u w:val="single"/>
        </w:rPr>
        <w:tab/>
        <w:t>Leitungskompetenzen</w:t>
      </w:r>
    </w:p>
    <w:p w14:paraId="3AC01482" w14:textId="77777777" w:rsidR="008028C5" w:rsidRDefault="008028C5">
      <w:pPr>
        <w:pStyle w:val="V-Haupttext1"/>
        <w:widowControl/>
        <w:ind w:left="567" w:hanging="567"/>
        <w:rPr>
          <w:rFonts w:cs="Arial"/>
        </w:rPr>
      </w:pPr>
      <w:r>
        <w:t>3.1.1</w:t>
      </w:r>
      <w:r>
        <w:tab/>
        <w:t>Rollenkl</w:t>
      </w:r>
      <w:r>
        <w:t>ä</w:t>
      </w:r>
      <w:r>
        <w:t>rung und Steuerung</w:t>
      </w:r>
    </w:p>
    <w:p w14:paraId="75DF977D" w14:textId="77777777" w:rsidR="008028C5" w:rsidRDefault="008028C5">
      <w:pPr>
        <w:pStyle w:val="V-Haupttext1"/>
        <w:widowControl/>
        <w:ind w:left="567" w:hanging="567"/>
        <w:rPr>
          <w:rFonts w:cs="Arial"/>
        </w:rPr>
      </w:pPr>
      <w:r>
        <w:t>3.1.2</w:t>
      </w:r>
      <w:r>
        <w:tab/>
        <w:t>Innovation</w:t>
      </w:r>
    </w:p>
    <w:p w14:paraId="1DC39591" w14:textId="77777777" w:rsidR="008028C5" w:rsidRDefault="008028C5">
      <w:pPr>
        <w:pStyle w:val="V-Haupttext1"/>
        <w:widowControl/>
        <w:ind w:left="567" w:hanging="567"/>
        <w:rPr>
          <w:rFonts w:cs="Arial"/>
        </w:rPr>
      </w:pPr>
      <w:r>
        <w:t>3.1.3</w:t>
      </w:r>
      <w:r>
        <w:tab/>
        <w:t>Kommunikation und Entscheidung</w:t>
      </w:r>
    </w:p>
    <w:p w14:paraId="734D9897" w14:textId="77777777" w:rsidR="008028C5" w:rsidRDefault="008028C5">
      <w:pPr>
        <w:pStyle w:val="V-Haupttext1"/>
        <w:widowControl/>
        <w:ind w:left="567" w:hanging="567"/>
        <w:rPr>
          <w:rFonts w:cs="Arial"/>
        </w:rPr>
      </w:pPr>
      <w:r>
        <w:t>3.1.4</w:t>
      </w:r>
      <w:r>
        <w:tab/>
        <w:t>Planung und Organisation</w:t>
      </w:r>
    </w:p>
    <w:p w14:paraId="02E3CC8C" w14:textId="77777777" w:rsidR="008028C5" w:rsidRDefault="008028C5">
      <w:pPr>
        <w:pStyle w:val="V-Haupttext1"/>
        <w:widowControl/>
        <w:ind w:left="567" w:hanging="567"/>
      </w:pPr>
      <w:r>
        <w:t>3.2</w:t>
      </w:r>
      <w:r>
        <w:rPr>
          <w:rFonts w:cs="Arial"/>
          <w:u w:val="single"/>
        </w:rPr>
        <w:tab/>
        <w:t>Fachkompetenzen</w:t>
      </w:r>
    </w:p>
    <w:p w14:paraId="782ADBB7" w14:textId="77777777" w:rsidR="008028C5" w:rsidRDefault="008028C5">
      <w:pPr>
        <w:pStyle w:val="V-Haupttext1"/>
        <w:widowControl/>
        <w:ind w:left="567" w:hanging="567"/>
      </w:pPr>
      <w:r>
        <w:rPr>
          <w:rFonts w:cs="Arial"/>
        </w:rPr>
        <w:t>3.2.1</w:t>
      </w:r>
      <w:r>
        <w:rPr>
          <w:rFonts w:cs="Arial"/>
        </w:rPr>
        <w:tab/>
        <w:t>P</w:t>
      </w:r>
      <w:r>
        <w:rPr>
          <w:rFonts w:cs="Arial"/>
        </w:rPr>
        <w:t>ä</w:t>
      </w:r>
      <w:r>
        <w:rPr>
          <w:rFonts w:cs="Arial"/>
        </w:rPr>
        <w:t>dagogische Kompetenzen</w:t>
      </w:r>
    </w:p>
    <w:p w14:paraId="1F3BF8EA" w14:textId="77777777" w:rsidR="008028C5" w:rsidRDefault="008028C5">
      <w:pPr>
        <w:pStyle w:val="V-Haupttext1"/>
        <w:widowControl/>
        <w:ind w:left="567" w:hanging="567"/>
      </w:pPr>
      <w:r>
        <w:rPr>
          <w:rFonts w:cs="Arial"/>
        </w:rPr>
        <w:t>3.2.1.1</w:t>
      </w:r>
      <w:r>
        <w:rPr>
          <w:rFonts w:cs="Arial"/>
        </w:rPr>
        <w:tab/>
        <w:t>Implementation einer innovativen Lehr- und Lernkultur</w:t>
      </w:r>
    </w:p>
    <w:p w14:paraId="5AC8F61C" w14:textId="77777777" w:rsidR="008028C5" w:rsidRDefault="008028C5">
      <w:pPr>
        <w:pStyle w:val="V-Haupttext1"/>
        <w:widowControl/>
        <w:ind w:left="567" w:hanging="567"/>
      </w:pPr>
      <w:r>
        <w:rPr>
          <w:rFonts w:cs="Arial"/>
        </w:rPr>
        <w:t>3.2.1.2</w:t>
      </w:r>
      <w:r>
        <w:rPr>
          <w:rFonts w:cs="Arial"/>
        </w:rPr>
        <w:tab/>
        <w:t>Umsetzung von Lernorganisation</w:t>
      </w:r>
    </w:p>
    <w:p w14:paraId="6A96667D" w14:textId="77777777" w:rsidR="008028C5" w:rsidRDefault="008028C5">
      <w:pPr>
        <w:pStyle w:val="V-Haupttext1"/>
        <w:widowControl/>
        <w:ind w:left="567" w:hanging="567"/>
      </w:pPr>
      <w:r>
        <w:rPr>
          <w:rFonts w:cs="Arial"/>
        </w:rPr>
        <w:t>3.2.1.3</w:t>
      </w:r>
      <w:r>
        <w:rPr>
          <w:rFonts w:cs="Arial"/>
        </w:rPr>
        <w:tab/>
        <w:t>Beratung und Beurteilung</w:t>
      </w:r>
    </w:p>
    <w:p w14:paraId="26E6ACD8" w14:textId="77777777" w:rsidR="008028C5" w:rsidRDefault="008028C5">
      <w:pPr>
        <w:pStyle w:val="V-Haupttext1"/>
        <w:widowControl/>
        <w:ind w:left="567" w:hanging="567"/>
      </w:pPr>
      <w:r>
        <w:rPr>
          <w:rFonts w:cs="Arial"/>
        </w:rPr>
        <w:t>3.2.1.4</w:t>
      </w:r>
      <w:r>
        <w:rPr>
          <w:rFonts w:cs="Arial"/>
        </w:rPr>
        <w:tab/>
        <w:t>Evaluation</w:t>
      </w:r>
    </w:p>
    <w:p w14:paraId="7A818F5D" w14:textId="77777777" w:rsidR="008028C5" w:rsidRDefault="008028C5">
      <w:pPr>
        <w:pStyle w:val="V-Haupttext1"/>
        <w:widowControl/>
        <w:ind w:left="567" w:hanging="567"/>
      </w:pPr>
      <w:r>
        <w:rPr>
          <w:rFonts w:cs="Arial"/>
        </w:rPr>
        <w:t>3.2.2</w:t>
      </w:r>
      <w:r>
        <w:rPr>
          <w:rFonts w:cs="Arial"/>
        </w:rPr>
        <w:tab/>
        <w:t>Rechtliche Kompetenzen</w:t>
      </w:r>
    </w:p>
    <w:p w14:paraId="5765EC21" w14:textId="77777777" w:rsidR="008028C5" w:rsidRDefault="008028C5">
      <w:pPr>
        <w:pStyle w:val="V-Haupttext1"/>
        <w:widowControl/>
        <w:ind w:left="567" w:hanging="567"/>
      </w:pPr>
      <w:r>
        <w:rPr>
          <w:rFonts w:cs="Arial"/>
        </w:rPr>
        <w:t>3.2.2.1</w:t>
      </w:r>
      <w:r>
        <w:rPr>
          <w:rFonts w:cs="Arial"/>
        </w:rPr>
        <w:tab/>
        <w:t>Schulrecht</w:t>
      </w:r>
    </w:p>
    <w:p w14:paraId="7C2085E0" w14:textId="77777777" w:rsidR="008028C5" w:rsidRDefault="008028C5">
      <w:pPr>
        <w:pStyle w:val="V-Haupttext1"/>
        <w:widowControl/>
        <w:ind w:left="567" w:hanging="567"/>
      </w:pPr>
      <w:r>
        <w:rPr>
          <w:rFonts w:cs="Arial"/>
        </w:rPr>
        <w:t>3.2.2.2</w:t>
      </w:r>
      <w:r>
        <w:rPr>
          <w:rFonts w:cs="Arial"/>
        </w:rPr>
        <w:tab/>
        <w:t>Dienstrecht</w:t>
      </w:r>
    </w:p>
    <w:p w14:paraId="06BCE50E" w14:textId="77777777" w:rsidR="008028C5" w:rsidRDefault="008028C5">
      <w:pPr>
        <w:pStyle w:val="V-Haupttext1"/>
        <w:widowControl/>
        <w:ind w:left="567" w:hanging="567"/>
      </w:pPr>
      <w:r>
        <w:rPr>
          <w:rFonts w:cs="Arial"/>
        </w:rPr>
        <w:t>3.2.2.3</w:t>
      </w:r>
      <w:r>
        <w:rPr>
          <w:rFonts w:cs="Arial"/>
        </w:rPr>
        <w:tab/>
        <w:t>Haushaltsrecht</w:t>
      </w:r>
    </w:p>
    <w:p w14:paraId="17ABF52C" w14:textId="77777777" w:rsidR="008028C5" w:rsidRDefault="008028C5">
      <w:pPr>
        <w:pStyle w:val="V-Haupttext1"/>
        <w:widowControl/>
        <w:ind w:left="567" w:hanging="567"/>
      </w:pPr>
      <w:r>
        <w:rPr>
          <w:rFonts w:cs="Arial"/>
        </w:rPr>
        <w:t>3.2.2.4</w:t>
      </w:r>
      <w:r>
        <w:rPr>
          <w:rFonts w:cs="Arial"/>
        </w:rPr>
        <w:tab/>
        <w:t>Gleichstellung</w:t>
      </w:r>
    </w:p>
    <w:p w14:paraId="3AE95D78" w14:textId="77777777" w:rsidR="008028C5" w:rsidRDefault="008028C5">
      <w:pPr>
        <w:pStyle w:val="V-Haupttext1"/>
        <w:widowControl/>
        <w:ind w:left="567" w:hanging="567"/>
      </w:pPr>
      <w:r>
        <w:rPr>
          <w:rFonts w:cs="Arial"/>
        </w:rPr>
        <w:t>3.2.2.5</w:t>
      </w:r>
      <w:r>
        <w:rPr>
          <w:rFonts w:cs="Arial"/>
        </w:rPr>
        <w:tab/>
        <w:t>Arbeitsschutz und Gesundheitsf</w:t>
      </w:r>
      <w:r>
        <w:rPr>
          <w:rFonts w:cs="Arial"/>
        </w:rPr>
        <w:t>ö</w:t>
      </w:r>
      <w:r>
        <w:rPr>
          <w:rFonts w:cs="Arial"/>
        </w:rPr>
        <w:t>rderung</w:t>
      </w:r>
    </w:p>
    <w:p w14:paraId="25B39F2F" w14:textId="77777777" w:rsidR="008028C5" w:rsidRDefault="008028C5">
      <w:pPr>
        <w:pStyle w:val="V-Normaltext"/>
        <w:widowControl/>
        <w:spacing w:before="10" w:after="30" w:line="80" w:lineRule="exact"/>
      </w:pPr>
    </w:p>
    <w:p w14:paraId="76EE98B3" w14:textId="77777777" w:rsidR="008028C5" w:rsidRDefault="008028C5">
      <w:pPr>
        <w:pStyle w:val="V-Zwischenfcberschrift01"/>
        <w:widowControl/>
      </w:pPr>
      <w:r>
        <w:rPr>
          <w:rFonts w:cs="Calibri"/>
        </w:rPr>
        <w:t>Einleitung</w:t>
      </w:r>
    </w:p>
    <w:p w14:paraId="3A6507EF" w14:textId="77777777" w:rsidR="008028C5" w:rsidRDefault="008028C5">
      <w:pPr>
        <w:pStyle w:val="V-Normaltext"/>
        <w:widowControl/>
      </w:pPr>
      <w:r>
        <w:rPr>
          <w:rFonts w:cs="Calibri"/>
        </w:rPr>
        <w:t>Im Schulgesetz f</w:t>
      </w:r>
      <w:r>
        <w:rPr>
          <w:rFonts w:cs="Calibri"/>
        </w:rPr>
        <w:t>ü</w:t>
      </w:r>
      <w:r>
        <w:rPr>
          <w:rFonts w:cs="Calibri"/>
        </w:rPr>
        <w:t>r das Land Nordrhein-Westfalen (SchulG) ist die Verantwortung der Schulen f</w:t>
      </w:r>
      <w:r>
        <w:rPr>
          <w:rFonts w:cs="Calibri"/>
        </w:rPr>
        <w:t>ü</w:t>
      </w:r>
      <w:r>
        <w:rPr>
          <w:rFonts w:cs="Calibri"/>
        </w:rPr>
        <w:t>r die Qualit</w:t>
      </w:r>
      <w:r>
        <w:rPr>
          <w:rFonts w:cs="Calibri"/>
        </w:rPr>
        <w:t>ä</w:t>
      </w:r>
      <w:r>
        <w:rPr>
          <w:rFonts w:cs="Calibri"/>
        </w:rPr>
        <w:t>t und Weiterentwicklung von Unterricht und schulischer Arbeit festgeschrieben. Mit der Erweiterung der Gestaltungsm</w:t>
      </w:r>
      <w:r>
        <w:rPr>
          <w:rFonts w:cs="Calibri"/>
        </w:rPr>
        <w:t>ö</w:t>
      </w:r>
      <w:r>
        <w:rPr>
          <w:rFonts w:cs="Calibri"/>
        </w:rPr>
        <w:t>glichkeiten und der Festlegung klarer Verantwortlichkeiten sollen die Ergebnisse schulischer Arbeit, insbesondere die Qualit</w:t>
      </w:r>
      <w:r>
        <w:rPr>
          <w:rFonts w:cs="Calibri"/>
        </w:rPr>
        <w:t>ä</w:t>
      </w:r>
      <w:r>
        <w:rPr>
          <w:rFonts w:cs="Calibri"/>
        </w:rPr>
        <w:t>t des Unterrichts, nachhaltig verbessert werden. Eigenverantwortlich arbeitende Schulen entwickeln unter ihren Bedingungen und Perspektiven eigene Profile. Dies betrifft den effizienten Einsatz der Ressourcen ebenso wie die gezielte  Professionalisierung des schulischen Personals und die F</w:t>
      </w:r>
      <w:r>
        <w:rPr>
          <w:rFonts w:cs="Calibri"/>
        </w:rPr>
        <w:t>ö</w:t>
      </w:r>
      <w:r>
        <w:rPr>
          <w:rFonts w:cs="Calibri"/>
        </w:rPr>
        <w:t xml:space="preserve">rderung der Berufszufriedenheit. Dabei </w:t>
      </w:r>
      <w:r>
        <w:rPr>
          <w:rFonts w:cs="Calibri"/>
        </w:rPr>
        <w:t>ü</w:t>
      </w:r>
      <w:r>
        <w:rPr>
          <w:rFonts w:cs="Calibri"/>
        </w:rPr>
        <w:t>berpr</w:t>
      </w:r>
      <w:r>
        <w:rPr>
          <w:rFonts w:cs="Calibri"/>
        </w:rPr>
        <w:t>ü</w:t>
      </w:r>
      <w:r>
        <w:rPr>
          <w:rFonts w:cs="Calibri"/>
        </w:rPr>
        <w:t xml:space="preserve">fen sie kontinuierlich die Wirksamkeit ihres Handelns und legen Rechenschaft  </w:t>
      </w:r>
      <w:r>
        <w:rPr>
          <w:rFonts w:cs="Calibri"/>
        </w:rPr>
        <w:t>ü</w:t>
      </w:r>
      <w:r>
        <w:rPr>
          <w:rFonts w:cs="Calibri"/>
        </w:rPr>
        <w:t>ber die Ergebnisse ihrer Arbeit ab. Schulen unterst</w:t>
      </w:r>
      <w:r>
        <w:rPr>
          <w:rFonts w:cs="Calibri"/>
        </w:rPr>
        <w:t>ü</w:t>
      </w:r>
      <w:r>
        <w:rPr>
          <w:rFonts w:cs="Calibri"/>
        </w:rPr>
        <w:t>tzen aktiv die Umsetzung von Reformen im Bildungssystem und verstehen sich zunehmend auch als kommunaler Kooperationspartner und damit als wichtiger Struktur- und Kulturfaktor in der Region.</w:t>
      </w:r>
    </w:p>
    <w:p w14:paraId="50EE2DDF" w14:textId="77777777" w:rsidR="008028C5" w:rsidRDefault="008028C5">
      <w:pPr>
        <w:pStyle w:val="V-Normaltext"/>
        <w:widowControl/>
      </w:pPr>
      <w:r>
        <w:rPr>
          <w:rFonts w:cs="Calibri"/>
        </w:rPr>
        <w:t>Dabei kommt den Schulleiterinnen und Schulleitern, die durch die Schulkonferenz auf Zeit gew</w:t>
      </w:r>
      <w:r>
        <w:rPr>
          <w:rFonts w:cs="Calibri"/>
        </w:rPr>
        <w:t>ä</w:t>
      </w:r>
      <w:r>
        <w:rPr>
          <w:rFonts w:cs="Calibri"/>
        </w:rPr>
        <w:t>hlt werden, eine Schl</w:t>
      </w:r>
      <w:r>
        <w:rPr>
          <w:rFonts w:cs="Calibri"/>
        </w:rPr>
        <w:t>ü</w:t>
      </w:r>
      <w:r>
        <w:rPr>
          <w:rFonts w:cs="Calibri"/>
        </w:rPr>
        <w:t>sselrolle zu. Ihre Leitungsaufgabe wird ausgebaut. So werden Schulleiterinnen und Schulleitern zus</w:t>
      </w:r>
      <w:r>
        <w:rPr>
          <w:rFonts w:cs="Calibri"/>
        </w:rPr>
        <w:t>ä</w:t>
      </w:r>
      <w:r>
        <w:rPr>
          <w:rFonts w:cs="Calibri"/>
        </w:rPr>
        <w:t>tzliche Funktionen als Dienstvorgesetzte der an der Schule besch</w:t>
      </w:r>
      <w:r>
        <w:rPr>
          <w:rFonts w:cs="Calibri"/>
        </w:rPr>
        <w:t>ä</w:t>
      </w:r>
      <w:r>
        <w:rPr>
          <w:rFonts w:cs="Calibri"/>
        </w:rPr>
        <w:t>ftigten Lehrerinnen und Lehrer und der sonstigen im Landesdienst stehen-den p</w:t>
      </w:r>
      <w:r>
        <w:rPr>
          <w:rFonts w:cs="Calibri"/>
        </w:rPr>
        <w:t>ä</w:t>
      </w:r>
      <w:r>
        <w:rPr>
          <w:rFonts w:cs="Calibri"/>
        </w:rPr>
        <w:t>dagogischen und sozialp</w:t>
      </w:r>
      <w:r>
        <w:rPr>
          <w:rFonts w:cs="Calibri"/>
        </w:rPr>
        <w:t>ä</w:t>
      </w:r>
      <w:r>
        <w:rPr>
          <w:rFonts w:cs="Calibri"/>
        </w:rPr>
        <w:t xml:space="preserve">dagogischen Mitarbeiterinnen und Mitarbeiter </w:t>
      </w:r>
      <w:r>
        <w:rPr>
          <w:rFonts w:cs="Calibri"/>
        </w:rPr>
        <w:t>ü</w:t>
      </w:r>
      <w:r>
        <w:rPr>
          <w:rFonts w:cs="Calibri"/>
        </w:rPr>
        <w:t>bertragen, und sie erhalten erweiterte Befugnisse, wie z. B.  Personalentscheidungen und dienstliche Beurteilungen. Personalf</w:t>
      </w:r>
      <w:r>
        <w:rPr>
          <w:rFonts w:cs="Calibri"/>
        </w:rPr>
        <w:t>ü</w:t>
      </w:r>
      <w:r>
        <w:rPr>
          <w:rFonts w:cs="Calibri"/>
        </w:rPr>
        <w:t xml:space="preserve">hrung und Personalentwicklung werden damit zu zentralen Aufgaben. </w:t>
      </w:r>
    </w:p>
    <w:p w14:paraId="5C6299E1" w14:textId="77777777" w:rsidR="008028C5" w:rsidRDefault="008028C5">
      <w:pPr>
        <w:pStyle w:val="V-Normaltext"/>
        <w:widowControl/>
      </w:pPr>
      <w:r>
        <w:rPr>
          <w:rFonts w:cs="Calibri"/>
        </w:rPr>
        <w:t>Die Entwicklung der eigenverantwortlichen Schule ver</w:t>
      </w:r>
      <w:r>
        <w:rPr>
          <w:rFonts w:cs="Calibri"/>
        </w:rPr>
        <w:t>ä</w:t>
      </w:r>
      <w:r>
        <w:rPr>
          <w:rFonts w:cs="Calibri"/>
        </w:rPr>
        <w:t>ndert das traditionelle Aufgabenfeld und Rollenverst</w:t>
      </w:r>
      <w:r>
        <w:rPr>
          <w:rFonts w:cs="Calibri"/>
        </w:rPr>
        <w:t>ä</w:t>
      </w:r>
      <w:r>
        <w:rPr>
          <w:rFonts w:cs="Calibri"/>
        </w:rPr>
        <w:t xml:space="preserve">ndnis von Schulleiterinnen und Schulleitern sowohl quantitativ als auch qualitativ. Sie agieren nicht mehr als </w:t>
      </w:r>
      <w:r>
        <w:rPr>
          <w:rFonts w:cs="Calibri"/>
        </w:rPr>
        <w:t>„</w:t>
      </w:r>
      <w:r>
        <w:rPr>
          <w:rFonts w:cs="Calibri"/>
        </w:rPr>
        <w:t>Primus inter Pares</w:t>
      </w:r>
      <w:r>
        <w:rPr>
          <w:rFonts w:cs="Calibri"/>
        </w:rPr>
        <w:t>“</w:t>
      </w:r>
      <w:r>
        <w:rPr>
          <w:rFonts w:cs="Calibri"/>
        </w:rPr>
        <w:t>, sondern konzentrieren sich auf die Wahrnehmung p</w:t>
      </w:r>
      <w:r>
        <w:rPr>
          <w:rFonts w:cs="Calibri"/>
        </w:rPr>
        <w:t>ä</w:t>
      </w:r>
      <w:r>
        <w:rPr>
          <w:rFonts w:cs="Calibri"/>
        </w:rPr>
        <w:t>dagogischer F</w:t>
      </w:r>
      <w:r>
        <w:rPr>
          <w:rFonts w:cs="Calibri"/>
        </w:rPr>
        <w:t>ü</w:t>
      </w:r>
      <w:r>
        <w:rPr>
          <w:rFonts w:cs="Calibri"/>
        </w:rPr>
        <w:t>hrungsaufgaben mit dem Ziel der Verbesserung der Unterrichtsqualit</w:t>
      </w:r>
      <w:r>
        <w:rPr>
          <w:rFonts w:cs="Calibri"/>
        </w:rPr>
        <w:t>ä</w:t>
      </w:r>
      <w:r>
        <w:rPr>
          <w:rFonts w:cs="Calibri"/>
        </w:rPr>
        <w:t>t. Dazu bedarf es einer ver</w:t>
      </w:r>
      <w:r>
        <w:rPr>
          <w:rFonts w:cs="Calibri"/>
        </w:rPr>
        <w:t>ä</w:t>
      </w:r>
      <w:r>
        <w:rPr>
          <w:rFonts w:cs="Calibri"/>
        </w:rPr>
        <w:t>nderten  Kultur an Schulen. P</w:t>
      </w:r>
      <w:r>
        <w:rPr>
          <w:rFonts w:cs="Calibri"/>
        </w:rPr>
        <w:t>ä</w:t>
      </w:r>
      <w:r>
        <w:rPr>
          <w:rFonts w:cs="Calibri"/>
        </w:rPr>
        <w:t>dagogische F</w:t>
      </w:r>
      <w:r>
        <w:rPr>
          <w:rFonts w:cs="Calibri"/>
        </w:rPr>
        <w:t>ü</w:t>
      </w:r>
      <w:r>
        <w:rPr>
          <w:rFonts w:cs="Calibri"/>
        </w:rPr>
        <w:t>hrung im Sinne des gestaltenden F</w:t>
      </w:r>
      <w:r>
        <w:rPr>
          <w:rFonts w:cs="Calibri"/>
        </w:rPr>
        <w:t>ü</w:t>
      </w:r>
      <w:r>
        <w:rPr>
          <w:rFonts w:cs="Calibri"/>
        </w:rPr>
        <w:t>hrungs- und Leitungshandelns in der lernenden Organisation Schule wird erg</w:t>
      </w:r>
      <w:r>
        <w:rPr>
          <w:rFonts w:cs="Calibri"/>
        </w:rPr>
        <w:t>ä</w:t>
      </w:r>
      <w:r>
        <w:rPr>
          <w:rFonts w:cs="Calibri"/>
        </w:rPr>
        <w:t>nzt durch  Management im Sinne des professionellen L</w:t>
      </w:r>
      <w:r>
        <w:rPr>
          <w:rFonts w:cs="Calibri"/>
        </w:rPr>
        <w:t>ö</w:t>
      </w:r>
      <w:r>
        <w:rPr>
          <w:rFonts w:cs="Calibri"/>
        </w:rPr>
        <w:t>sens von Problemen. Professionelles Leitungshandeln profitiert dabei von Erfahrungen aus anderen Verwendungszusammenh</w:t>
      </w:r>
      <w:r>
        <w:rPr>
          <w:rFonts w:cs="Calibri"/>
        </w:rPr>
        <w:t>ä</w:t>
      </w:r>
      <w:r>
        <w:rPr>
          <w:rFonts w:cs="Calibri"/>
        </w:rPr>
        <w:t>ngen (</w:t>
      </w:r>
      <w:r>
        <w:rPr>
          <w:rFonts w:cs="Calibri"/>
        </w:rPr>
        <w:t>§</w:t>
      </w:r>
      <w:r>
        <w:rPr>
          <w:rFonts w:cs="Calibri"/>
        </w:rPr>
        <w:t xml:space="preserve"> 61 Abs. 1 Satz 3 SchulG). </w:t>
      </w:r>
    </w:p>
    <w:p w14:paraId="4DB62CB9" w14:textId="77777777" w:rsidR="008028C5" w:rsidRDefault="008028C5">
      <w:pPr>
        <w:pStyle w:val="V-Normaltext"/>
        <w:widowControl/>
      </w:pPr>
      <w:r>
        <w:rPr>
          <w:rFonts w:cs="Calibri"/>
        </w:rPr>
        <w:t>F</w:t>
      </w:r>
      <w:r>
        <w:rPr>
          <w:rFonts w:cs="Calibri"/>
        </w:rPr>
        <w:t>ü</w:t>
      </w:r>
      <w:r>
        <w:rPr>
          <w:rFonts w:cs="Calibri"/>
        </w:rPr>
        <w:t>r ihre erweiterten Organisations-, Beratungs- und Kontrollaufgaben ben</w:t>
      </w:r>
      <w:r>
        <w:rPr>
          <w:rFonts w:cs="Calibri"/>
        </w:rPr>
        <w:t>ö</w:t>
      </w:r>
      <w:r>
        <w:rPr>
          <w:rFonts w:cs="Calibri"/>
        </w:rPr>
        <w:t>tigen Schulleiterinnen und Schulleiter vielf</w:t>
      </w:r>
      <w:r>
        <w:rPr>
          <w:rFonts w:cs="Calibri"/>
        </w:rPr>
        <w:t>ä</w:t>
      </w:r>
      <w:r>
        <w:rPr>
          <w:rFonts w:cs="Calibri"/>
        </w:rPr>
        <w:t>ltige Kompetenzen. Sie m</w:t>
      </w:r>
      <w:r>
        <w:rPr>
          <w:rFonts w:cs="Calibri"/>
        </w:rPr>
        <w:t>ü</w:t>
      </w:r>
      <w:r>
        <w:rPr>
          <w:rFonts w:cs="Calibri"/>
        </w:rPr>
        <w:t>ssen in der Lage sein, die Schulentwicklung durch ein umfassendes Organisations-, Personal- und Qualit</w:t>
      </w:r>
      <w:r>
        <w:rPr>
          <w:rFonts w:cs="Calibri"/>
        </w:rPr>
        <w:t>ä</w:t>
      </w:r>
      <w:r>
        <w:rPr>
          <w:rFonts w:cs="Calibri"/>
        </w:rPr>
        <w:t>tsmanagement voranzutreiben. Sie k</w:t>
      </w:r>
      <w:r>
        <w:rPr>
          <w:rFonts w:cs="Calibri"/>
        </w:rPr>
        <w:t>ö</w:t>
      </w:r>
      <w:r>
        <w:rPr>
          <w:rFonts w:cs="Calibri"/>
        </w:rPr>
        <w:t>nnen diese F</w:t>
      </w:r>
      <w:r>
        <w:rPr>
          <w:rFonts w:cs="Calibri"/>
        </w:rPr>
        <w:t>ü</w:t>
      </w:r>
      <w:r>
        <w:rPr>
          <w:rFonts w:cs="Calibri"/>
        </w:rPr>
        <w:t>hrungsaufgabe nur wahrnehmen, wenn sie dabei eng mit den anderen Mitgliedern der Schulleitung (</w:t>
      </w:r>
      <w:r>
        <w:rPr>
          <w:rFonts w:cs="Calibri"/>
        </w:rPr>
        <w:t>§</w:t>
      </w:r>
      <w:r>
        <w:rPr>
          <w:rFonts w:cs="Calibri"/>
        </w:rPr>
        <w:t xml:space="preserve"> 60 Abs. 1 SchulG) kooperieren. Deshalb beschreiben die Handlungsfelder und Schl</w:t>
      </w:r>
      <w:r>
        <w:rPr>
          <w:rFonts w:cs="Calibri"/>
        </w:rPr>
        <w:t>ü</w:t>
      </w:r>
      <w:r>
        <w:rPr>
          <w:rFonts w:cs="Calibri"/>
        </w:rPr>
        <w:t>sselkompetenzen die p</w:t>
      </w:r>
      <w:r>
        <w:rPr>
          <w:rFonts w:cs="Calibri"/>
        </w:rPr>
        <w:t>ä</w:t>
      </w:r>
      <w:r>
        <w:rPr>
          <w:rFonts w:cs="Calibri"/>
        </w:rPr>
        <w:t>dagogische F</w:t>
      </w:r>
      <w:r>
        <w:rPr>
          <w:rFonts w:cs="Calibri"/>
        </w:rPr>
        <w:t>ü</w:t>
      </w:r>
      <w:r>
        <w:rPr>
          <w:rFonts w:cs="Calibri"/>
        </w:rPr>
        <w:t>hrung und das Management als gemeinsame Aufgaben f</w:t>
      </w:r>
      <w:r>
        <w:rPr>
          <w:rFonts w:cs="Calibri"/>
        </w:rPr>
        <w:t>ü</w:t>
      </w:r>
      <w:r>
        <w:rPr>
          <w:rFonts w:cs="Calibri"/>
        </w:rPr>
        <w:t>r alle Mitglieder der Schulleitung.</w:t>
      </w:r>
    </w:p>
    <w:p w14:paraId="60DE82D5" w14:textId="77777777" w:rsidR="008028C5" w:rsidRDefault="008028C5">
      <w:pPr>
        <w:pStyle w:val="V-Zwischenfcberschrift01"/>
        <w:widowControl/>
        <w:rPr>
          <w:rFonts w:cs="Calibri"/>
        </w:rPr>
      </w:pPr>
      <w:r>
        <w:rPr>
          <w:rFonts w:cs="Calibri"/>
        </w:rPr>
        <w:t>1. P</w:t>
      </w:r>
      <w:r>
        <w:rPr>
          <w:rFonts w:cs="Calibri"/>
        </w:rPr>
        <w:t>ä</w:t>
      </w:r>
      <w:r>
        <w:rPr>
          <w:rFonts w:cs="Calibri"/>
        </w:rPr>
        <w:t>dagogische F</w:t>
      </w:r>
      <w:r>
        <w:rPr>
          <w:rFonts w:cs="Calibri"/>
        </w:rPr>
        <w:t>ü</w:t>
      </w:r>
      <w:r>
        <w:rPr>
          <w:rFonts w:cs="Calibri"/>
        </w:rPr>
        <w:t>hrung und Schulmanagem</w:t>
      </w:r>
      <w:r>
        <w:t>ent</w:t>
      </w:r>
      <w:r>
        <w:br/>
        <w:t>als zentrale Leitkategorien und umfassende Rollenbeschreibung</w:t>
      </w:r>
      <w:r>
        <w:br/>
        <w:t>f</w:t>
      </w:r>
      <w:r>
        <w:t>ü</w:t>
      </w:r>
      <w:r>
        <w:t>r Schulleitung</w:t>
      </w:r>
    </w:p>
    <w:p w14:paraId="534E061C" w14:textId="77777777" w:rsidR="008028C5" w:rsidRDefault="008028C5">
      <w:pPr>
        <w:pStyle w:val="V-Normaltext"/>
        <w:widowControl/>
        <w:rPr>
          <w:rFonts w:cs="Calibri"/>
        </w:rPr>
      </w:pPr>
      <w:r>
        <w:t>Das Leitbild einer modernen und professionellen Schulleitung umfasst die p</w:t>
      </w:r>
      <w:r>
        <w:t>ä</w:t>
      </w:r>
      <w:r>
        <w:t>dagogische F</w:t>
      </w:r>
      <w:r>
        <w:t>ü</w:t>
      </w:r>
      <w:r>
        <w:t>hrung und das Management von Schule. Durch diese Leitkategorien werden die Handlungsfelder und Schl</w:t>
      </w:r>
      <w:r>
        <w:t>ü</w:t>
      </w:r>
      <w:r>
        <w:t>sselkompetenzen konzeptionell zusammengef</w:t>
      </w:r>
      <w:r>
        <w:t>ü</w:t>
      </w:r>
      <w:r>
        <w:t xml:space="preserve">hrt. </w:t>
      </w:r>
    </w:p>
    <w:p w14:paraId="734D4D1D" w14:textId="77777777" w:rsidR="008028C5" w:rsidRDefault="008028C5">
      <w:pPr>
        <w:pStyle w:val="V-Normaltext"/>
        <w:widowControl/>
        <w:rPr>
          <w:rFonts w:cs="Calibri"/>
        </w:rPr>
      </w:pPr>
      <w:r>
        <w:t>P</w:t>
      </w:r>
      <w:r>
        <w:t>ä</w:t>
      </w:r>
      <w:r>
        <w:t>dagogische F</w:t>
      </w:r>
      <w:r>
        <w:t>ü</w:t>
      </w:r>
      <w:r>
        <w:t>hrung kennzeichnet den kreativ-gestalterischen Aspekt der Leitungst</w:t>
      </w:r>
      <w:r>
        <w:t>ä</w:t>
      </w:r>
      <w:r>
        <w:t>tigkeit. Gute F</w:t>
      </w:r>
      <w:r>
        <w:t>ü</w:t>
      </w:r>
      <w:r>
        <w:t>hrung bindet alle in der Schule arbeitenden Menschen, d. h. Lehrkr</w:t>
      </w:r>
      <w:r>
        <w:t>ä</w:t>
      </w:r>
      <w:r>
        <w:t>fte, p</w:t>
      </w:r>
      <w:r>
        <w:t>ä</w:t>
      </w:r>
      <w:r>
        <w:t>dagogische und sozialp</w:t>
      </w:r>
      <w:r>
        <w:t>ä</w:t>
      </w:r>
      <w:r>
        <w:t>dagogische Mitarbeiterinnen und Mitarbeiter und Verwaltungspersonal, gezielt in den Arbeitsprozess ein und f</w:t>
      </w:r>
      <w:r>
        <w:t>ö</w:t>
      </w:r>
      <w:r>
        <w:t>rdert den Teamgeist. Alle sollen bef</w:t>
      </w:r>
      <w:r>
        <w:t>ä</w:t>
      </w:r>
      <w:r>
        <w:t>higt werden, die f</w:t>
      </w:r>
      <w:r>
        <w:t>ü</w:t>
      </w:r>
      <w:r>
        <w:t>r die Umgestaltung und Weiterentwicklung der Schule erforderlichen Schritte einzuleiten und konsequent voranzutreiben; die Qualit</w:t>
      </w:r>
      <w:r>
        <w:t>ä</w:t>
      </w:r>
      <w:r>
        <w:t>tsentwicklung von Unterricht ist dabei insbesondere zu bef</w:t>
      </w:r>
      <w:r>
        <w:t>ö</w:t>
      </w:r>
      <w:r>
        <w:t>rdern. Sie sollen mental und emotional f</w:t>
      </w:r>
      <w:r>
        <w:t>ü</w:t>
      </w:r>
      <w:r>
        <w:t>r eine gemeinsame Zukunftsvorstellung von Schule gewonnen werden. Dazu geh</w:t>
      </w:r>
      <w:r>
        <w:t>ö</w:t>
      </w:r>
      <w:r>
        <w:t>rt auch die F</w:t>
      </w:r>
      <w:r>
        <w:t>ä</w:t>
      </w:r>
      <w:r>
        <w:t>higkeit, mit Widerst</w:t>
      </w:r>
      <w:r>
        <w:t>ä</w:t>
      </w:r>
      <w:r>
        <w:t>nden umzugehen bzw. sie antizipierend aufzugreifen. Die F</w:t>
      </w:r>
      <w:r>
        <w:t>ä</w:t>
      </w:r>
      <w:r>
        <w:t>higkeit zu p</w:t>
      </w:r>
      <w:r>
        <w:t>ä</w:t>
      </w:r>
      <w:r>
        <w:t>dagogi-scher F</w:t>
      </w:r>
      <w:r>
        <w:t>ü</w:t>
      </w:r>
      <w:r>
        <w:t>hrung baut auf grundlegenden pers</w:t>
      </w:r>
      <w:r>
        <w:t>ö</w:t>
      </w:r>
      <w:r>
        <w:t>nlichen und charakterlichen Eigenschaften auf.</w:t>
      </w:r>
    </w:p>
    <w:p w14:paraId="779455C8" w14:textId="77777777" w:rsidR="008028C5" w:rsidRDefault="008028C5">
      <w:pPr>
        <w:pStyle w:val="V-Normaltext"/>
        <w:widowControl/>
        <w:rPr>
          <w:rFonts w:cs="Calibri"/>
        </w:rPr>
      </w:pPr>
      <w:r>
        <w:t>Schulmanagement beschreibt den planerischen, analytischen und kommunikativen Aspekt des Leitungshandelns. Gutes Management ist auf die optimale Gestaltung von Prozessabl</w:t>
      </w:r>
      <w:r>
        <w:t>ä</w:t>
      </w:r>
      <w:r>
        <w:t>ufen in der Schule ausgerichtet. Das komplexe System Schule soll zielgerichtet und ganzheitlich in einem Prozess dauerhafter Entwicklung zu besserer Leistung gef</w:t>
      </w:r>
      <w:r>
        <w:t>ü</w:t>
      </w:r>
      <w:r>
        <w:t>hrt werden. Dabei geht es im Kern um das Schaffen von Rahmenbedingungen, innerhalb de-rer die Akteure eigenverantwortlich und selbstorganisiert handeln k</w:t>
      </w:r>
      <w:r>
        <w:t>ö</w:t>
      </w:r>
      <w:r>
        <w:t>nnen. Schulmanagement umfasst alle T</w:t>
      </w:r>
      <w:r>
        <w:t>ä</w:t>
      </w:r>
      <w:r>
        <w:t>tigkeiten und Vorg</w:t>
      </w:r>
      <w:r>
        <w:t>ä</w:t>
      </w:r>
      <w:r>
        <w:t>nge, die zur Erf</w:t>
      </w:r>
      <w:r>
        <w:t>ü</w:t>
      </w:r>
      <w:r>
        <w:t>llung dieser Aufgabe erforderlich sind, z.B. die F</w:t>
      </w:r>
      <w:r>
        <w:t>ä</w:t>
      </w:r>
      <w:r>
        <w:t>higkeit systematisch vorzugehen, auftretende Probleme rational zu l</w:t>
      </w:r>
      <w:r>
        <w:t>ö</w:t>
      </w:r>
      <w:r>
        <w:t>sen und Entwicklungsprozesse zu optimieren.</w:t>
      </w:r>
    </w:p>
    <w:p w14:paraId="10ABCA6D" w14:textId="77777777" w:rsidR="008028C5" w:rsidRDefault="008028C5">
      <w:pPr>
        <w:pStyle w:val="V-Normaltext"/>
        <w:widowControl/>
        <w:rPr>
          <w:rFonts w:cs="Calibri"/>
        </w:rPr>
      </w:pPr>
      <w:r>
        <w:t>Management und P</w:t>
      </w:r>
      <w:r>
        <w:t>ä</w:t>
      </w:r>
      <w:r>
        <w:t>dagogische F</w:t>
      </w:r>
      <w:r>
        <w:t>ü</w:t>
      </w:r>
      <w:r>
        <w:t>hrung m</w:t>
      </w:r>
      <w:r>
        <w:t>ü</w:t>
      </w:r>
      <w:r>
        <w:t>ssen sich erg</w:t>
      </w:r>
      <w:r>
        <w:t>ä</w:t>
      </w:r>
      <w:r>
        <w:t>nzen. Um beide Elemente miteinander zu verbinden, sind sowohl Schl</w:t>
      </w:r>
      <w:r>
        <w:t>ü</w:t>
      </w:r>
      <w:r>
        <w:t>sselkompetenzen als auch grundlegende Kenntnisse und F</w:t>
      </w:r>
      <w:r>
        <w:t>ä</w:t>
      </w:r>
      <w:r>
        <w:t>higkeiten zur Wahrnehmung einer Leitungsrolle notwendig.</w:t>
      </w:r>
    </w:p>
    <w:p w14:paraId="29817950" w14:textId="77777777" w:rsidR="008028C5" w:rsidRDefault="008028C5">
      <w:pPr>
        <w:pStyle w:val="V-Normaltext"/>
        <w:widowControl/>
        <w:spacing w:before="10" w:after="10" w:line="40" w:lineRule="exact"/>
      </w:pPr>
    </w:p>
    <w:p w14:paraId="6717B100" w14:textId="77777777" w:rsidR="008028C5" w:rsidRDefault="008028C5">
      <w:pPr>
        <w:pStyle w:val="V-Zwischenfcberschrift01"/>
        <w:widowControl/>
      </w:pPr>
      <w:r>
        <w:rPr>
          <w:rFonts w:cs="Calibri"/>
        </w:rPr>
        <w:t>2. Handlungsfelder der Schulleitung</w:t>
      </w:r>
    </w:p>
    <w:p w14:paraId="12EE3D05" w14:textId="77777777" w:rsidR="008028C5" w:rsidRDefault="008028C5">
      <w:pPr>
        <w:pStyle w:val="V-Normaltext"/>
        <w:widowControl/>
      </w:pPr>
      <w:r>
        <w:rPr>
          <w:rFonts w:cs="Calibri"/>
        </w:rPr>
        <w:t>Handlungsfelder beschreiben die wesentlichen Aufgaben- und T</w:t>
      </w:r>
      <w:r>
        <w:rPr>
          <w:rFonts w:cs="Calibri"/>
        </w:rPr>
        <w:t>ä</w:t>
      </w:r>
      <w:r>
        <w:rPr>
          <w:rFonts w:cs="Calibri"/>
        </w:rPr>
        <w:t xml:space="preserve">tigkeitsbereiche der Schulleitung. </w:t>
      </w:r>
    </w:p>
    <w:p w14:paraId="58A7B17F" w14:textId="77777777" w:rsidR="008028C5" w:rsidRDefault="008028C5">
      <w:pPr>
        <w:pStyle w:val="V-Haupttext1"/>
        <w:widowControl/>
        <w:ind w:left="567" w:hanging="567"/>
      </w:pPr>
      <w:r>
        <w:t>2.1</w:t>
      </w:r>
      <w:r>
        <w:tab/>
      </w:r>
      <w:r>
        <w:rPr>
          <w:rFonts w:cs="Arial"/>
        </w:rPr>
        <w:t>Gestaltung und Qualit</w:t>
      </w:r>
      <w:r>
        <w:rPr>
          <w:rFonts w:cs="Arial"/>
        </w:rPr>
        <w:t>ä</w:t>
      </w:r>
      <w:r>
        <w:rPr>
          <w:rFonts w:cs="Arial"/>
        </w:rPr>
        <w:t>tsentwicklung</w:t>
      </w:r>
    </w:p>
    <w:p w14:paraId="34513652" w14:textId="77777777" w:rsidR="008028C5" w:rsidRDefault="008028C5">
      <w:pPr>
        <w:pStyle w:val="V-Haupttext1"/>
        <w:widowControl/>
      </w:pPr>
      <w:r>
        <w:rPr>
          <w:rFonts w:cs="Arial"/>
        </w:rPr>
        <w:t>Schulleitung steuert den schulischen Entwicklungsprozess als Ganzes. Sie initiiert zielorientiert Ver</w:t>
      </w:r>
      <w:r>
        <w:rPr>
          <w:rFonts w:cs="Arial"/>
        </w:rPr>
        <w:t>ä</w:t>
      </w:r>
      <w:r>
        <w:rPr>
          <w:rFonts w:cs="Arial"/>
        </w:rPr>
        <w:t xml:space="preserve">nderungsprozesse in der </w:t>
      </w:r>
      <w:r>
        <w:rPr>
          <w:rFonts w:cs="Arial"/>
        </w:rPr>
        <w:t>„</w:t>
      </w:r>
      <w:r>
        <w:rPr>
          <w:rFonts w:cs="Arial"/>
        </w:rPr>
        <w:t>Lernenden Organisation</w:t>
      </w:r>
      <w:r>
        <w:rPr>
          <w:rFonts w:cs="Arial"/>
        </w:rPr>
        <w:t>“</w:t>
      </w:r>
      <w:r>
        <w:rPr>
          <w:rFonts w:cs="Arial"/>
        </w:rPr>
        <w:t xml:space="preserve"> Schule. Dabei orientiert sie sich an einem gemeinsam entwickelten Qualit</w:t>
      </w:r>
      <w:r>
        <w:rPr>
          <w:rFonts w:cs="Arial"/>
        </w:rPr>
        <w:t>ä</w:t>
      </w:r>
      <w:r>
        <w:rPr>
          <w:rFonts w:cs="Arial"/>
        </w:rPr>
        <w:t>tsverst</w:t>
      </w:r>
      <w:r>
        <w:rPr>
          <w:rFonts w:cs="Arial"/>
        </w:rPr>
        <w:t>ä</w:t>
      </w:r>
      <w:r>
        <w:rPr>
          <w:rFonts w:cs="Arial"/>
        </w:rPr>
        <w:t>ndnis von Schule und Unterricht auf der Grundlage des Qualit</w:t>
      </w:r>
      <w:r>
        <w:rPr>
          <w:rFonts w:cs="Arial"/>
        </w:rPr>
        <w:t>ä</w:t>
      </w:r>
      <w:r>
        <w:rPr>
          <w:rFonts w:cs="Arial"/>
        </w:rPr>
        <w:t>tstableaus NRW. Sie unterst</w:t>
      </w:r>
      <w:r>
        <w:rPr>
          <w:rFonts w:cs="Arial"/>
        </w:rPr>
        <w:t>ü</w:t>
      </w:r>
      <w:r>
        <w:rPr>
          <w:rFonts w:cs="Arial"/>
        </w:rPr>
        <w:t>tzt, auch durch vorbildlichen eigenen Unterricht, diesen auf Kontinuit</w:t>
      </w:r>
      <w:r>
        <w:rPr>
          <w:rFonts w:cs="Arial"/>
        </w:rPr>
        <w:t>ä</w:t>
      </w:r>
      <w:r>
        <w:rPr>
          <w:rFonts w:cs="Arial"/>
        </w:rPr>
        <w:t>t angelegten Entwicklungsprozess systematisch, sorgt f</w:t>
      </w:r>
      <w:r>
        <w:rPr>
          <w:rFonts w:cs="Arial"/>
        </w:rPr>
        <w:t>ü</w:t>
      </w:r>
      <w:r>
        <w:rPr>
          <w:rFonts w:cs="Arial"/>
        </w:rPr>
        <w:t>r Teamentwicklung, gew</w:t>
      </w:r>
      <w:r>
        <w:rPr>
          <w:rFonts w:cs="Arial"/>
        </w:rPr>
        <w:t>ä</w:t>
      </w:r>
      <w:r>
        <w:rPr>
          <w:rFonts w:cs="Arial"/>
        </w:rPr>
        <w:t>hrleistet qualit</w:t>
      </w:r>
      <w:r>
        <w:rPr>
          <w:rFonts w:cs="Arial"/>
        </w:rPr>
        <w:t>ä</w:t>
      </w:r>
      <w:r>
        <w:rPr>
          <w:rFonts w:cs="Arial"/>
        </w:rPr>
        <w:t>tsorientierte Unterrichtsentwicklung unter Einbezug externer Unterst</w:t>
      </w:r>
      <w:r>
        <w:rPr>
          <w:rFonts w:cs="Arial"/>
        </w:rPr>
        <w:t>ü</w:t>
      </w:r>
      <w:r>
        <w:rPr>
          <w:rFonts w:cs="Arial"/>
        </w:rPr>
        <w:t>tzung und baut eine Evaluationskultur in der Schule auf.</w:t>
      </w:r>
    </w:p>
    <w:p w14:paraId="2A9DB1D2" w14:textId="77777777" w:rsidR="008028C5" w:rsidRDefault="008028C5">
      <w:pPr>
        <w:pStyle w:val="V-Haupttext1"/>
        <w:widowControl/>
        <w:ind w:left="567" w:hanging="567"/>
        <w:rPr>
          <w:rFonts w:cs="Arial"/>
        </w:rPr>
      </w:pPr>
      <w:r>
        <w:rPr>
          <w:rFonts w:cs="Arial"/>
        </w:rPr>
        <w:t>2.2</w:t>
      </w:r>
      <w:r>
        <w:rPr>
          <w:rFonts w:cs="Arial"/>
        </w:rPr>
        <w:tab/>
      </w:r>
      <w:r>
        <w:t xml:space="preserve">Personalmanagement </w:t>
      </w:r>
    </w:p>
    <w:p w14:paraId="7EBB8A72" w14:textId="77777777" w:rsidR="008028C5" w:rsidRDefault="008028C5">
      <w:pPr>
        <w:pStyle w:val="V-Haupttext1"/>
        <w:widowControl/>
        <w:rPr>
          <w:rFonts w:cs="Arial"/>
        </w:rPr>
      </w:pPr>
      <w:r>
        <w:t>Schulleitung ist verantwortlich f</w:t>
      </w:r>
      <w:r>
        <w:t>ü</w:t>
      </w:r>
      <w:r>
        <w:t>r das systembezogene Personalmanagement an der Schule. Das umfasst die gezielte Personalauswahl, den ad</w:t>
      </w:r>
      <w:r>
        <w:t>ä</w:t>
      </w:r>
      <w:r>
        <w:t>quaten Personaleinsatz zur Entwicklung und Sicherstellung des Unterrichts, die sichere Personalf</w:t>
      </w:r>
      <w:r>
        <w:t>ü</w:t>
      </w:r>
      <w:r>
        <w:t>hrung in der Schule und eine an den Entwicklungszielen der Schule ausgerichtete Personalentwicklung u. a. durch Aus-, Fort- und Weiterbildungsplanung. Schulleitung bringt dem schulischen Personal Wertsch</w:t>
      </w:r>
      <w:r>
        <w:t>ä</w:t>
      </w:r>
      <w:r>
        <w:t>tzung entgegen und geht sensibel mit St</w:t>
      </w:r>
      <w:r>
        <w:t>ä</w:t>
      </w:r>
      <w:r>
        <w:t>rken und Schw</w:t>
      </w:r>
      <w:r>
        <w:t>ä</w:t>
      </w:r>
      <w:r>
        <w:t xml:space="preserve">chen der Mitarbeiterinnen und Mitarbeiter um. </w:t>
      </w:r>
    </w:p>
    <w:p w14:paraId="7BBB2A5A" w14:textId="77777777" w:rsidR="008028C5" w:rsidRDefault="008028C5">
      <w:pPr>
        <w:pStyle w:val="V-Haupttext1"/>
        <w:widowControl/>
        <w:rPr>
          <w:rFonts w:cs="Arial"/>
        </w:rPr>
      </w:pPr>
      <w:r>
        <w:t>Schulleitung richtet ihre Entscheidungen in allen Handlungsfeldern geschlechtersensibel und gleichstellungsorientiert aus. Sie bezieht bei ihren Entscheidungen die Belange von Schwerbehinderten mit ein. Sie setzt die Belange und Vorschriften des Arbeits- und Gesundheitsschutzes um und initiiert und schafft entsprechende Strukturen und Prozesse zur Verbesserung der Sicherheit und Gesundheit aller schulischen Akteure.</w:t>
      </w:r>
    </w:p>
    <w:p w14:paraId="5654B11C" w14:textId="77777777" w:rsidR="008028C5" w:rsidRDefault="008028C5">
      <w:pPr>
        <w:pStyle w:val="V-Haupttext1"/>
        <w:widowControl/>
        <w:ind w:left="567" w:hanging="567"/>
      </w:pPr>
      <w:r>
        <w:t>2.3</w:t>
      </w:r>
      <w:r>
        <w:rPr>
          <w:rFonts w:cs="Arial"/>
          <w:u w:val="single"/>
        </w:rPr>
        <w:tab/>
        <w:t>Schulinterne Kommunikation und Kooperation</w:t>
      </w:r>
    </w:p>
    <w:p w14:paraId="0A1B671A" w14:textId="77777777" w:rsidR="008028C5" w:rsidRDefault="008028C5">
      <w:pPr>
        <w:pStyle w:val="V-Haupttext1"/>
        <w:widowControl/>
      </w:pPr>
      <w:r>
        <w:rPr>
          <w:rFonts w:cs="Arial"/>
        </w:rPr>
        <w:t>Schulleitung kooperiert konstruktiv mit den schulischen Mitwirkungsgremien und Gruppen wie Eltern, Sch</w:t>
      </w:r>
      <w:r>
        <w:rPr>
          <w:rFonts w:cs="Arial"/>
        </w:rPr>
        <w:t>ü</w:t>
      </w:r>
      <w:r>
        <w:rPr>
          <w:rFonts w:cs="Arial"/>
        </w:rPr>
        <w:t>lern und F</w:t>
      </w:r>
      <w:r>
        <w:rPr>
          <w:rFonts w:cs="Arial"/>
        </w:rPr>
        <w:t>ö</w:t>
      </w:r>
      <w:r>
        <w:rPr>
          <w:rFonts w:cs="Arial"/>
        </w:rPr>
        <w:t>rdervereinen auf der Grundlage gemeinsamer Verantwortung f</w:t>
      </w:r>
      <w:r>
        <w:rPr>
          <w:rFonts w:cs="Arial"/>
        </w:rPr>
        <w:t>ü</w:t>
      </w:r>
      <w:r>
        <w:rPr>
          <w:rFonts w:cs="Arial"/>
        </w:rPr>
        <w:t>r die Qualit</w:t>
      </w:r>
      <w:r>
        <w:rPr>
          <w:rFonts w:cs="Arial"/>
        </w:rPr>
        <w:t>ä</w:t>
      </w:r>
      <w:r>
        <w:rPr>
          <w:rFonts w:cs="Arial"/>
        </w:rPr>
        <w:t>tsentwicklung der Schule. Sie organisiert die schulische Arbeit in Teamstrukturen, f</w:t>
      </w:r>
      <w:r>
        <w:rPr>
          <w:rFonts w:cs="Arial"/>
        </w:rPr>
        <w:t>ö</w:t>
      </w:r>
      <w:r>
        <w:rPr>
          <w:rFonts w:cs="Arial"/>
        </w:rPr>
        <w:t>rdert bereits bestehende Kooperationen und die Bildung neuer Teams mit klar definierten Aufgaben und baut den Teamentwicklungsprozess kontinuierlich aus. Sie initiiert und kontraktiert Formen des Co-Managements in der Schule. Sie nutzt das Mittel der Zielvereinbarung, baut ein effizientes Controlling auf und legt Rechenschaft ab. Dies erfordert zielgerichtetes Denken und Handeln der Schulleitung auf  kommunikativer Ebene.</w:t>
      </w:r>
    </w:p>
    <w:p w14:paraId="584F0172" w14:textId="77777777" w:rsidR="008028C5" w:rsidRDefault="008028C5">
      <w:pPr>
        <w:pStyle w:val="V-Haupttext1"/>
        <w:widowControl/>
        <w:ind w:left="567" w:hanging="567"/>
        <w:rPr>
          <w:rFonts w:cs="Arial"/>
        </w:rPr>
      </w:pPr>
      <w:r>
        <w:rPr>
          <w:rFonts w:cs="Arial"/>
        </w:rPr>
        <w:t>2.4</w:t>
      </w:r>
      <w:r>
        <w:rPr>
          <w:u w:val="single"/>
        </w:rPr>
        <w:tab/>
        <w:t>Schulexterne Kommunikation und Kooperation</w:t>
      </w:r>
    </w:p>
    <w:p w14:paraId="69F76AAC" w14:textId="77777777" w:rsidR="008028C5" w:rsidRDefault="008028C5">
      <w:pPr>
        <w:pStyle w:val="V-Haupttext1"/>
        <w:widowControl/>
      </w:pPr>
      <w:r>
        <w:t>Schulleitung steuert die Zusammenarbeit mit au</w:t>
      </w:r>
      <w:r>
        <w:t>ß</w:t>
      </w:r>
      <w:r>
        <w:t>erschulischen Partnern und Einrichtungen zur besseren Ausgestaltung des Bildungs- und Erziehungsauftrags durch gezielte Netzwerkbildung. Mit dem Aufbau und der Pflege solcher Partnerschaften tr</w:t>
      </w:r>
      <w:r>
        <w:t>ä</w:t>
      </w:r>
      <w:r>
        <w:t xml:space="preserve">gt sie zur </w:t>
      </w:r>
      <w:r>
        <w:t>Ö</w:t>
      </w:r>
      <w:r>
        <w:t>ffnung und Gestaltung von Schule bei und hilft Sch</w:t>
      </w:r>
      <w:r>
        <w:t>ü</w:t>
      </w:r>
      <w:r>
        <w:t xml:space="preserve">lerinnen </w:t>
      </w:r>
      <w:r>
        <w:rPr>
          <w:rFonts w:cs="Arial"/>
        </w:rPr>
        <w:t>und Sch</w:t>
      </w:r>
      <w:r>
        <w:rPr>
          <w:rFonts w:cs="Arial"/>
        </w:rPr>
        <w:t>ü</w:t>
      </w:r>
      <w:r>
        <w:rPr>
          <w:rFonts w:cs="Arial"/>
        </w:rPr>
        <w:t>lern, die Lebenswirklichkeit besser zu verstehen. Schulleitung arbeitet vertrauensvoll mit dem Schultr</w:t>
      </w:r>
      <w:r>
        <w:rPr>
          <w:rFonts w:cs="Arial"/>
        </w:rPr>
        <w:t>ä</w:t>
      </w:r>
      <w:r>
        <w:rPr>
          <w:rFonts w:cs="Arial"/>
        </w:rPr>
        <w:t>ger und der Schulverwaltung im Rahmen systematischer Planungsprozesse zusammen. Sie setzt die Ergebnisse der Qualit</w:t>
      </w:r>
      <w:r>
        <w:rPr>
          <w:rFonts w:cs="Arial"/>
        </w:rPr>
        <w:t>ä</w:t>
      </w:r>
      <w:r>
        <w:rPr>
          <w:rFonts w:cs="Arial"/>
        </w:rPr>
        <w:t xml:space="preserve">tsanalyse in Zusammenarbeit mit der Schulaufsicht, den Kompetenzteams und anderen Einrichtungen der staatlichen Lehrerfortbildung um. Sie </w:t>
      </w:r>
      <w:r>
        <w:rPr>
          <w:rFonts w:cs="Arial"/>
        </w:rPr>
        <w:lastRenderedPageBreak/>
        <w:t>pflegt die enge Zusammenarbeit mit den Schulen und Bildungseinrichtungen in der Region, insbesondere mit solchen, von denen Sch</w:t>
      </w:r>
      <w:r>
        <w:rPr>
          <w:rFonts w:cs="Arial"/>
        </w:rPr>
        <w:t>ü</w:t>
      </w:r>
      <w:r>
        <w:rPr>
          <w:rFonts w:cs="Arial"/>
        </w:rPr>
        <w:t>lerinnen und Sch</w:t>
      </w:r>
      <w:r>
        <w:rPr>
          <w:rFonts w:cs="Arial"/>
        </w:rPr>
        <w:t>ü</w:t>
      </w:r>
      <w:r>
        <w:rPr>
          <w:rFonts w:cs="Arial"/>
        </w:rPr>
        <w:t>ler aufgenommen bzw. an die Sch</w:t>
      </w:r>
      <w:r>
        <w:rPr>
          <w:rFonts w:cs="Arial"/>
        </w:rPr>
        <w:t>ü</w:t>
      </w:r>
      <w:r>
        <w:rPr>
          <w:rFonts w:cs="Arial"/>
        </w:rPr>
        <w:t>lerinnen und Sch</w:t>
      </w:r>
      <w:r>
        <w:rPr>
          <w:rFonts w:cs="Arial"/>
        </w:rPr>
        <w:t>ü</w:t>
      </w:r>
      <w:r>
        <w:rPr>
          <w:rFonts w:cs="Arial"/>
        </w:rPr>
        <w:t xml:space="preserve">ler abgegeben werden, und mit Hochschulen und Studienseminaren vor Ort. Im Rahmen einer staatlich-kommunalen Verantwortungsgemeinschaft ist sie mit kommunalen, regionalen und </w:t>
      </w:r>
      <w:r>
        <w:rPr>
          <w:rFonts w:cs="Arial"/>
        </w:rPr>
        <w:t>ü</w:t>
      </w:r>
      <w:r>
        <w:rPr>
          <w:rFonts w:cs="Arial"/>
        </w:rPr>
        <w:t>berregionalen Unterst</w:t>
      </w:r>
      <w:r>
        <w:rPr>
          <w:rFonts w:cs="Arial"/>
        </w:rPr>
        <w:t>ü</w:t>
      </w:r>
      <w:r>
        <w:rPr>
          <w:rFonts w:cs="Arial"/>
        </w:rPr>
        <w:t>tzungseinrichtungen eng vernetzt. Sie initiiert und f</w:t>
      </w:r>
      <w:r>
        <w:rPr>
          <w:rFonts w:cs="Arial"/>
        </w:rPr>
        <w:t>ö</w:t>
      </w:r>
      <w:r>
        <w:rPr>
          <w:rFonts w:cs="Arial"/>
        </w:rPr>
        <w:t>rdert die Zusammenarbeit und den Austausch mit kommunalen Bildungspartnern, Einrichtungen der Jugendhilfe, der Kirchen und anderen Partnern. Im Zusammenhang mit der beruflichen bzw. berufsvorbereitenden Aus- und Weiterbildung baut Schulleitung gemeinsam mit dem Koordinator f</w:t>
      </w:r>
      <w:r>
        <w:rPr>
          <w:rFonts w:cs="Arial"/>
        </w:rPr>
        <w:t>ü</w:t>
      </w:r>
      <w:r>
        <w:rPr>
          <w:rFonts w:cs="Arial"/>
        </w:rPr>
        <w:t xml:space="preserve">r Berufs- und Studienwahlorientierung und dem Kollegium zur Gestaltung des </w:t>
      </w:r>
      <w:r>
        <w:rPr>
          <w:rFonts w:cs="Arial"/>
        </w:rPr>
        <w:t>Ü</w:t>
      </w:r>
      <w:r>
        <w:rPr>
          <w:rFonts w:cs="Arial"/>
        </w:rPr>
        <w:t xml:space="preserve">bergangs Schule </w:t>
      </w:r>
      <w:r>
        <w:rPr>
          <w:rFonts w:cs="Arial"/>
        </w:rPr>
        <w:t>–</w:t>
      </w:r>
      <w:r>
        <w:rPr>
          <w:rFonts w:cs="Arial"/>
        </w:rPr>
        <w:t xml:space="preserve"> Beruf mit Partnern aus der Wirtschaft dauerhafte Netzwerke auf. Schulleitung betreibt eine zielorientierte Presse- und </w:t>
      </w:r>
      <w:r>
        <w:rPr>
          <w:rFonts w:cs="Arial"/>
        </w:rPr>
        <w:t>Ö</w:t>
      </w:r>
      <w:r>
        <w:rPr>
          <w:rFonts w:cs="Arial"/>
        </w:rPr>
        <w:t>ffentlichkeitsarbeit zur Darstellung der schulischen Arbeit.</w:t>
      </w:r>
    </w:p>
    <w:p w14:paraId="53C436C7" w14:textId="77777777" w:rsidR="008028C5" w:rsidRDefault="008028C5">
      <w:pPr>
        <w:pStyle w:val="V-Haupttext1"/>
        <w:widowControl/>
        <w:ind w:left="567" w:hanging="567"/>
        <w:rPr>
          <w:rFonts w:cs="Arial"/>
        </w:rPr>
      </w:pPr>
      <w:r>
        <w:rPr>
          <w:rFonts w:cs="Arial"/>
        </w:rPr>
        <w:t>2.5</w:t>
      </w:r>
      <w:r>
        <w:rPr>
          <w:u w:val="single"/>
        </w:rPr>
        <w:tab/>
        <w:t>Recht und Verwaltung</w:t>
      </w:r>
    </w:p>
    <w:p w14:paraId="29765885" w14:textId="77777777" w:rsidR="008028C5" w:rsidRDefault="008028C5">
      <w:pPr>
        <w:pStyle w:val="V-Haupttext1"/>
        <w:widowControl/>
        <w:rPr>
          <w:rFonts w:cs="Arial"/>
        </w:rPr>
      </w:pPr>
      <w:r>
        <w:t>Schulleitung ist verantwortlich f</w:t>
      </w:r>
      <w:r>
        <w:t>ü</w:t>
      </w:r>
      <w:r>
        <w:t>r eine die Qualit</w:t>
      </w:r>
      <w:r>
        <w:t>ä</w:t>
      </w:r>
      <w:r>
        <w:t>tsentwicklung der Schule unterst</w:t>
      </w:r>
      <w:r>
        <w:t>ü</w:t>
      </w:r>
      <w:r>
        <w:t>tzende Verwaltung und Organisation der Schule. Sie plant, organisiert und verwaltet den laufenden Schulbetrieb unter Ber</w:t>
      </w:r>
      <w:r>
        <w:t>ü</w:t>
      </w:r>
      <w:r>
        <w:t>cksichtigung sachlicher Erfordernisse und verf</w:t>
      </w:r>
      <w:r>
        <w:t>ü</w:t>
      </w:r>
      <w:r>
        <w:t xml:space="preserve">gbarer Ressourcen. Sie entscheidet </w:t>
      </w:r>
      <w:r>
        <w:t>ü</w:t>
      </w:r>
      <w:r>
        <w:t>ber die effiziente Bewirtschaftung der Finanz-, Personal-, Sach- und Zeitressourcen im Rahmen der Budgets und legt dar</w:t>
      </w:r>
      <w:r>
        <w:t>ü</w:t>
      </w:r>
      <w:r>
        <w:t>ber Rechenschaft ab. Schulleitung trifft rechtssichere Entscheidungen in schul-, dienst-, personal- und haushaltsrechtlichen Angelegenheiten.</w:t>
      </w:r>
    </w:p>
    <w:p w14:paraId="3C2EB332" w14:textId="77777777" w:rsidR="008028C5" w:rsidRDefault="008028C5">
      <w:pPr>
        <w:pStyle w:val="V-Normaltext"/>
        <w:widowControl/>
        <w:spacing w:before="10" w:after="10" w:line="40" w:lineRule="exact"/>
        <w:rPr>
          <w:rFonts w:cs="Calibri"/>
        </w:rPr>
      </w:pPr>
    </w:p>
    <w:p w14:paraId="669D4693" w14:textId="77777777" w:rsidR="008028C5" w:rsidRDefault="008028C5">
      <w:pPr>
        <w:pStyle w:val="V-Zwischenfcberschrift01"/>
        <w:widowControl/>
        <w:rPr>
          <w:rFonts w:cs="Calibri"/>
        </w:rPr>
      </w:pPr>
      <w:r>
        <w:t>3. Schl</w:t>
      </w:r>
      <w:r>
        <w:t>ü</w:t>
      </w:r>
      <w:r>
        <w:t>sselkompetenzen</w:t>
      </w:r>
      <w:r>
        <w:br/>
        <w:t>f</w:t>
      </w:r>
      <w:r>
        <w:t>ü</w:t>
      </w:r>
      <w:r>
        <w:t>r das Leitungshandeln in Schule</w:t>
      </w:r>
    </w:p>
    <w:p w14:paraId="3AA96532" w14:textId="77777777" w:rsidR="008028C5" w:rsidRDefault="008028C5">
      <w:pPr>
        <w:pStyle w:val="V-Normaltext"/>
        <w:widowControl/>
        <w:rPr>
          <w:rFonts w:cs="Calibri"/>
        </w:rPr>
      </w:pPr>
      <w:r>
        <w:t>Schl</w:t>
      </w:r>
      <w:r>
        <w:t>ü</w:t>
      </w:r>
      <w:r>
        <w:t>sselkompetenzen beinhalten sowohl berufsbezogene Kenntnisse als auch bestimmte F</w:t>
      </w:r>
      <w:r>
        <w:t>ä</w:t>
      </w:r>
      <w:r>
        <w:t>higkeiten zur Wahrnehmung einer Leitungsrolle. Ein erfolgreiches Leitungshandeln setzt auf der fundierten Basis dieser Kenntnisse folgende F</w:t>
      </w:r>
      <w:r>
        <w:t>ä</w:t>
      </w:r>
      <w:r>
        <w:t>higkeiten voraus.</w:t>
      </w:r>
    </w:p>
    <w:p w14:paraId="0F9C094E" w14:textId="77777777" w:rsidR="008028C5" w:rsidRDefault="008028C5">
      <w:pPr>
        <w:pStyle w:val="V-Haupttext1"/>
        <w:widowControl/>
        <w:ind w:left="567" w:hanging="567"/>
        <w:rPr>
          <w:rFonts w:cs="Arial"/>
        </w:rPr>
      </w:pPr>
      <w:r>
        <w:rPr>
          <w:rFonts w:cs="Arial"/>
        </w:rPr>
        <w:t>3.1</w:t>
      </w:r>
      <w:r>
        <w:rPr>
          <w:u w:val="single"/>
        </w:rPr>
        <w:tab/>
        <w:t>Leitungskompetenzen</w:t>
      </w:r>
    </w:p>
    <w:p w14:paraId="701DBC84" w14:textId="77777777" w:rsidR="008028C5" w:rsidRDefault="008028C5">
      <w:pPr>
        <w:pStyle w:val="V-Haupttext1"/>
        <w:widowControl/>
        <w:ind w:left="567" w:hanging="567"/>
        <w:rPr>
          <w:rFonts w:cs="Arial"/>
        </w:rPr>
      </w:pPr>
      <w:r>
        <w:t>3.1.1</w:t>
      </w:r>
      <w:r>
        <w:tab/>
        <w:t>Rollenkl</w:t>
      </w:r>
      <w:r>
        <w:t>ä</w:t>
      </w:r>
      <w:r>
        <w:t>rung und Steuerung</w:t>
      </w:r>
    </w:p>
    <w:p w14:paraId="3FD60339" w14:textId="77777777" w:rsidR="008028C5" w:rsidRDefault="008028C5">
      <w:pPr>
        <w:pStyle w:val="V-Haupttext1"/>
        <w:widowControl/>
        <w:rPr>
          <w:rFonts w:cs="Arial"/>
        </w:rPr>
      </w:pPr>
      <w:r>
        <w:t>F</w:t>
      </w:r>
      <w:r>
        <w:t>ä</w:t>
      </w:r>
      <w:r>
        <w:t>higkeit</w:t>
      </w:r>
    </w:p>
    <w:p w14:paraId="10467182" w14:textId="77777777" w:rsidR="008028C5" w:rsidRDefault="008028C5">
      <w:pPr>
        <w:pStyle w:val="V-Haupttext2"/>
        <w:widowControl/>
        <w:ind w:left="794" w:hanging="794"/>
      </w:pPr>
      <w:r>
        <w:rPr>
          <w:rFonts w:cs="Calibri"/>
        </w:rPr>
        <w:t>–</w:t>
      </w:r>
      <w:r>
        <w:rPr>
          <w:rFonts w:cs="Calibri"/>
        </w:rPr>
        <w:tab/>
      </w:r>
      <w:r>
        <w:rPr>
          <w:rFonts w:cs="Calibri"/>
        </w:rPr>
        <w:t>sich mit den Erfolgsfaktoren von F</w:t>
      </w:r>
      <w:r>
        <w:rPr>
          <w:rFonts w:cs="Calibri"/>
        </w:rPr>
        <w:t>ü</w:t>
      </w:r>
      <w:r>
        <w:rPr>
          <w:rFonts w:cs="Calibri"/>
        </w:rPr>
        <w:t>hrung in der Schule auseinanderzusetzen,</w:t>
      </w:r>
    </w:p>
    <w:p w14:paraId="797D4CDC" w14:textId="77777777" w:rsidR="008028C5" w:rsidRDefault="008028C5">
      <w:pPr>
        <w:pStyle w:val="V-Haupttext2"/>
        <w:widowControl/>
        <w:ind w:left="794" w:hanging="794"/>
      </w:pPr>
      <w:r>
        <w:rPr>
          <w:rFonts w:cs="Calibri"/>
        </w:rPr>
        <w:t>–</w:t>
      </w:r>
      <w:r>
        <w:rPr>
          <w:rFonts w:cs="Calibri"/>
        </w:rPr>
        <w:tab/>
        <w:t>ein professionelles Rollenbewusstsein als Leiterin oder Leiter einer Schule und Vorgesetzte oder Vorgesetzter der dort besch</w:t>
      </w:r>
      <w:r>
        <w:rPr>
          <w:rFonts w:cs="Calibri"/>
        </w:rPr>
        <w:t>ä</w:t>
      </w:r>
      <w:r>
        <w:rPr>
          <w:rFonts w:cs="Calibri"/>
        </w:rPr>
        <w:t>ftigten Lehrkr</w:t>
      </w:r>
      <w:r>
        <w:rPr>
          <w:rFonts w:cs="Calibri"/>
        </w:rPr>
        <w:t>ä</w:t>
      </w:r>
      <w:r>
        <w:rPr>
          <w:rFonts w:cs="Calibri"/>
        </w:rPr>
        <w:t>fte und der sonstigen im Landesdienst stehenden p</w:t>
      </w:r>
      <w:r>
        <w:rPr>
          <w:rFonts w:cs="Calibri"/>
        </w:rPr>
        <w:t>ä</w:t>
      </w:r>
      <w:r>
        <w:rPr>
          <w:rFonts w:cs="Calibri"/>
        </w:rPr>
        <w:t>dagogischen und sozialp</w:t>
      </w:r>
      <w:r>
        <w:rPr>
          <w:rFonts w:cs="Calibri"/>
        </w:rPr>
        <w:t>ä</w:t>
      </w:r>
      <w:r>
        <w:rPr>
          <w:rFonts w:cs="Calibri"/>
        </w:rPr>
        <w:t>dagogischen Mitarbeiterinnen und Mitarbeiter zu entwickeln und dieses zu reflektieren,</w:t>
      </w:r>
    </w:p>
    <w:p w14:paraId="56FA7C72" w14:textId="77777777" w:rsidR="008028C5" w:rsidRDefault="008028C5">
      <w:pPr>
        <w:pStyle w:val="V-Haupttext2"/>
        <w:widowControl/>
        <w:ind w:left="794" w:hanging="794"/>
      </w:pPr>
      <w:r>
        <w:rPr>
          <w:rFonts w:cs="Calibri"/>
        </w:rPr>
        <w:t>–</w:t>
      </w:r>
      <w:r>
        <w:rPr>
          <w:rFonts w:cs="Calibri"/>
        </w:rPr>
        <w:tab/>
        <w:t>die eigene Schulleitungsrolle gegen</w:t>
      </w:r>
      <w:r>
        <w:rPr>
          <w:rFonts w:cs="Calibri"/>
        </w:rPr>
        <w:t>ü</w:t>
      </w:r>
      <w:r>
        <w:rPr>
          <w:rFonts w:cs="Calibri"/>
        </w:rPr>
        <w:t>ber der Rolle von Arbeitspartnern in der Schule abzugrenzen,</w:t>
      </w:r>
    </w:p>
    <w:p w14:paraId="62850A3D" w14:textId="77777777" w:rsidR="008028C5" w:rsidRDefault="008028C5">
      <w:pPr>
        <w:pStyle w:val="V-Haupttext2"/>
        <w:widowControl/>
        <w:ind w:left="794" w:hanging="794"/>
      </w:pPr>
      <w:r>
        <w:rPr>
          <w:rFonts w:cs="Calibri"/>
        </w:rPr>
        <w:t>–</w:t>
      </w:r>
      <w:r>
        <w:rPr>
          <w:rFonts w:cs="Calibri"/>
        </w:rPr>
        <w:tab/>
        <w:t>schulische Entwicklungsprozesse auf der Grundlage von Zielvereinbarungen und vorhandenen Ressourcen zu steuern.</w:t>
      </w:r>
    </w:p>
    <w:p w14:paraId="24E6A46C" w14:textId="77777777" w:rsidR="008028C5" w:rsidRDefault="008028C5">
      <w:pPr>
        <w:pStyle w:val="V-Haupttext1"/>
        <w:widowControl/>
        <w:ind w:left="567" w:hanging="567"/>
        <w:rPr>
          <w:rFonts w:cs="Arial"/>
        </w:rPr>
      </w:pPr>
      <w:r>
        <w:t>3.1.2</w:t>
      </w:r>
      <w:r>
        <w:tab/>
        <w:t>Innovation</w:t>
      </w:r>
    </w:p>
    <w:p w14:paraId="3F3E8A0B" w14:textId="77777777" w:rsidR="008028C5" w:rsidRDefault="008028C5">
      <w:pPr>
        <w:pStyle w:val="V-Haupttext1"/>
        <w:widowControl/>
        <w:rPr>
          <w:rFonts w:cs="Arial"/>
        </w:rPr>
      </w:pPr>
      <w:r>
        <w:t>F</w:t>
      </w:r>
      <w:r>
        <w:t>ä</w:t>
      </w:r>
      <w:r>
        <w:t>higkeit</w:t>
      </w:r>
    </w:p>
    <w:p w14:paraId="5D42946C" w14:textId="77777777" w:rsidR="008028C5" w:rsidRDefault="008028C5">
      <w:pPr>
        <w:pStyle w:val="V-Haupttext2"/>
        <w:widowControl/>
        <w:ind w:left="794" w:hanging="794"/>
      </w:pPr>
      <w:r>
        <w:rPr>
          <w:rFonts w:cs="Calibri"/>
        </w:rPr>
        <w:t>–</w:t>
      </w:r>
      <w:r>
        <w:rPr>
          <w:rFonts w:cs="Calibri"/>
        </w:rPr>
        <w:tab/>
        <w:t>Zukunftsvorstellungen f</w:t>
      </w:r>
      <w:r>
        <w:rPr>
          <w:rFonts w:cs="Calibri"/>
        </w:rPr>
        <w:t>ü</w:t>
      </w:r>
      <w:r>
        <w:rPr>
          <w:rFonts w:cs="Calibri"/>
        </w:rPr>
        <w:t>r die Gestaltung von Schule zu entwickeln,</w:t>
      </w:r>
    </w:p>
    <w:p w14:paraId="5E44D790" w14:textId="77777777" w:rsidR="008028C5" w:rsidRDefault="008028C5">
      <w:pPr>
        <w:pStyle w:val="V-Haupttext2"/>
        <w:widowControl/>
        <w:ind w:left="794" w:hanging="794"/>
      </w:pPr>
      <w:r>
        <w:rPr>
          <w:rFonts w:cs="Calibri"/>
        </w:rPr>
        <w:t>–</w:t>
      </w:r>
      <w:r>
        <w:rPr>
          <w:rFonts w:cs="Calibri"/>
        </w:rPr>
        <w:tab/>
        <w:t>interne und externe Ver</w:t>
      </w:r>
      <w:r>
        <w:rPr>
          <w:rFonts w:cs="Calibri"/>
        </w:rPr>
        <w:t>ä</w:t>
      </w:r>
      <w:r>
        <w:rPr>
          <w:rFonts w:cs="Calibri"/>
        </w:rPr>
        <w:t>nderungen von Schule bewusst wahrzunehmen und daraus Handlungs- und Entwicklungspotenziale f</w:t>
      </w:r>
      <w:r>
        <w:rPr>
          <w:rFonts w:cs="Calibri"/>
        </w:rPr>
        <w:t>ü</w:t>
      </w:r>
      <w:r>
        <w:rPr>
          <w:rFonts w:cs="Calibri"/>
        </w:rPr>
        <w:t>r die eigene Schule abzuleiten,</w:t>
      </w:r>
    </w:p>
    <w:p w14:paraId="120E9179" w14:textId="77777777" w:rsidR="008028C5" w:rsidRDefault="008028C5">
      <w:pPr>
        <w:pStyle w:val="V-Haupttext2"/>
        <w:widowControl/>
        <w:ind w:left="794" w:hanging="794"/>
      </w:pPr>
      <w:r>
        <w:rPr>
          <w:rFonts w:cs="Calibri"/>
        </w:rPr>
        <w:t>–</w:t>
      </w:r>
      <w:r>
        <w:rPr>
          <w:rFonts w:cs="Calibri"/>
        </w:rPr>
        <w:tab/>
        <w:t>aktuelles Wissen zur Schulentwicklung f</w:t>
      </w:r>
      <w:r>
        <w:rPr>
          <w:rFonts w:cs="Calibri"/>
        </w:rPr>
        <w:t>ü</w:t>
      </w:r>
      <w:r>
        <w:rPr>
          <w:rFonts w:cs="Calibri"/>
        </w:rPr>
        <w:t>r die Gestaltung von Ver</w:t>
      </w:r>
      <w:r>
        <w:rPr>
          <w:rFonts w:cs="Calibri"/>
        </w:rPr>
        <w:t>ä</w:t>
      </w:r>
      <w:r>
        <w:rPr>
          <w:rFonts w:cs="Calibri"/>
        </w:rPr>
        <w:t>nderungsprozessen in der Schule einzusetzen,</w:t>
      </w:r>
    </w:p>
    <w:p w14:paraId="53EF807C" w14:textId="77777777" w:rsidR="008028C5" w:rsidRDefault="008028C5">
      <w:pPr>
        <w:pStyle w:val="V-Haupttext2"/>
        <w:widowControl/>
        <w:ind w:left="794" w:hanging="794"/>
      </w:pPr>
      <w:r>
        <w:rPr>
          <w:rFonts w:cs="Calibri"/>
        </w:rPr>
        <w:t>–</w:t>
      </w:r>
      <w:r>
        <w:rPr>
          <w:rFonts w:cs="Calibri"/>
        </w:rPr>
        <w:tab/>
        <w:t>m</w:t>
      </w:r>
      <w:r>
        <w:rPr>
          <w:rFonts w:cs="Calibri"/>
        </w:rPr>
        <w:t>ö</w:t>
      </w:r>
      <w:r>
        <w:rPr>
          <w:rFonts w:cs="Calibri"/>
        </w:rPr>
        <w:t>gliche Risiken von Ver</w:t>
      </w:r>
      <w:r>
        <w:rPr>
          <w:rFonts w:cs="Calibri"/>
        </w:rPr>
        <w:t>ä</w:t>
      </w:r>
      <w:r>
        <w:rPr>
          <w:rFonts w:cs="Calibri"/>
        </w:rPr>
        <w:t>nderungsprozessen in der Schule zu kalkulieren und bei der Umsetzung zu ber</w:t>
      </w:r>
      <w:r>
        <w:rPr>
          <w:rFonts w:cs="Calibri"/>
        </w:rPr>
        <w:t>ü</w:t>
      </w:r>
      <w:r>
        <w:rPr>
          <w:rFonts w:cs="Calibri"/>
        </w:rPr>
        <w:t>cksichtigen.</w:t>
      </w:r>
    </w:p>
    <w:p w14:paraId="2620F15C" w14:textId="77777777" w:rsidR="008028C5" w:rsidRDefault="008028C5">
      <w:pPr>
        <w:pStyle w:val="V-Haupttext1"/>
        <w:widowControl/>
        <w:ind w:left="567" w:hanging="567"/>
        <w:rPr>
          <w:rFonts w:cs="Arial"/>
        </w:rPr>
      </w:pPr>
      <w:r>
        <w:t>3.1.3</w:t>
      </w:r>
      <w:r>
        <w:tab/>
        <w:t>Kommunikation und Entscheidung</w:t>
      </w:r>
    </w:p>
    <w:p w14:paraId="58D827DE" w14:textId="77777777" w:rsidR="008028C5" w:rsidRDefault="008028C5">
      <w:pPr>
        <w:pStyle w:val="V-Haupttext1"/>
        <w:widowControl/>
        <w:rPr>
          <w:rFonts w:cs="Arial"/>
        </w:rPr>
      </w:pPr>
      <w:r>
        <w:t>F</w:t>
      </w:r>
      <w:r>
        <w:t>ä</w:t>
      </w:r>
      <w:r>
        <w:t>higkeit</w:t>
      </w:r>
    </w:p>
    <w:p w14:paraId="777E5A7E" w14:textId="77777777" w:rsidR="008028C5" w:rsidRDefault="008028C5">
      <w:pPr>
        <w:pStyle w:val="V-Haupttext2"/>
        <w:widowControl/>
        <w:ind w:left="794" w:hanging="794"/>
      </w:pPr>
      <w:r>
        <w:rPr>
          <w:rFonts w:cs="Calibri"/>
        </w:rPr>
        <w:t>–</w:t>
      </w:r>
      <w:r>
        <w:rPr>
          <w:rFonts w:cs="Calibri"/>
        </w:rPr>
        <w:tab/>
        <w:t>in unterschiedlichen Kommunikationssituationen als Schulleitung Rollenklarheit herzustellen,</w:t>
      </w:r>
    </w:p>
    <w:p w14:paraId="456294BA" w14:textId="77777777" w:rsidR="008028C5" w:rsidRDefault="008028C5">
      <w:pPr>
        <w:pStyle w:val="V-Haupttext2"/>
        <w:widowControl/>
        <w:ind w:left="794" w:hanging="794"/>
      </w:pPr>
      <w:r>
        <w:rPr>
          <w:rFonts w:cs="Calibri"/>
        </w:rPr>
        <w:t>–</w:t>
      </w:r>
      <w:r>
        <w:rPr>
          <w:rFonts w:cs="Calibri"/>
        </w:rPr>
        <w:tab/>
        <w:t>Lehrkr</w:t>
      </w:r>
      <w:r>
        <w:rPr>
          <w:rFonts w:cs="Calibri"/>
        </w:rPr>
        <w:t>ä</w:t>
      </w:r>
      <w:r>
        <w:rPr>
          <w:rFonts w:cs="Calibri"/>
        </w:rPr>
        <w:t>fte, schulisches Personal, Eltern sowie Sch</w:t>
      </w:r>
      <w:r>
        <w:rPr>
          <w:rFonts w:cs="Calibri"/>
        </w:rPr>
        <w:t>ü</w:t>
      </w:r>
      <w:r>
        <w:rPr>
          <w:rFonts w:cs="Calibri"/>
        </w:rPr>
        <w:t>lerinnen und Sch</w:t>
      </w:r>
      <w:r>
        <w:rPr>
          <w:rFonts w:cs="Calibri"/>
        </w:rPr>
        <w:t>ü</w:t>
      </w:r>
      <w:r>
        <w:rPr>
          <w:rFonts w:cs="Calibri"/>
        </w:rPr>
        <w:t xml:space="preserve">ler durch </w:t>
      </w:r>
      <w:r>
        <w:rPr>
          <w:rFonts w:cs="Calibri"/>
        </w:rPr>
        <w:t>Ü</w:t>
      </w:r>
      <w:r>
        <w:rPr>
          <w:rFonts w:cs="Calibri"/>
        </w:rPr>
        <w:t>berzeugung zu dauerhafter Mitarbeit und besonderem Engagement f</w:t>
      </w:r>
      <w:r>
        <w:rPr>
          <w:rFonts w:cs="Calibri"/>
        </w:rPr>
        <w:t>ü</w:t>
      </w:r>
      <w:r>
        <w:rPr>
          <w:rFonts w:cs="Calibri"/>
        </w:rPr>
        <w:t>r den Entwicklungsprozess der Schule zu bewegen,</w:t>
      </w:r>
    </w:p>
    <w:p w14:paraId="71F06E45" w14:textId="77777777" w:rsidR="008028C5" w:rsidRDefault="008028C5">
      <w:pPr>
        <w:pStyle w:val="V-Haupttext2"/>
        <w:widowControl/>
        <w:ind w:left="794" w:hanging="794"/>
      </w:pPr>
      <w:r>
        <w:rPr>
          <w:rFonts w:cs="Calibri"/>
        </w:rPr>
        <w:t>–</w:t>
      </w:r>
      <w:r>
        <w:rPr>
          <w:rFonts w:cs="Calibri"/>
        </w:rPr>
        <w:tab/>
        <w:t>au</w:t>
      </w:r>
      <w:r>
        <w:rPr>
          <w:rFonts w:cs="Calibri"/>
        </w:rPr>
        <w:t>ß</w:t>
      </w:r>
      <w:r>
        <w:rPr>
          <w:rFonts w:cs="Calibri"/>
        </w:rPr>
        <w:t>erschulische Partner aus der Wirtschaft, z. B. Senior-Experten, zu gewinnen und in das Gesamtkonzept der Schule einzubinden,</w:t>
      </w:r>
    </w:p>
    <w:p w14:paraId="2FC350F1" w14:textId="77777777" w:rsidR="008028C5" w:rsidRDefault="008028C5">
      <w:pPr>
        <w:pStyle w:val="V-Haupttext2"/>
        <w:widowControl/>
        <w:ind w:left="794" w:hanging="794"/>
      </w:pPr>
      <w:r>
        <w:rPr>
          <w:rFonts w:cs="Calibri"/>
        </w:rPr>
        <w:t>–</w:t>
      </w:r>
      <w:r>
        <w:rPr>
          <w:rFonts w:cs="Calibri"/>
        </w:rPr>
        <w:tab/>
        <w:t>unterschiedliche Ansichten und Perspektiven von Lehrern, Eltern und Sch</w:t>
      </w:r>
      <w:r>
        <w:rPr>
          <w:rFonts w:cs="Calibri"/>
        </w:rPr>
        <w:t>ü</w:t>
      </w:r>
      <w:r>
        <w:rPr>
          <w:rFonts w:cs="Calibri"/>
        </w:rPr>
        <w:t>lern zu akzeptieren und f</w:t>
      </w:r>
      <w:r>
        <w:rPr>
          <w:rFonts w:cs="Calibri"/>
        </w:rPr>
        <w:t>ü</w:t>
      </w:r>
      <w:r>
        <w:rPr>
          <w:rFonts w:cs="Calibri"/>
        </w:rPr>
        <w:t>r die Erf</w:t>
      </w:r>
      <w:r>
        <w:rPr>
          <w:rFonts w:cs="Calibri"/>
        </w:rPr>
        <w:t>ü</w:t>
      </w:r>
      <w:r>
        <w:rPr>
          <w:rFonts w:cs="Calibri"/>
        </w:rPr>
        <w:t>llung der gemeinsamen schulischen Aufgaben nutzbar zu machen,</w:t>
      </w:r>
    </w:p>
    <w:p w14:paraId="7304FB66" w14:textId="77777777" w:rsidR="008028C5" w:rsidRDefault="008028C5">
      <w:pPr>
        <w:pStyle w:val="V-Haupttext2"/>
        <w:widowControl/>
        <w:ind w:left="794" w:hanging="794"/>
      </w:pPr>
      <w:r>
        <w:rPr>
          <w:rFonts w:cs="Calibri"/>
        </w:rPr>
        <w:t>–</w:t>
      </w:r>
      <w:r>
        <w:rPr>
          <w:rFonts w:cs="Calibri"/>
        </w:rPr>
        <w:tab/>
        <w:t>Entscheidungsprozesse in der Schule, insbesondere Entscheidungen der Schulleitung, transparent zu machen,</w:t>
      </w:r>
    </w:p>
    <w:p w14:paraId="212D6DB2" w14:textId="77777777" w:rsidR="008028C5" w:rsidRDefault="008028C5">
      <w:pPr>
        <w:pStyle w:val="V-Haupttext2"/>
        <w:widowControl/>
        <w:ind w:left="794" w:hanging="794"/>
      </w:pPr>
      <w:r>
        <w:rPr>
          <w:rFonts w:cs="Calibri"/>
        </w:rPr>
        <w:t>–</w:t>
      </w:r>
      <w:r>
        <w:rPr>
          <w:rFonts w:cs="Calibri"/>
        </w:rPr>
        <w:tab/>
        <w:t>zu den Entscheidungen als Schulleitung zu stehen bzw. diese zu revidieren, wenn neue Informationen dies erfordern,</w:t>
      </w:r>
    </w:p>
    <w:p w14:paraId="66D60008" w14:textId="77777777" w:rsidR="008028C5" w:rsidRDefault="008028C5">
      <w:pPr>
        <w:pStyle w:val="V-Haupttext2"/>
        <w:widowControl/>
        <w:ind w:left="794" w:hanging="794"/>
      </w:pPr>
      <w:r>
        <w:rPr>
          <w:rFonts w:cs="Calibri"/>
        </w:rPr>
        <w:t>–</w:t>
      </w:r>
      <w:r>
        <w:rPr>
          <w:rFonts w:cs="Calibri"/>
        </w:rPr>
        <w:tab/>
        <w:t>mit der Schulaufsicht, dem Schultr</w:t>
      </w:r>
      <w:r>
        <w:rPr>
          <w:rFonts w:cs="Calibri"/>
        </w:rPr>
        <w:t>ä</w:t>
      </w:r>
      <w:r>
        <w:rPr>
          <w:rFonts w:cs="Calibri"/>
        </w:rPr>
        <w:t>ger und den Mitwirkungsgremien zusammenzuarbeiten,</w:t>
      </w:r>
    </w:p>
    <w:p w14:paraId="3ACC1FDA" w14:textId="77777777" w:rsidR="008028C5" w:rsidRDefault="008028C5">
      <w:pPr>
        <w:pStyle w:val="V-Haupttext2"/>
        <w:widowControl/>
        <w:ind w:left="794" w:hanging="794"/>
      </w:pPr>
      <w:r>
        <w:rPr>
          <w:rFonts w:cs="Calibri"/>
        </w:rPr>
        <w:t>–</w:t>
      </w:r>
      <w:r>
        <w:rPr>
          <w:rFonts w:cs="Calibri"/>
        </w:rPr>
        <w:tab/>
        <w:t>Schule nach au</w:t>
      </w:r>
      <w:r>
        <w:rPr>
          <w:rFonts w:cs="Calibri"/>
        </w:rPr>
        <w:t>ß</w:t>
      </w:r>
      <w:r>
        <w:rPr>
          <w:rFonts w:cs="Calibri"/>
        </w:rPr>
        <w:t>en angemessen zu repr</w:t>
      </w:r>
      <w:r>
        <w:rPr>
          <w:rFonts w:cs="Calibri"/>
        </w:rPr>
        <w:t>ä</w:t>
      </w:r>
      <w:r>
        <w:rPr>
          <w:rFonts w:cs="Calibri"/>
        </w:rPr>
        <w:t>sentieren.</w:t>
      </w:r>
    </w:p>
    <w:p w14:paraId="43EECC15" w14:textId="77777777" w:rsidR="008028C5" w:rsidRDefault="008028C5">
      <w:pPr>
        <w:pStyle w:val="V-Haupttext1"/>
        <w:widowControl/>
        <w:ind w:left="567" w:hanging="567"/>
        <w:rPr>
          <w:rFonts w:cs="Arial"/>
        </w:rPr>
      </w:pPr>
      <w:r>
        <w:t>3.1.4</w:t>
      </w:r>
      <w:r>
        <w:tab/>
        <w:t>Planung und Organisation</w:t>
      </w:r>
    </w:p>
    <w:p w14:paraId="3B180BF5" w14:textId="77777777" w:rsidR="008028C5" w:rsidRDefault="008028C5">
      <w:pPr>
        <w:pStyle w:val="V-Haupttext1"/>
        <w:widowControl/>
        <w:rPr>
          <w:rFonts w:cs="Arial"/>
        </w:rPr>
      </w:pPr>
      <w:r>
        <w:t>F</w:t>
      </w:r>
      <w:r>
        <w:t>ä</w:t>
      </w:r>
      <w:r>
        <w:t>higkeit</w:t>
      </w:r>
    </w:p>
    <w:p w14:paraId="248F970A" w14:textId="77777777" w:rsidR="008028C5" w:rsidRDefault="008028C5">
      <w:pPr>
        <w:pStyle w:val="V-Haupttext2"/>
        <w:widowControl/>
        <w:ind w:left="794" w:hanging="794"/>
      </w:pPr>
      <w:r>
        <w:rPr>
          <w:rFonts w:cs="Calibri"/>
        </w:rPr>
        <w:t>–</w:t>
      </w:r>
      <w:r>
        <w:rPr>
          <w:rFonts w:cs="Calibri"/>
        </w:rPr>
        <w:tab/>
        <w:t>die Aufgaben der Schulleitung unter Ber</w:t>
      </w:r>
      <w:r>
        <w:rPr>
          <w:rFonts w:cs="Calibri"/>
        </w:rPr>
        <w:t>ü</w:t>
      </w:r>
      <w:r>
        <w:rPr>
          <w:rFonts w:cs="Calibri"/>
        </w:rPr>
        <w:t>cksichtigung der Rahmenbedingungen in angemessener Zeit sachgerecht zu l</w:t>
      </w:r>
      <w:r>
        <w:rPr>
          <w:rFonts w:cs="Calibri"/>
        </w:rPr>
        <w:t>ö</w:t>
      </w:r>
      <w:r>
        <w:rPr>
          <w:rFonts w:cs="Calibri"/>
        </w:rPr>
        <w:t>sen und dabei klare Priorit</w:t>
      </w:r>
      <w:r>
        <w:rPr>
          <w:rFonts w:cs="Calibri"/>
        </w:rPr>
        <w:t>ä</w:t>
      </w:r>
      <w:r>
        <w:rPr>
          <w:rFonts w:cs="Calibri"/>
        </w:rPr>
        <w:t xml:space="preserve">ten zu setzen, </w:t>
      </w:r>
    </w:p>
    <w:p w14:paraId="33A216BA" w14:textId="77777777" w:rsidR="008028C5" w:rsidRDefault="008028C5">
      <w:pPr>
        <w:pStyle w:val="V-Haupttext2"/>
        <w:widowControl/>
        <w:ind w:left="794" w:hanging="794"/>
      </w:pPr>
      <w:r>
        <w:rPr>
          <w:rFonts w:cs="Calibri"/>
        </w:rPr>
        <w:t>–</w:t>
      </w:r>
      <w:r>
        <w:rPr>
          <w:rFonts w:cs="Calibri"/>
        </w:rPr>
        <w:tab/>
      </w:r>
      <w:r>
        <w:rPr>
          <w:rFonts w:cs="Calibri"/>
        </w:rPr>
        <w:t>Verantwortlichkeiten in der Schule eindeutig abzustecken und Rechenschaft dar</w:t>
      </w:r>
      <w:r>
        <w:rPr>
          <w:rFonts w:cs="Calibri"/>
        </w:rPr>
        <w:t>ü</w:t>
      </w:r>
      <w:r>
        <w:rPr>
          <w:rFonts w:cs="Calibri"/>
        </w:rPr>
        <w:t>ber einzufordern,</w:t>
      </w:r>
    </w:p>
    <w:p w14:paraId="6C4EAAF8" w14:textId="77777777" w:rsidR="008028C5" w:rsidRDefault="008028C5">
      <w:pPr>
        <w:pStyle w:val="V-Haupttext2"/>
        <w:widowControl/>
        <w:ind w:left="794" w:hanging="794"/>
      </w:pPr>
      <w:r>
        <w:rPr>
          <w:rFonts w:cs="Calibri"/>
        </w:rPr>
        <w:t>–</w:t>
      </w:r>
      <w:r>
        <w:rPr>
          <w:rFonts w:cs="Calibri"/>
        </w:rPr>
        <w:tab/>
        <w:t>komplexe Arbeitsabl</w:t>
      </w:r>
      <w:r>
        <w:rPr>
          <w:rFonts w:cs="Calibri"/>
        </w:rPr>
        <w:t>ä</w:t>
      </w:r>
      <w:r>
        <w:rPr>
          <w:rFonts w:cs="Calibri"/>
        </w:rPr>
        <w:t xml:space="preserve">ufe in der Schule zu </w:t>
      </w:r>
      <w:r>
        <w:rPr>
          <w:rFonts w:cs="Calibri"/>
        </w:rPr>
        <w:t>ü</w:t>
      </w:r>
      <w:r>
        <w:rPr>
          <w:rFonts w:cs="Calibri"/>
        </w:rPr>
        <w:t>berblicken und diese effektiv zu organisieren,</w:t>
      </w:r>
    </w:p>
    <w:p w14:paraId="2101DE49" w14:textId="77777777" w:rsidR="008028C5" w:rsidRDefault="008028C5">
      <w:pPr>
        <w:pStyle w:val="V-Haupttext2"/>
        <w:widowControl/>
        <w:ind w:left="794" w:hanging="794"/>
      </w:pPr>
      <w:r>
        <w:rPr>
          <w:rFonts w:cs="Calibri"/>
        </w:rPr>
        <w:t>–</w:t>
      </w:r>
      <w:r>
        <w:rPr>
          <w:rFonts w:cs="Calibri"/>
        </w:rPr>
        <w:tab/>
      </w:r>
      <w:r>
        <w:rPr>
          <w:rFonts w:cs="Calibri"/>
        </w:rPr>
        <w:t xml:space="preserve">den Arbeitsprozess der Schulleitung zu strukturieren und ggf. Aufgaben </w:t>
      </w:r>
      <w:r>
        <w:rPr>
          <w:rFonts w:cs="Calibri"/>
        </w:rPr>
        <w:t>–</w:t>
      </w:r>
      <w:r>
        <w:rPr>
          <w:rFonts w:cs="Calibri"/>
        </w:rPr>
        <w:t xml:space="preserve"> auch mit Hilfe von Zielvereinbarungen </w:t>
      </w:r>
      <w:r>
        <w:rPr>
          <w:rFonts w:cs="Calibri"/>
        </w:rPr>
        <w:t>–</w:t>
      </w:r>
      <w:r>
        <w:rPr>
          <w:rFonts w:cs="Calibri"/>
        </w:rPr>
        <w:t xml:space="preserve"> zu delegieren.</w:t>
      </w:r>
    </w:p>
    <w:p w14:paraId="5FB96977" w14:textId="77777777" w:rsidR="008028C5" w:rsidRDefault="008028C5">
      <w:pPr>
        <w:pStyle w:val="V-Haupttext1"/>
        <w:widowControl/>
        <w:ind w:left="567" w:hanging="567"/>
      </w:pPr>
      <w:r>
        <w:t>3.2</w:t>
      </w:r>
      <w:r>
        <w:rPr>
          <w:rFonts w:cs="Arial"/>
          <w:u w:val="single"/>
        </w:rPr>
        <w:tab/>
        <w:t>Fachkompetenzen</w:t>
      </w:r>
    </w:p>
    <w:p w14:paraId="670FD6FD" w14:textId="77777777" w:rsidR="008028C5" w:rsidRDefault="008028C5">
      <w:pPr>
        <w:pStyle w:val="V-Haupttext1"/>
        <w:widowControl/>
        <w:ind w:left="567" w:hanging="567"/>
      </w:pPr>
      <w:r>
        <w:rPr>
          <w:rFonts w:cs="Arial"/>
        </w:rPr>
        <w:t>3.2.1</w:t>
      </w:r>
      <w:r>
        <w:rPr>
          <w:rFonts w:cs="Arial"/>
        </w:rPr>
        <w:tab/>
        <w:t>P</w:t>
      </w:r>
      <w:r>
        <w:rPr>
          <w:rFonts w:cs="Arial"/>
        </w:rPr>
        <w:t>ä</w:t>
      </w:r>
      <w:r>
        <w:rPr>
          <w:rFonts w:cs="Arial"/>
        </w:rPr>
        <w:t>dagogische Kompetenzen</w:t>
      </w:r>
    </w:p>
    <w:p w14:paraId="65B7A32A" w14:textId="77777777" w:rsidR="008028C5" w:rsidRDefault="008028C5">
      <w:pPr>
        <w:pStyle w:val="V-Haupttext1"/>
        <w:widowControl/>
        <w:ind w:left="567" w:hanging="567"/>
      </w:pPr>
      <w:r>
        <w:rPr>
          <w:rFonts w:cs="Arial"/>
        </w:rPr>
        <w:t>3.2.1.1</w:t>
      </w:r>
      <w:r>
        <w:rPr>
          <w:rFonts w:cs="Arial"/>
        </w:rPr>
        <w:tab/>
        <w:t>Implementation einer innovativen Lehr- und Lernkultur</w:t>
      </w:r>
    </w:p>
    <w:p w14:paraId="50FB7ABE" w14:textId="77777777" w:rsidR="008028C5" w:rsidRDefault="008028C5">
      <w:pPr>
        <w:pStyle w:val="V-Haupttext1"/>
        <w:widowControl/>
      </w:pPr>
      <w:r>
        <w:rPr>
          <w:rFonts w:cs="Arial"/>
        </w:rPr>
        <w:t>F</w:t>
      </w:r>
      <w:r>
        <w:rPr>
          <w:rFonts w:cs="Arial"/>
        </w:rPr>
        <w:t>ä</w:t>
      </w:r>
      <w:r>
        <w:rPr>
          <w:rFonts w:cs="Arial"/>
        </w:rPr>
        <w:t>higkeit</w:t>
      </w:r>
    </w:p>
    <w:p w14:paraId="5AA0A7DC" w14:textId="77777777" w:rsidR="008028C5" w:rsidRDefault="008028C5">
      <w:pPr>
        <w:pStyle w:val="V-Haupttext2"/>
        <w:widowControl/>
        <w:ind w:left="794" w:hanging="794"/>
        <w:rPr>
          <w:rFonts w:cs="Calibri"/>
        </w:rPr>
      </w:pPr>
      <w:r>
        <w:t>–</w:t>
      </w:r>
      <w:r>
        <w:tab/>
        <w:t>selbst verantwortetes Lernen als ein Leitprinzip des Lernens in der Schule zu verankern,</w:t>
      </w:r>
    </w:p>
    <w:p w14:paraId="60547EC8" w14:textId="77777777" w:rsidR="008028C5" w:rsidRDefault="008028C5">
      <w:pPr>
        <w:pStyle w:val="V-Haupttext2"/>
        <w:widowControl/>
        <w:ind w:left="794" w:hanging="794"/>
        <w:rPr>
          <w:rFonts w:cs="Calibri"/>
        </w:rPr>
      </w:pPr>
      <w:r>
        <w:t>–</w:t>
      </w:r>
      <w:r>
        <w:tab/>
        <w:t>die daraus abzuleitenden Kriterien guten Unterrichts zur Basis eines qualit</w:t>
      </w:r>
      <w:r>
        <w:t>ä</w:t>
      </w:r>
      <w:r>
        <w:t xml:space="preserve">tsorientierten Unterrichtsentwicklungskonzepts zu machen, </w:t>
      </w:r>
    </w:p>
    <w:p w14:paraId="2490B306" w14:textId="77777777" w:rsidR="008028C5" w:rsidRDefault="008028C5">
      <w:pPr>
        <w:pStyle w:val="V-Haupttext2"/>
        <w:widowControl/>
        <w:ind w:left="794" w:hanging="794"/>
        <w:rPr>
          <w:rFonts w:cs="Calibri"/>
        </w:rPr>
      </w:pPr>
      <w:r>
        <w:t>–</w:t>
      </w:r>
      <w:r>
        <w:tab/>
        <w:t>bestehende Teams zu institutionalisieren und die Bildung neuer zu initiieren gemeinsam mit allen an Schule Beteiligten p</w:t>
      </w:r>
      <w:r>
        <w:t>ä</w:t>
      </w:r>
      <w:r>
        <w:t>dagogische Zielsetzungen zu definieren,</w:t>
      </w:r>
    </w:p>
    <w:p w14:paraId="5E30A407" w14:textId="77777777" w:rsidR="008028C5" w:rsidRDefault="008028C5">
      <w:pPr>
        <w:pStyle w:val="V-Haupttext2"/>
        <w:widowControl/>
        <w:ind w:left="794" w:hanging="794"/>
        <w:rPr>
          <w:rFonts w:cs="Calibri"/>
        </w:rPr>
      </w:pPr>
      <w:r>
        <w:t>–</w:t>
      </w:r>
      <w:r>
        <w:tab/>
        <w:t>Zielvereinbarungen dar</w:t>
      </w:r>
      <w:r>
        <w:t>ü</w:t>
      </w:r>
      <w:r>
        <w:t>ber zu treffen und zu kontrollieren,</w:t>
      </w:r>
    </w:p>
    <w:p w14:paraId="0B1178E3" w14:textId="77777777" w:rsidR="008028C5" w:rsidRDefault="008028C5">
      <w:pPr>
        <w:pStyle w:val="V-Haupttext2"/>
        <w:widowControl/>
        <w:ind w:left="794" w:hanging="794"/>
        <w:rPr>
          <w:rFonts w:cs="Calibri"/>
        </w:rPr>
      </w:pPr>
      <w:r>
        <w:t>–</w:t>
      </w:r>
      <w:r>
        <w:tab/>
        <w:t>dabei externe Beratungs- und Fortbildungskompetenz zu nutzen.</w:t>
      </w:r>
    </w:p>
    <w:p w14:paraId="385755DC" w14:textId="77777777" w:rsidR="008028C5" w:rsidRDefault="008028C5">
      <w:pPr>
        <w:pStyle w:val="V-Haupttext1"/>
        <w:widowControl/>
        <w:ind w:left="567" w:hanging="567"/>
      </w:pPr>
      <w:r>
        <w:rPr>
          <w:rFonts w:cs="Arial"/>
        </w:rPr>
        <w:t>3.2.1.2</w:t>
      </w:r>
      <w:r>
        <w:rPr>
          <w:rFonts w:cs="Arial"/>
        </w:rPr>
        <w:tab/>
        <w:t>Umsetzung von Lernorganisation</w:t>
      </w:r>
    </w:p>
    <w:p w14:paraId="0985B802" w14:textId="77777777" w:rsidR="008028C5" w:rsidRDefault="008028C5">
      <w:pPr>
        <w:pStyle w:val="V-Haupttext1"/>
        <w:widowControl/>
      </w:pPr>
      <w:r>
        <w:rPr>
          <w:rFonts w:cs="Arial"/>
        </w:rPr>
        <w:t>F</w:t>
      </w:r>
      <w:r>
        <w:rPr>
          <w:rFonts w:cs="Arial"/>
        </w:rPr>
        <w:t>ä</w:t>
      </w:r>
      <w:r>
        <w:rPr>
          <w:rFonts w:cs="Arial"/>
        </w:rPr>
        <w:t>higkeit</w:t>
      </w:r>
    </w:p>
    <w:p w14:paraId="69F0EB75" w14:textId="77777777" w:rsidR="008028C5" w:rsidRDefault="008028C5">
      <w:pPr>
        <w:pStyle w:val="V-Haupttext2"/>
        <w:widowControl/>
        <w:ind w:left="794" w:hanging="794"/>
        <w:rPr>
          <w:rFonts w:cs="Calibri"/>
        </w:rPr>
      </w:pPr>
      <w:r>
        <w:t>–</w:t>
      </w:r>
      <w:r>
        <w:tab/>
        <w:t>das schulinterne Curriculum an dem Ziel individueller F</w:t>
      </w:r>
      <w:r>
        <w:t>ö</w:t>
      </w:r>
      <w:r>
        <w:t>rderung von Sch</w:t>
      </w:r>
      <w:r>
        <w:t>ü</w:t>
      </w:r>
      <w:r>
        <w:t>lerinnen und Sch</w:t>
      </w:r>
      <w:r>
        <w:t>ü</w:t>
      </w:r>
      <w:r>
        <w:t>lern auszurichten,</w:t>
      </w:r>
    </w:p>
    <w:p w14:paraId="5A85D353" w14:textId="77777777" w:rsidR="008028C5" w:rsidRDefault="008028C5">
      <w:pPr>
        <w:pStyle w:val="V-Haupttext2"/>
        <w:widowControl/>
        <w:ind w:left="794" w:hanging="794"/>
        <w:rPr>
          <w:rFonts w:cs="Calibri"/>
        </w:rPr>
      </w:pPr>
      <w:r>
        <w:t>–</w:t>
      </w:r>
      <w:r>
        <w:tab/>
        <w:t>die erforderlichen Diagnosekompetenz der Lehrkr</w:t>
      </w:r>
      <w:r>
        <w:t>ä</w:t>
      </w:r>
      <w:r>
        <w:t>fte und des p</w:t>
      </w:r>
      <w:r>
        <w:t>ä</w:t>
      </w:r>
      <w:r>
        <w:t>dagogischen Personals der Schule systematisch weiterzuentwickeln,</w:t>
      </w:r>
    </w:p>
    <w:p w14:paraId="5B08FF9A" w14:textId="77777777" w:rsidR="008028C5" w:rsidRDefault="008028C5">
      <w:pPr>
        <w:pStyle w:val="V-Haupttext2"/>
        <w:widowControl/>
        <w:ind w:left="794" w:hanging="794"/>
        <w:rPr>
          <w:rFonts w:cs="Calibri"/>
        </w:rPr>
      </w:pPr>
      <w:r>
        <w:t>–</w:t>
      </w:r>
      <w:r>
        <w:tab/>
        <w:t>f</w:t>
      </w:r>
      <w:r>
        <w:t>ü</w:t>
      </w:r>
      <w:r>
        <w:t>r die systematische Weiterentwicklung der Methoden- und Medienkompetenzen der Lehrkr</w:t>
      </w:r>
      <w:r>
        <w:t>ä</w:t>
      </w:r>
      <w:r>
        <w:t>fte und des p</w:t>
      </w:r>
      <w:r>
        <w:t>ä</w:t>
      </w:r>
      <w:r>
        <w:t>dagogischen Personals der Schule Sorge zu tragen</w:t>
      </w:r>
    </w:p>
    <w:p w14:paraId="034298BB" w14:textId="77777777" w:rsidR="008028C5" w:rsidRDefault="008028C5">
      <w:pPr>
        <w:pStyle w:val="V-Haupttext2"/>
        <w:widowControl/>
        <w:ind w:left="794" w:hanging="794"/>
        <w:rPr>
          <w:rFonts w:cs="Calibri"/>
        </w:rPr>
      </w:pPr>
      <w:r>
        <w:t>–</w:t>
      </w:r>
      <w:r>
        <w:tab/>
        <w:t>die Lernbedingungen in der Schule durch entsprechende schulorganisatorische Entscheidungen (z. B. Bildung von Lerngruppen, Gestaltung der Stundentafel, Rhythmisierung des Tagesablaufes, Raumgestaltung und Raumnutzung) zu unterst</w:t>
      </w:r>
      <w:r>
        <w:t>ü</w:t>
      </w:r>
      <w:r>
        <w:t>tzen und zu verbessern.</w:t>
      </w:r>
    </w:p>
    <w:p w14:paraId="2CE9F2FC" w14:textId="77777777" w:rsidR="008028C5" w:rsidRDefault="008028C5">
      <w:pPr>
        <w:pStyle w:val="V-Haupttext1"/>
        <w:widowControl/>
        <w:ind w:left="567" w:hanging="567"/>
      </w:pPr>
      <w:r>
        <w:rPr>
          <w:rFonts w:cs="Arial"/>
        </w:rPr>
        <w:t>3.2.1.3</w:t>
      </w:r>
      <w:r>
        <w:rPr>
          <w:rFonts w:cs="Arial"/>
        </w:rPr>
        <w:tab/>
        <w:t>Beratung und Beurteilung</w:t>
      </w:r>
    </w:p>
    <w:p w14:paraId="261B781B" w14:textId="77777777" w:rsidR="008028C5" w:rsidRDefault="008028C5">
      <w:pPr>
        <w:pStyle w:val="V-Haupttext1"/>
        <w:widowControl/>
      </w:pPr>
      <w:r>
        <w:rPr>
          <w:rFonts w:cs="Arial"/>
        </w:rPr>
        <w:t>F</w:t>
      </w:r>
      <w:r>
        <w:rPr>
          <w:rFonts w:cs="Arial"/>
        </w:rPr>
        <w:t>ä</w:t>
      </w:r>
      <w:r>
        <w:rPr>
          <w:rFonts w:cs="Arial"/>
        </w:rPr>
        <w:t>higkeit</w:t>
      </w:r>
    </w:p>
    <w:p w14:paraId="06DB6407" w14:textId="77777777" w:rsidR="008028C5" w:rsidRDefault="008028C5">
      <w:pPr>
        <w:pStyle w:val="V-Haupttext2"/>
        <w:widowControl/>
        <w:ind w:left="794" w:hanging="794"/>
        <w:rPr>
          <w:rFonts w:cs="Calibri"/>
        </w:rPr>
      </w:pPr>
      <w:r>
        <w:t>–</w:t>
      </w:r>
      <w:r>
        <w:tab/>
        <w:t>Teams und Lehrkr</w:t>
      </w:r>
      <w:r>
        <w:t>ä</w:t>
      </w:r>
      <w:r>
        <w:t>fte p</w:t>
      </w:r>
      <w:r>
        <w:t>ä</w:t>
      </w:r>
      <w:r>
        <w:t xml:space="preserve">dagogisch zu beraten, </w:t>
      </w:r>
    </w:p>
    <w:p w14:paraId="29990735" w14:textId="77777777" w:rsidR="008028C5" w:rsidRDefault="008028C5">
      <w:pPr>
        <w:pStyle w:val="V-Haupttext2"/>
        <w:widowControl/>
        <w:ind w:left="794" w:hanging="794"/>
        <w:rPr>
          <w:rFonts w:cs="Calibri"/>
        </w:rPr>
      </w:pPr>
      <w:r>
        <w:t>–</w:t>
      </w:r>
      <w:r>
        <w:tab/>
        <w:t>Personalentwicklungsprozesse zu steuern,</w:t>
      </w:r>
    </w:p>
    <w:p w14:paraId="6EB64B9A" w14:textId="77777777" w:rsidR="008028C5" w:rsidRDefault="008028C5">
      <w:pPr>
        <w:pStyle w:val="V-Haupttext2"/>
        <w:widowControl/>
        <w:ind w:left="794" w:hanging="794"/>
        <w:rPr>
          <w:rFonts w:cs="Calibri"/>
        </w:rPr>
      </w:pPr>
      <w:r>
        <w:t>–</w:t>
      </w:r>
      <w:r>
        <w:tab/>
        <w:t>Personalentwicklung systematisch durchzuf</w:t>
      </w:r>
      <w:r>
        <w:t>ü</w:t>
      </w:r>
      <w:r>
        <w:t>hren,</w:t>
      </w:r>
    </w:p>
    <w:p w14:paraId="627F3A7F" w14:textId="77777777" w:rsidR="008028C5" w:rsidRDefault="008028C5">
      <w:pPr>
        <w:pStyle w:val="V-Haupttext2"/>
        <w:widowControl/>
        <w:ind w:left="794" w:hanging="794"/>
        <w:rPr>
          <w:rFonts w:cs="Calibri"/>
        </w:rPr>
      </w:pPr>
      <w:r>
        <w:t>–</w:t>
      </w:r>
      <w:r>
        <w:tab/>
        <w:t>Personalpflege kontinuierlich zu praktizieren,</w:t>
      </w:r>
    </w:p>
    <w:p w14:paraId="45F3F52D" w14:textId="77777777" w:rsidR="008028C5" w:rsidRDefault="008028C5">
      <w:pPr>
        <w:pStyle w:val="V-Haupttext2"/>
        <w:widowControl/>
        <w:ind w:left="794" w:hanging="794"/>
        <w:rPr>
          <w:rFonts w:cs="Calibri"/>
        </w:rPr>
      </w:pPr>
      <w:r>
        <w:t>–</w:t>
      </w:r>
      <w:r>
        <w:tab/>
        <w:t xml:space="preserve">Beurteilungsprozesse zu planen, </w:t>
      </w:r>
    </w:p>
    <w:p w14:paraId="3B118D6C" w14:textId="77777777" w:rsidR="008028C5" w:rsidRDefault="008028C5">
      <w:pPr>
        <w:pStyle w:val="V-Haupttext2"/>
        <w:widowControl/>
        <w:ind w:left="794" w:hanging="794"/>
        <w:rPr>
          <w:rFonts w:cs="Calibri"/>
        </w:rPr>
      </w:pPr>
      <w:r>
        <w:t>–</w:t>
      </w:r>
      <w:r>
        <w:tab/>
        <w:t>die Unterrichts- und Erziehungsarbeit in der Schule auf der Grundlage festgelegter oder vereinbarter fachlicher und p</w:t>
      </w:r>
      <w:r>
        <w:t>ä</w:t>
      </w:r>
      <w:r>
        <w:t>dagogischer Ziele und Kriterien zu beurteilen,</w:t>
      </w:r>
    </w:p>
    <w:p w14:paraId="2B6B4C6A" w14:textId="77777777" w:rsidR="008028C5" w:rsidRDefault="008028C5">
      <w:pPr>
        <w:pStyle w:val="V-Haupttext2"/>
        <w:widowControl/>
        <w:ind w:left="794" w:hanging="794"/>
        <w:rPr>
          <w:rFonts w:cs="Calibri"/>
        </w:rPr>
      </w:pPr>
      <w:r>
        <w:t>–</w:t>
      </w:r>
      <w:r>
        <w:tab/>
        <w:t>Netzwerke zu bilden.</w:t>
      </w:r>
    </w:p>
    <w:p w14:paraId="4E5F52BA" w14:textId="77777777" w:rsidR="008028C5" w:rsidRDefault="008028C5">
      <w:pPr>
        <w:pStyle w:val="V-Haupttext1"/>
        <w:widowControl/>
        <w:ind w:left="567" w:hanging="567"/>
      </w:pPr>
      <w:r>
        <w:rPr>
          <w:rFonts w:cs="Arial"/>
        </w:rPr>
        <w:t>3.2.1.4</w:t>
      </w:r>
      <w:r>
        <w:rPr>
          <w:rFonts w:cs="Arial"/>
        </w:rPr>
        <w:tab/>
        <w:t>Evaluation</w:t>
      </w:r>
    </w:p>
    <w:p w14:paraId="39F589B4" w14:textId="77777777" w:rsidR="008028C5" w:rsidRDefault="008028C5">
      <w:pPr>
        <w:pStyle w:val="V-Haupttext1"/>
        <w:widowControl/>
      </w:pPr>
      <w:r>
        <w:rPr>
          <w:rFonts w:cs="Arial"/>
        </w:rPr>
        <w:t>F</w:t>
      </w:r>
      <w:r>
        <w:rPr>
          <w:rFonts w:cs="Arial"/>
        </w:rPr>
        <w:t>ä</w:t>
      </w:r>
      <w:r>
        <w:rPr>
          <w:rFonts w:cs="Arial"/>
        </w:rPr>
        <w:t>higkeit</w:t>
      </w:r>
    </w:p>
    <w:p w14:paraId="1BB099F5" w14:textId="77777777" w:rsidR="008028C5" w:rsidRDefault="008028C5">
      <w:pPr>
        <w:pStyle w:val="V-Haupttext2"/>
        <w:widowControl/>
        <w:ind w:left="794" w:hanging="794"/>
        <w:rPr>
          <w:rFonts w:cs="Calibri"/>
        </w:rPr>
      </w:pPr>
      <w:r>
        <w:t>–</w:t>
      </w:r>
      <w:r>
        <w:tab/>
      </w:r>
      <w:r>
        <w:t>Prozesse schulinterner Evaluation zu initiieren und zu begleiten,</w:t>
      </w:r>
    </w:p>
    <w:p w14:paraId="610EFE21" w14:textId="77777777" w:rsidR="008028C5" w:rsidRDefault="008028C5">
      <w:pPr>
        <w:pStyle w:val="V-Haupttext2"/>
        <w:widowControl/>
        <w:ind w:left="794" w:hanging="794"/>
        <w:rPr>
          <w:rFonts w:cs="Calibri"/>
        </w:rPr>
      </w:pPr>
      <w:r>
        <w:t>–</w:t>
      </w:r>
      <w:r>
        <w:tab/>
        <w:t>Ergebnisse der Evaluation schulischer Entwicklungsprozesse und des Unterrichts, insbesondere Lernstandserhebungen, Vergleichsarbeiten und die Ergebnisse der Qualit</w:t>
      </w:r>
      <w:r>
        <w:t>ä</w:t>
      </w:r>
      <w:r>
        <w:t>tsanalyse, systematisch auszuwerten,</w:t>
      </w:r>
    </w:p>
    <w:p w14:paraId="173825B0" w14:textId="77777777" w:rsidR="008028C5" w:rsidRDefault="008028C5">
      <w:pPr>
        <w:pStyle w:val="V-Haupttext2"/>
        <w:widowControl/>
        <w:ind w:left="794" w:hanging="794"/>
        <w:rPr>
          <w:rFonts w:cs="Calibri"/>
        </w:rPr>
      </w:pPr>
      <w:r>
        <w:t>–</w:t>
      </w:r>
      <w:r>
        <w:tab/>
        <w:t>die mit der Schulaufsicht zu schlie</w:t>
      </w:r>
      <w:r>
        <w:t>ß</w:t>
      </w:r>
      <w:r>
        <w:t>enden Zielvereinbarungen gemeinsam mit allen an der Schule Beteiligten vorzubereiten und umzusetzen,</w:t>
      </w:r>
    </w:p>
    <w:p w14:paraId="600A816A" w14:textId="77777777" w:rsidR="008028C5" w:rsidRDefault="008028C5">
      <w:pPr>
        <w:pStyle w:val="V-Haupttext2"/>
        <w:widowControl/>
        <w:ind w:left="794" w:hanging="794"/>
        <w:rPr>
          <w:rFonts w:cs="Calibri"/>
        </w:rPr>
      </w:pPr>
      <w:r>
        <w:t>–</w:t>
      </w:r>
      <w:r>
        <w:tab/>
        <w:t>Auswertungsergebnisse f</w:t>
      </w:r>
      <w:r>
        <w:t>ü</w:t>
      </w:r>
      <w:r>
        <w:t>r die Verbesserung der Unterrichtsqualit</w:t>
      </w:r>
      <w:r>
        <w:t>ä</w:t>
      </w:r>
      <w:r>
        <w:t>t in der Schule nutzbar zu machen.</w:t>
      </w:r>
    </w:p>
    <w:p w14:paraId="0E13AD5B" w14:textId="77777777" w:rsidR="008028C5" w:rsidRDefault="008028C5">
      <w:pPr>
        <w:pStyle w:val="V-Haupttext1"/>
        <w:widowControl/>
        <w:ind w:left="567" w:hanging="567"/>
      </w:pPr>
      <w:r>
        <w:rPr>
          <w:rFonts w:cs="Arial"/>
        </w:rPr>
        <w:t>3.2.2</w:t>
      </w:r>
      <w:r>
        <w:rPr>
          <w:rFonts w:cs="Arial"/>
        </w:rPr>
        <w:tab/>
        <w:t>Rechtliche Kompetenzen</w:t>
      </w:r>
    </w:p>
    <w:p w14:paraId="23EE3A7A" w14:textId="77777777" w:rsidR="008028C5" w:rsidRDefault="008028C5">
      <w:pPr>
        <w:pStyle w:val="V-Haupttext1"/>
        <w:widowControl/>
        <w:ind w:left="567" w:hanging="567"/>
      </w:pPr>
      <w:r>
        <w:rPr>
          <w:rFonts w:cs="Arial"/>
        </w:rPr>
        <w:t>3.2.2.1</w:t>
      </w:r>
      <w:r>
        <w:rPr>
          <w:rFonts w:cs="Arial"/>
        </w:rPr>
        <w:tab/>
        <w:t>Schulrecht</w:t>
      </w:r>
    </w:p>
    <w:p w14:paraId="05461990" w14:textId="77777777" w:rsidR="008028C5" w:rsidRDefault="008028C5">
      <w:pPr>
        <w:pStyle w:val="V-Haupttext1"/>
        <w:widowControl/>
      </w:pPr>
      <w:r>
        <w:rPr>
          <w:rFonts w:cs="Arial"/>
        </w:rPr>
        <w:t>F</w:t>
      </w:r>
      <w:r>
        <w:rPr>
          <w:rFonts w:cs="Arial"/>
        </w:rPr>
        <w:t>ä</w:t>
      </w:r>
      <w:r>
        <w:rPr>
          <w:rFonts w:cs="Arial"/>
        </w:rPr>
        <w:t>higkeit</w:t>
      </w:r>
    </w:p>
    <w:p w14:paraId="6D4F687A" w14:textId="77777777" w:rsidR="008028C5" w:rsidRDefault="008028C5">
      <w:pPr>
        <w:pStyle w:val="V-Haupttext2"/>
        <w:widowControl/>
        <w:ind w:left="794" w:hanging="794"/>
        <w:rPr>
          <w:rFonts w:cs="Calibri"/>
        </w:rPr>
      </w:pPr>
      <w:r>
        <w:t>–</w:t>
      </w:r>
      <w:r>
        <w:tab/>
        <w:t xml:space="preserve">schulrechtliche Rahmenvorgaben situationsbezogen zu interpretieren und rechtssicher umzusetzen, </w:t>
      </w:r>
    </w:p>
    <w:p w14:paraId="1A67EEE2" w14:textId="77777777" w:rsidR="008028C5" w:rsidRDefault="008028C5">
      <w:pPr>
        <w:pStyle w:val="V-Haupttext2"/>
        <w:widowControl/>
        <w:ind w:left="794" w:hanging="794"/>
        <w:rPr>
          <w:rFonts w:cs="Calibri"/>
        </w:rPr>
      </w:pPr>
      <w:r>
        <w:t>–</w:t>
      </w:r>
      <w:r>
        <w:tab/>
        <w:t>schulrechtlich definierte Gestaltungs- und Entscheidungsspielr</w:t>
      </w:r>
      <w:r>
        <w:t>ä</w:t>
      </w:r>
      <w:r>
        <w:t>ume verantwortungsbewusst und rechtssicher auszuf</w:t>
      </w:r>
      <w:r>
        <w:t>ü</w:t>
      </w:r>
      <w:r>
        <w:t>llen.</w:t>
      </w:r>
    </w:p>
    <w:p w14:paraId="20441092" w14:textId="77777777" w:rsidR="008028C5" w:rsidRDefault="008028C5">
      <w:pPr>
        <w:pStyle w:val="V-Haupttext1"/>
        <w:widowControl/>
        <w:ind w:left="567" w:hanging="567"/>
      </w:pPr>
      <w:r>
        <w:rPr>
          <w:rFonts w:cs="Arial"/>
        </w:rPr>
        <w:t>3.2.2.2</w:t>
      </w:r>
      <w:r>
        <w:rPr>
          <w:rFonts w:cs="Arial"/>
        </w:rPr>
        <w:tab/>
        <w:t>Dienstrecht</w:t>
      </w:r>
    </w:p>
    <w:p w14:paraId="6E3C7AEA" w14:textId="77777777" w:rsidR="008028C5" w:rsidRDefault="008028C5">
      <w:pPr>
        <w:pStyle w:val="V-Haupttext1"/>
        <w:widowControl/>
      </w:pPr>
      <w:r>
        <w:rPr>
          <w:rFonts w:cs="Arial"/>
        </w:rPr>
        <w:t>F</w:t>
      </w:r>
      <w:r>
        <w:rPr>
          <w:rFonts w:cs="Arial"/>
        </w:rPr>
        <w:t>ä</w:t>
      </w:r>
      <w:r>
        <w:rPr>
          <w:rFonts w:cs="Arial"/>
        </w:rPr>
        <w:t>higkeit</w:t>
      </w:r>
    </w:p>
    <w:p w14:paraId="214466F5" w14:textId="77777777" w:rsidR="008028C5" w:rsidRDefault="008028C5">
      <w:pPr>
        <w:pStyle w:val="V-Haupttext2"/>
        <w:widowControl/>
        <w:ind w:left="794" w:hanging="794"/>
        <w:rPr>
          <w:rFonts w:cs="Calibri"/>
        </w:rPr>
      </w:pPr>
      <w:r>
        <w:t>–</w:t>
      </w:r>
      <w:r>
        <w:tab/>
      </w:r>
      <w:r>
        <w:t>ü</w:t>
      </w:r>
      <w:r>
        <w:t xml:space="preserve">bertragene Aufgaben als Dienstvorgesetzte oder Dienstvorgesetzter rechtssicher wahrzunehmen, </w:t>
      </w:r>
    </w:p>
    <w:p w14:paraId="582E99E6" w14:textId="77777777" w:rsidR="008028C5" w:rsidRDefault="008028C5">
      <w:pPr>
        <w:pStyle w:val="V-Haupttext2"/>
        <w:widowControl/>
        <w:ind w:left="794" w:hanging="794"/>
        <w:rPr>
          <w:rFonts w:cs="Calibri"/>
        </w:rPr>
      </w:pPr>
      <w:r>
        <w:t>–</w:t>
      </w:r>
      <w:r>
        <w:tab/>
        <w:t xml:space="preserve">die Beteiligungsrechte der Mitwirkungsgremien sowie die personalvertretungsrechtlichen Befugnisse des Lehrerrats und das Beteiligungsverfahren zu beachten, </w:t>
      </w:r>
    </w:p>
    <w:p w14:paraId="0ED2DEAE" w14:textId="77777777" w:rsidR="008028C5" w:rsidRDefault="008028C5">
      <w:pPr>
        <w:pStyle w:val="V-Haupttext2"/>
        <w:widowControl/>
        <w:ind w:left="794" w:hanging="794"/>
        <w:rPr>
          <w:rFonts w:cs="Calibri"/>
        </w:rPr>
      </w:pPr>
      <w:r>
        <w:t>–</w:t>
      </w:r>
      <w:r>
        <w:tab/>
        <w:t>rechtzeitig fachliche Beratung und Unterst</w:t>
      </w:r>
      <w:r>
        <w:t>ü</w:t>
      </w:r>
      <w:r>
        <w:t>tzung einzuholen.</w:t>
      </w:r>
    </w:p>
    <w:p w14:paraId="4AB56FAF" w14:textId="77777777" w:rsidR="008028C5" w:rsidRDefault="008028C5">
      <w:pPr>
        <w:pStyle w:val="V-Haupttext1"/>
        <w:widowControl/>
        <w:ind w:left="567" w:hanging="567"/>
      </w:pPr>
      <w:r>
        <w:rPr>
          <w:rFonts w:cs="Arial"/>
        </w:rPr>
        <w:t>3.2.2.3</w:t>
      </w:r>
      <w:r>
        <w:rPr>
          <w:rFonts w:cs="Arial"/>
        </w:rPr>
        <w:tab/>
        <w:t>Haushaltsrecht</w:t>
      </w:r>
    </w:p>
    <w:p w14:paraId="2D8A6870" w14:textId="77777777" w:rsidR="008028C5" w:rsidRDefault="008028C5">
      <w:pPr>
        <w:pStyle w:val="V-Haupttext1"/>
        <w:widowControl/>
      </w:pPr>
      <w:r>
        <w:rPr>
          <w:rFonts w:cs="Arial"/>
        </w:rPr>
        <w:lastRenderedPageBreak/>
        <w:t>F</w:t>
      </w:r>
      <w:r>
        <w:rPr>
          <w:rFonts w:cs="Arial"/>
        </w:rPr>
        <w:t>ä</w:t>
      </w:r>
      <w:r>
        <w:rPr>
          <w:rFonts w:cs="Arial"/>
        </w:rPr>
        <w:t>higkeit</w:t>
      </w:r>
    </w:p>
    <w:p w14:paraId="31D55EB0" w14:textId="77777777" w:rsidR="008028C5" w:rsidRDefault="008028C5">
      <w:pPr>
        <w:pStyle w:val="V-Haupttext2"/>
        <w:widowControl/>
        <w:ind w:left="794" w:hanging="794"/>
        <w:rPr>
          <w:rFonts w:cs="Calibri"/>
        </w:rPr>
      </w:pPr>
      <w:r>
        <w:t>–</w:t>
      </w:r>
      <w:r>
        <w:tab/>
        <w:t>die zur Verf</w:t>
      </w:r>
      <w:r>
        <w:t>ü</w:t>
      </w:r>
      <w:r>
        <w:t>gung stehenden Haushaltsmittel unter Beachtung der haushaltsrechtlichen Vorgaben des Landes und des Schultr</w:t>
      </w:r>
      <w:r>
        <w:t>ä</w:t>
      </w:r>
      <w:r>
        <w:t>gers eigenverantwortlich und rechtssicher zu bewirtschaften.</w:t>
      </w:r>
    </w:p>
    <w:p w14:paraId="619E6326" w14:textId="77777777" w:rsidR="008028C5" w:rsidRDefault="008028C5">
      <w:pPr>
        <w:pStyle w:val="V-Haupttext1"/>
        <w:widowControl/>
        <w:ind w:left="567" w:hanging="567"/>
      </w:pPr>
      <w:r>
        <w:rPr>
          <w:rFonts w:cs="Arial"/>
        </w:rPr>
        <w:t>3.2.2.4</w:t>
      </w:r>
      <w:r>
        <w:rPr>
          <w:rFonts w:cs="Arial"/>
        </w:rPr>
        <w:tab/>
        <w:t>Gleichstellung</w:t>
      </w:r>
    </w:p>
    <w:p w14:paraId="144E8126" w14:textId="77777777" w:rsidR="008028C5" w:rsidRDefault="008028C5">
      <w:pPr>
        <w:pStyle w:val="V-Haupttext1"/>
        <w:widowControl/>
      </w:pPr>
      <w:r>
        <w:rPr>
          <w:rFonts w:cs="Arial"/>
        </w:rPr>
        <w:t>F</w:t>
      </w:r>
      <w:r>
        <w:rPr>
          <w:rFonts w:cs="Arial"/>
        </w:rPr>
        <w:t>ä</w:t>
      </w:r>
      <w:r>
        <w:rPr>
          <w:rFonts w:cs="Arial"/>
        </w:rPr>
        <w:t>higkeit</w:t>
      </w:r>
    </w:p>
    <w:p w14:paraId="22BD4834" w14:textId="77777777" w:rsidR="008028C5" w:rsidRDefault="008028C5">
      <w:pPr>
        <w:pStyle w:val="V-Haupttext2"/>
        <w:widowControl/>
        <w:ind w:left="794" w:hanging="794"/>
        <w:rPr>
          <w:rFonts w:cs="Calibri"/>
        </w:rPr>
      </w:pPr>
      <w:r>
        <w:t>–</w:t>
      </w:r>
      <w:r>
        <w:tab/>
        <w:t>den gleichstellungsrechtlichen Auftrag unter Ber</w:t>
      </w:r>
      <w:r>
        <w:t>ü</w:t>
      </w:r>
      <w:r>
        <w:t>cksichtigung der gleichstellungsrechtlichen Vorgaben, der Beteiligungsrechte der Ansprechpartnerin f</w:t>
      </w:r>
      <w:r>
        <w:t>ü</w:t>
      </w:r>
      <w:r>
        <w:t>r Gleichstellungsfragen, des Frauenf</w:t>
      </w:r>
      <w:r>
        <w:t>ö</w:t>
      </w:r>
      <w:r>
        <w:t>rderplans und des Mutterschutzrechtes als Teil der F</w:t>
      </w:r>
      <w:r>
        <w:t>ü</w:t>
      </w:r>
      <w:r>
        <w:t>hrungsverantwortung von Schulleitung umzusetzen,</w:t>
      </w:r>
    </w:p>
    <w:p w14:paraId="5287AB9C" w14:textId="77777777" w:rsidR="008028C5" w:rsidRDefault="008028C5">
      <w:pPr>
        <w:pStyle w:val="V-Haupttext2"/>
        <w:widowControl/>
        <w:ind w:left="794" w:hanging="794"/>
        <w:rPr>
          <w:rFonts w:cs="Calibri"/>
        </w:rPr>
      </w:pPr>
      <w:r>
        <w:t>–</w:t>
      </w:r>
      <w:r>
        <w:tab/>
        <w:t>die gleichstellungsrelevanten Aspekte und Daten in allen Handlungsfeldern von Schulleitung zu ber</w:t>
      </w:r>
      <w:r>
        <w:t>ü</w:t>
      </w:r>
      <w:r>
        <w:t>cksichtigen.</w:t>
      </w:r>
    </w:p>
    <w:p w14:paraId="39CF6CC5" w14:textId="77777777" w:rsidR="008028C5" w:rsidRDefault="008028C5">
      <w:pPr>
        <w:pStyle w:val="V-Haupttext1"/>
        <w:widowControl/>
        <w:ind w:left="567" w:hanging="567"/>
      </w:pPr>
      <w:r>
        <w:rPr>
          <w:rFonts w:cs="Arial"/>
        </w:rPr>
        <w:t>3.2.2.5</w:t>
      </w:r>
      <w:r>
        <w:rPr>
          <w:rFonts w:cs="Arial"/>
        </w:rPr>
        <w:tab/>
        <w:t>Arbeitsschutz und Gesundheitsf</w:t>
      </w:r>
      <w:r>
        <w:rPr>
          <w:rFonts w:cs="Arial"/>
        </w:rPr>
        <w:t>ö</w:t>
      </w:r>
      <w:r>
        <w:rPr>
          <w:rFonts w:cs="Arial"/>
        </w:rPr>
        <w:t>rderung</w:t>
      </w:r>
    </w:p>
    <w:p w14:paraId="658C8706" w14:textId="77777777" w:rsidR="008028C5" w:rsidRDefault="008028C5">
      <w:pPr>
        <w:pStyle w:val="V-Haupttext1"/>
        <w:widowControl/>
      </w:pPr>
      <w:r>
        <w:rPr>
          <w:rFonts w:cs="Arial"/>
        </w:rPr>
        <w:t>F</w:t>
      </w:r>
      <w:r>
        <w:rPr>
          <w:rFonts w:cs="Arial"/>
        </w:rPr>
        <w:t>ä</w:t>
      </w:r>
      <w:r>
        <w:rPr>
          <w:rFonts w:cs="Arial"/>
        </w:rPr>
        <w:t>higkeit</w:t>
      </w:r>
    </w:p>
    <w:p w14:paraId="5B24D9A1" w14:textId="77777777" w:rsidR="008028C5" w:rsidRDefault="008028C5">
      <w:pPr>
        <w:pStyle w:val="V-Haupttext2"/>
        <w:widowControl/>
        <w:ind w:left="794" w:hanging="794"/>
        <w:rPr>
          <w:rFonts w:cs="Calibri"/>
        </w:rPr>
      </w:pPr>
      <w:r>
        <w:t>–</w:t>
      </w:r>
      <w:r>
        <w:tab/>
        <w:t>die Verpflichtung zum Arbeitsschutz, zur Unfallverh</w:t>
      </w:r>
      <w:r>
        <w:t>ü</w:t>
      </w:r>
      <w:r>
        <w:t>tung und zur Gesundheitsf</w:t>
      </w:r>
      <w:r>
        <w:t>ö</w:t>
      </w:r>
      <w:r>
        <w:t>rderung entsprechend der einschl</w:t>
      </w:r>
      <w:r>
        <w:t>ä</w:t>
      </w:r>
      <w:r>
        <w:t>gigen Regelungen des Schulrechts und des Arbeitsschutzrechts sowie den Vorschriften der Unfallverh</w:t>
      </w:r>
      <w:r>
        <w:t>ü</w:t>
      </w:r>
      <w:r>
        <w:t>tungstr</w:t>
      </w:r>
      <w:r>
        <w:t>ä</w:t>
      </w:r>
      <w:r>
        <w:t>ger umzusetzen,</w:t>
      </w:r>
    </w:p>
    <w:p w14:paraId="2FBDD745" w14:textId="77777777" w:rsidR="008028C5" w:rsidRDefault="008028C5">
      <w:pPr>
        <w:pStyle w:val="V-Haupttext2"/>
        <w:widowControl/>
        <w:ind w:left="794" w:hanging="794"/>
        <w:rPr>
          <w:rFonts w:cs="Calibri"/>
        </w:rPr>
      </w:pPr>
      <w:r>
        <w:t>–</w:t>
      </w:r>
      <w:r>
        <w:tab/>
        <w:t>auf den Grundlagen schulrelevanter Gesundheitsschutzdaten systemische, personale und thematische Ma</w:t>
      </w:r>
      <w:r>
        <w:t>ß</w:t>
      </w:r>
      <w:r>
        <w:t>nahmen des Arbeitsschutzes und der Gesundheitsf</w:t>
      </w:r>
      <w:r>
        <w:t>ö</w:t>
      </w:r>
      <w:r>
        <w:t>rderung zu initiieren und zu begleiten und dabei die Angebote externer Partner und Anbieter zu nutzen.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20" w:type="dxa"/>
          <w:right w:w="40" w:type="dxa"/>
        </w:tblCellMar>
        <w:tblLook w:val="0000" w:firstRow="0" w:lastRow="0" w:firstColumn="0" w:lastColumn="0" w:noHBand="0" w:noVBand="0"/>
      </w:tblPr>
      <w:tblGrid>
        <w:gridCol w:w="993"/>
        <w:gridCol w:w="993"/>
        <w:gridCol w:w="993"/>
        <w:gridCol w:w="993"/>
        <w:gridCol w:w="993"/>
      </w:tblGrid>
      <w:tr w:rsidR="00000000" w14:paraId="70C1323C" w14:textId="77777777">
        <w:tc>
          <w:tcPr>
            <w:tcW w:w="4875" w:type="dxa"/>
            <w:gridSpan w:val="5"/>
            <w:tcBorders>
              <w:top w:val="none" w:sz="2" w:space="0" w:color="auto"/>
              <w:left w:val="none" w:sz="2" w:space="0" w:color="auto"/>
              <w:right w:val="none" w:sz="2" w:space="0" w:color="auto"/>
            </w:tcBorders>
            <w:tcMar>
              <w:top w:w="20" w:type="dxa"/>
              <w:left w:w="40" w:type="dxa"/>
              <w:bottom w:w="20" w:type="dxa"/>
              <w:right w:w="40" w:type="dxa"/>
            </w:tcMar>
          </w:tcPr>
          <w:p w14:paraId="20F84D7B" w14:textId="77777777" w:rsidR="008028C5" w:rsidRDefault="008028C5">
            <w:pPr>
              <w:pStyle w:val="V-Normaltext"/>
              <w:widowControl/>
              <w:jc w:val="center"/>
              <w:rPr>
                <w:rFonts w:cs="Calibri"/>
              </w:rPr>
            </w:pPr>
            <w:r>
              <w:rPr>
                <w:b/>
              </w:rPr>
              <w:t>Handlungsfelder Schulleitung</w:t>
            </w:r>
          </w:p>
        </w:tc>
      </w:tr>
      <w:tr w:rsidR="00000000" w14:paraId="7F45DD8F" w14:textId="77777777">
        <w:tc>
          <w:tcPr>
            <w:tcW w:w="975" w:type="dxa"/>
            <w:tcMar>
              <w:top w:w="20" w:type="dxa"/>
              <w:left w:w="40" w:type="dxa"/>
              <w:bottom w:w="20" w:type="dxa"/>
              <w:right w:w="40" w:type="dxa"/>
            </w:tcMar>
          </w:tcPr>
          <w:p w14:paraId="3EB11DBC" w14:textId="77777777" w:rsidR="008028C5" w:rsidRDefault="008028C5">
            <w:pPr>
              <w:pStyle w:val="V-Normaltext"/>
              <w:widowControl/>
              <w:spacing w:before="10" w:after="30" w:line="130" w:lineRule="exact"/>
              <w:rPr>
                <w:rFonts w:cs="Calibri"/>
              </w:rPr>
            </w:pPr>
            <w:r>
              <w:rPr>
                <w:b/>
                <w:sz w:val="13"/>
              </w:rPr>
              <w:t>Gestaltung und Qualit</w:t>
            </w:r>
            <w:r>
              <w:rPr>
                <w:b/>
                <w:sz w:val="13"/>
              </w:rPr>
              <w:t>ä</w:t>
            </w:r>
            <w:r>
              <w:rPr>
                <w:b/>
                <w:sz w:val="13"/>
              </w:rPr>
              <w:t>tsentwicklung</w:t>
            </w:r>
          </w:p>
        </w:tc>
        <w:tc>
          <w:tcPr>
            <w:tcW w:w="975" w:type="dxa"/>
            <w:tcMar>
              <w:top w:w="20" w:type="dxa"/>
              <w:left w:w="40" w:type="dxa"/>
              <w:bottom w:w="20" w:type="dxa"/>
              <w:right w:w="40" w:type="dxa"/>
            </w:tcMar>
          </w:tcPr>
          <w:p w14:paraId="2BCE8B8A" w14:textId="77777777" w:rsidR="008028C5" w:rsidRDefault="008028C5">
            <w:pPr>
              <w:pStyle w:val="V-Normaltext"/>
              <w:widowControl/>
              <w:spacing w:before="10" w:after="30" w:line="130" w:lineRule="exact"/>
              <w:rPr>
                <w:rFonts w:cs="Calibri"/>
              </w:rPr>
            </w:pPr>
            <w:r>
              <w:rPr>
                <w:b/>
                <w:sz w:val="13"/>
              </w:rPr>
              <w:t>Personalmanagement</w:t>
            </w:r>
          </w:p>
        </w:tc>
        <w:tc>
          <w:tcPr>
            <w:tcW w:w="975" w:type="dxa"/>
            <w:tcMar>
              <w:top w:w="20" w:type="dxa"/>
              <w:left w:w="40" w:type="dxa"/>
              <w:bottom w:w="20" w:type="dxa"/>
              <w:right w:w="40" w:type="dxa"/>
            </w:tcMar>
          </w:tcPr>
          <w:p w14:paraId="2DCC0999" w14:textId="77777777" w:rsidR="008028C5" w:rsidRDefault="008028C5">
            <w:pPr>
              <w:pStyle w:val="V-Normaltext"/>
              <w:widowControl/>
              <w:spacing w:before="10" w:after="30" w:line="130" w:lineRule="exact"/>
              <w:rPr>
                <w:rFonts w:cs="Calibri"/>
              </w:rPr>
            </w:pPr>
            <w:r>
              <w:rPr>
                <w:b/>
                <w:sz w:val="13"/>
              </w:rPr>
              <w:t>Schulinterne Kommunikation und</w:t>
            </w:r>
            <w:r>
              <w:rPr>
                <w:b/>
                <w:sz w:val="13"/>
              </w:rPr>
              <w:br/>
              <w:t>Kooperation</w:t>
            </w:r>
          </w:p>
        </w:tc>
        <w:tc>
          <w:tcPr>
            <w:tcW w:w="975" w:type="dxa"/>
            <w:tcMar>
              <w:top w:w="20" w:type="dxa"/>
              <w:left w:w="40" w:type="dxa"/>
              <w:bottom w:w="20" w:type="dxa"/>
              <w:right w:w="40" w:type="dxa"/>
            </w:tcMar>
          </w:tcPr>
          <w:p w14:paraId="0798EB9B" w14:textId="77777777" w:rsidR="008028C5" w:rsidRDefault="008028C5">
            <w:pPr>
              <w:pStyle w:val="V-Normaltext"/>
              <w:widowControl/>
              <w:spacing w:before="10" w:after="30" w:line="130" w:lineRule="exact"/>
              <w:rPr>
                <w:rFonts w:cs="Calibri"/>
              </w:rPr>
            </w:pPr>
            <w:r>
              <w:rPr>
                <w:b/>
                <w:sz w:val="13"/>
              </w:rPr>
              <w:t>Schulexterne Kommunikation und</w:t>
            </w:r>
            <w:r>
              <w:rPr>
                <w:b/>
                <w:sz w:val="13"/>
              </w:rPr>
              <w:br/>
              <w:t>Kooperation</w:t>
            </w:r>
          </w:p>
        </w:tc>
        <w:tc>
          <w:tcPr>
            <w:tcW w:w="975" w:type="dxa"/>
            <w:tcMar>
              <w:top w:w="20" w:type="dxa"/>
              <w:left w:w="40" w:type="dxa"/>
              <w:bottom w:w="20" w:type="dxa"/>
              <w:right w:w="40" w:type="dxa"/>
            </w:tcMar>
          </w:tcPr>
          <w:p w14:paraId="1093558E" w14:textId="77777777" w:rsidR="008028C5" w:rsidRDefault="008028C5">
            <w:pPr>
              <w:pStyle w:val="V-Normaltext"/>
              <w:widowControl/>
              <w:spacing w:before="10" w:after="30" w:line="130" w:lineRule="exact"/>
              <w:rPr>
                <w:rFonts w:cs="Calibri"/>
              </w:rPr>
            </w:pPr>
            <w:r>
              <w:rPr>
                <w:b/>
                <w:sz w:val="13"/>
              </w:rPr>
              <w:t>Recht</w:t>
            </w:r>
            <w:r>
              <w:rPr>
                <w:b/>
                <w:sz w:val="13"/>
              </w:rPr>
              <w:br/>
              <w:t>und</w:t>
            </w:r>
            <w:r>
              <w:rPr>
                <w:b/>
                <w:sz w:val="13"/>
              </w:rPr>
              <w:br/>
              <w:t>Verwaltung</w:t>
            </w:r>
          </w:p>
        </w:tc>
      </w:tr>
      <w:tr w:rsidR="00000000" w14:paraId="78300B6A" w14:textId="77777777">
        <w:tc>
          <w:tcPr>
            <w:tcW w:w="975" w:type="dxa"/>
            <w:tcMar>
              <w:top w:w="20" w:type="dxa"/>
              <w:left w:w="40" w:type="dxa"/>
              <w:bottom w:w="20" w:type="dxa"/>
              <w:right w:w="40" w:type="dxa"/>
            </w:tcMar>
          </w:tcPr>
          <w:p w14:paraId="3651A0E6" w14:textId="77777777" w:rsidR="008028C5" w:rsidRDefault="008028C5">
            <w:pPr>
              <w:pStyle w:val="V-Normaltext"/>
              <w:widowControl/>
              <w:spacing w:before="10" w:after="30" w:line="130" w:lineRule="exact"/>
              <w:rPr>
                <w:rFonts w:cs="Calibri"/>
              </w:rPr>
            </w:pPr>
            <w:r>
              <w:rPr>
                <w:sz w:val="13"/>
              </w:rPr>
              <w:t>Ver</w:t>
            </w:r>
            <w:r>
              <w:rPr>
                <w:sz w:val="13"/>
              </w:rPr>
              <w:t>ä</w:t>
            </w:r>
            <w:r>
              <w:rPr>
                <w:sz w:val="13"/>
              </w:rPr>
              <w:t>nderungsmanagement</w:t>
            </w:r>
          </w:p>
        </w:tc>
        <w:tc>
          <w:tcPr>
            <w:tcW w:w="975" w:type="dxa"/>
            <w:tcMar>
              <w:top w:w="20" w:type="dxa"/>
              <w:left w:w="40" w:type="dxa"/>
              <w:bottom w:w="20" w:type="dxa"/>
              <w:right w:w="40" w:type="dxa"/>
            </w:tcMar>
          </w:tcPr>
          <w:p w14:paraId="74966B66" w14:textId="77777777" w:rsidR="008028C5" w:rsidRDefault="008028C5">
            <w:pPr>
              <w:pStyle w:val="V-Normaltext"/>
              <w:widowControl/>
              <w:spacing w:before="10" w:after="30" w:line="130" w:lineRule="exact"/>
              <w:rPr>
                <w:rFonts w:cs="Calibri"/>
              </w:rPr>
            </w:pPr>
            <w:r>
              <w:rPr>
                <w:sz w:val="13"/>
              </w:rPr>
              <w:t>Personalauswahl</w:t>
            </w:r>
          </w:p>
        </w:tc>
        <w:tc>
          <w:tcPr>
            <w:tcW w:w="975" w:type="dxa"/>
            <w:tcMar>
              <w:top w:w="20" w:type="dxa"/>
              <w:left w:w="40" w:type="dxa"/>
              <w:bottom w:w="20" w:type="dxa"/>
              <w:right w:w="40" w:type="dxa"/>
            </w:tcMar>
          </w:tcPr>
          <w:p w14:paraId="49A30BB6" w14:textId="77777777" w:rsidR="008028C5" w:rsidRDefault="008028C5">
            <w:pPr>
              <w:pStyle w:val="V-Normaltext"/>
              <w:widowControl/>
              <w:spacing w:before="10" w:after="30" w:line="130" w:lineRule="exact"/>
              <w:rPr>
                <w:rFonts w:cs="Calibri"/>
              </w:rPr>
            </w:pPr>
            <w:r>
              <w:rPr>
                <w:sz w:val="13"/>
              </w:rPr>
              <w:t>Kommunikation mit schulischen Gremien/Gruppen</w:t>
            </w:r>
          </w:p>
        </w:tc>
        <w:tc>
          <w:tcPr>
            <w:tcW w:w="975" w:type="dxa"/>
            <w:tcMar>
              <w:top w:w="20" w:type="dxa"/>
              <w:left w:w="40" w:type="dxa"/>
              <w:bottom w:w="20" w:type="dxa"/>
              <w:right w:w="40" w:type="dxa"/>
            </w:tcMar>
          </w:tcPr>
          <w:p w14:paraId="0F050F13" w14:textId="77777777" w:rsidR="008028C5" w:rsidRDefault="008028C5">
            <w:pPr>
              <w:pStyle w:val="V-Normaltext"/>
              <w:widowControl/>
              <w:spacing w:before="10" w:after="30" w:line="130" w:lineRule="exact"/>
              <w:rPr>
                <w:rFonts w:cs="Calibri"/>
              </w:rPr>
            </w:pPr>
            <w:r>
              <w:rPr>
                <w:sz w:val="13"/>
              </w:rPr>
              <w:t>Schultr</w:t>
            </w:r>
            <w:r>
              <w:rPr>
                <w:sz w:val="13"/>
              </w:rPr>
              <w:t>ä</w:t>
            </w:r>
            <w:r>
              <w:rPr>
                <w:sz w:val="13"/>
              </w:rPr>
              <w:t>ger und Schulverwaltung</w:t>
            </w:r>
          </w:p>
        </w:tc>
        <w:tc>
          <w:tcPr>
            <w:tcW w:w="975" w:type="dxa"/>
            <w:tcMar>
              <w:top w:w="20" w:type="dxa"/>
              <w:left w:w="40" w:type="dxa"/>
              <w:bottom w:w="20" w:type="dxa"/>
              <w:right w:w="40" w:type="dxa"/>
            </w:tcMar>
          </w:tcPr>
          <w:p w14:paraId="50200A18" w14:textId="77777777" w:rsidR="008028C5" w:rsidRDefault="008028C5">
            <w:pPr>
              <w:pStyle w:val="V-Normaltext"/>
              <w:widowControl/>
              <w:spacing w:before="10" w:after="30" w:line="130" w:lineRule="exact"/>
              <w:rPr>
                <w:rFonts w:cs="Calibri"/>
              </w:rPr>
            </w:pPr>
            <w:r>
              <w:rPr>
                <w:sz w:val="13"/>
              </w:rPr>
              <w:t>Schulrecht</w:t>
            </w:r>
          </w:p>
        </w:tc>
      </w:tr>
      <w:tr w:rsidR="00000000" w14:paraId="73A0A75D" w14:textId="77777777">
        <w:tc>
          <w:tcPr>
            <w:tcW w:w="975" w:type="dxa"/>
            <w:tcMar>
              <w:top w:w="20" w:type="dxa"/>
              <w:left w:w="40" w:type="dxa"/>
              <w:bottom w:w="20" w:type="dxa"/>
              <w:right w:w="40" w:type="dxa"/>
            </w:tcMar>
          </w:tcPr>
          <w:p w14:paraId="6632D366" w14:textId="77777777" w:rsidR="008028C5" w:rsidRDefault="008028C5">
            <w:pPr>
              <w:pStyle w:val="V-Normaltext"/>
              <w:widowControl/>
              <w:spacing w:before="10" w:after="30" w:line="130" w:lineRule="exact"/>
              <w:rPr>
                <w:rFonts w:cs="Calibri"/>
              </w:rPr>
            </w:pPr>
            <w:r>
              <w:rPr>
                <w:sz w:val="13"/>
              </w:rPr>
              <w:t>Qualit</w:t>
            </w:r>
            <w:r>
              <w:rPr>
                <w:sz w:val="13"/>
              </w:rPr>
              <w:t>ä</w:t>
            </w:r>
            <w:r>
              <w:rPr>
                <w:sz w:val="13"/>
              </w:rPr>
              <w:t>tsmanagement</w:t>
            </w:r>
          </w:p>
        </w:tc>
        <w:tc>
          <w:tcPr>
            <w:tcW w:w="975" w:type="dxa"/>
            <w:tcMar>
              <w:top w:w="20" w:type="dxa"/>
              <w:left w:w="40" w:type="dxa"/>
              <w:bottom w:w="20" w:type="dxa"/>
              <w:right w:w="40" w:type="dxa"/>
            </w:tcMar>
          </w:tcPr>
          <w:p w14:paraId="46E4CD7D" w14:textId="77777777" w:rsidR="008028C5" w:rsidRDefault="008028C5">
            <w:pPr>
              <w:pStyle w:val="V-Normaltext"/>
              <w:widowControl/>
              <w:spacing w:before="10" w:after="30" w:line="130" w:lineRule="exact"/>
              <w:rPr>
                <w:rFonts w:cs="Calibri"/>
              </w:rPr>
            </w:pPr>
            <w:r>
              <w:rPr>
                <w:sz w:val="13"/>
              </w:rPr>
              <w:t>Personaleinsatz</w:t>
            </w:r>
          </w:p>
        </w:tc>
        <w:tc>
          <w:tcPr>
            <w:tcW w:w="975" w:type="dxa"/>
            <w:tcMar>
              <w:top w:w="20" w:type="dxa"/>
              <w:left w:w="40" w:type="dxa"/>
              <w:bottom w:w="20" w:type="dxa"/>
              <w:right w:w="40" w:type="dxa"/>
            </w:tcMar>
          </w:tcPr>
          <w:p w14:paraId="52AC21A8" w14:textId="77777777" w:rsidR="008028C5" w:rsidRDefault="008028C5">
            <w:pPr>
              <w:pStyle w:val="V-Normaltext"/>
              <w:widowControl/>
              <w:spacing w:before="10" w:after="30" w:line="130" w:lineRule="exact"/>
              <w:rPr>
                <w:rFonts w:cs="Calibri"/>
              </w:rPr>
            </w:pPr>
            <w:r>
              <w:rPr>
                <w:sz w:val="13"/>
              </w:rPr>
              <w:t>Organisation von Teamstrukturen</w:t>
            </w:r>
          </w:p>
        </w:tc>
        <w:tc>
          <w:tcPr>
            <w:tcW w:w="975" w:type="dxa"/>
            <w:tcMar>
              <w:top w:w="20" w:type="dxa"/>
              <w:left w:w="40" w:type="dxa"/>
              <w:bottom w:w="20" w:type="dxa"/>
              <w:right w:w="40" w:type="dxa"/>
            </w:tcMar>
          </w:tcPr>
          <w:p w14:paraId="3093FD6D" w14:textId="77777777" w:rsidR="008028C5" w:rsidRDefault="008028C5">
            <w:pPr>
              <w:pStyle w:val="V-Normaltext"/>
              <w:widowControl/>
              <w:spacing w:before="10" w:after="30" w:line="130" w:lineRule="exact"/>
              <w:rPr>
                <w:rFonts w:cs="Calibri"/>
              </w:rPr>
            </w:pPr>
            <w:r>
              <w:rPr>
                <w:sz w:val="13"/>
              </w:rPr>
              <w:t>Schulaufsicht und Qualit</w:t>
            </w:r>
            <w:r>
              <w:rPr>
                <w:sz w:val="13"/>
              </w:rPr>
              <w:t>ä</w:t>
            </w:r>
            <w:r>
              <w:rPr>
                <w:sz w:val="13"/>
              </w:rPr>
              <w:t>tsanalyse</w:t>
            </w:r>
          </w:p>
        </w:tc>
        <w:tc>
          <w:tcPr>
            <w:tcW w:w="975" w:type="dxa"/>
            <w:tcMar>
              <w:top w:w="20" w:type="dxa"/>
              <w:left w:w="40" w:type="dxa"/>
              <w:bottom w:w="20" w:type="dxa"/>
              <w:right w:w="40" w:type="dxa"/>
            </w:tcMar>
          </w:tcPr>
          <w:p w14:paraId="386E1ECE" w14:textId="77777777" w:rsidR="008028C5" w:rsidRDefault="008028C5">
            <w:pPr>
              <w:pStyle w:val="V-Normaltext"/>
              <w:widowControl/>
              <w:spacing w:before="10" w:after="30" w:line="130" w:lineRule="exact"/>
              <w:rPr>
                <w:rFonts w:cs="Calibri"/>
              </w:rPr>
            </w:pPr>
            <w:r>
              <w:rPr>
                <w:sz w:val="13"/>
              </w:rPr>
              <w:t>Dienstrecht/ Personalrecht</w:t>
            </w:r>
          </w:p>
        </w:tc>
      </w:tr>
      <w:tr w:rsidR="00000000" w14:paraId="078E71C3" w14:textId="77777777">
        <w:tc>
          <w:tcPr>
            <w:tcW w:w="975" w:type="dxa"/>
            <w:tcMar>
              <w:top w:w="20" w:type="dxa"/>
              <w:left w:w="40" w:type="dxa"/>
              <w:bottom w:w="20" w:type="dxa"/>
              <w:right w:w="40" w:type="dxa"/>
            </w:tcMar>
          </w:tcPr>
          <w:p w14:paraId="75419584" w14:textId="77777777" w:rsidR="008028C5" w:rsidRDefault="008028C5">
            <w:pPr>
              <w:pStyle w:val="V-Normaltext"/>
              <w:widowControl/>
              <w:spacing w:before="10" w:after="30" w:line="130" w:lineRule="exact"/>
              <w:rPr>
                <w:rFonts w:cs="Calibri"/>
              </w:rPr>
            </w:pPr>
            <w:r>
              <w:rPr>
                <w:sz w:val="13"/>
              </w:rPr>
              <w:t>Systematische Unterrichtsentwicklung</w:t>
            </w:r>
          </w:p>
        </w:tc>
        <w:tc>
          <w:tcPr>
            <w:tcW w:w="975" w:type="dxa"/>
            <w:tcMar>
              <w:top w:w="20" w:type="dxa"/>
              <w:left w:w="40" w:type="dxa"/>
              <w:bottom w:w="20" w:type="dxa"/>
              <w:right w:w="40" w:type="dxa"/>
            </w:tcMar>
          </w:tcPr>
          <w:p w14:paraId="7011D72C" w14:textId="77777777" w:rsidR="008028C5" w:rsidRDefault="008028C5">
            <w:pPr>
              <w:pStyle w:val="V-Normaltext"/>
              <w:widowControl/>
              <w:spacing w:before="10" w:after="30" w:line="130" w:lineRule="exact"/>
              <w:rPr>
                <w:rFonts w:cs="Calibri"/>
              </w:rPr>
            </w:pPr>
            <w:r>
              <w:rPr>
                <w:sz w:val="13"/>
              </w:rPr>
              <w:t>Personalentwicklung</w:t>
            </w:r>
          </w:p>
        </w:tc>
        <w:tc>
          <w:tcPr>
            <w:tcW w:w="975" w:type="dxa"/>
            <w:tcMar>
              <w:top w:w="20" w:type="dxa"/>
              <w:left w:w="40" w:type="dxa"/>
              <w:bottom w:w="20" w:type="dxa"/>
              <w:right w:w="40" w:type="dxa"/>
            </w:tcMar>
          </w:tcPr>
          <w:p w14:paraId="77789450" w14:textId="77777777" w:rsidR="008028C5" w:rsidRDefault="008028C5">
            <w:pPr>
              <w:pStyle w:val="V-Normaltext"/>
              <w:widowControl/>
              <w:spacing w:before="10" w:after="30" w:line="130" w:lineRule="exact"/>
              <w:rPr>
                <w:rFonts w:cs="Calibri"/>
              </w:rPr>
            </w:pPr>
            <w:r>
              <w:rPr>
                <w:sz w:val="13"/>
              </w:rPr>
              <w:t>Co-Management</w:t>
            </w:r>
          </w:p>
        </w:tc>
        <w:tc>
          <w:tcPr>
            <w:tcW w:w="975" w:type="dxa"/>
            <w:tcMar>
              <w:top w:w="20" w:type="dxa"/>
              <w:left w:w="40" w:type="dxa"/>
              <w:bottom w:w="20" w:type="dxa"/>
              <w:right w:w="40" w:type="dxa"/>
            </w:tcMar>
          </w:tcPr>
          <w:p w14:paraId="67DEBF77" w14:textId="77777777" w:rsidR="008028C5" w:rsidRDefault="008028C5">
            <w:pPr>
              <w:pStyle w:val="V-Normaltext"/>
              <w:widowControl/>
              <w:spacing w:before="10" w:after="30" w:line="130" w:lineRule="exact"/>
              <w:rPr>
                <w:rFonts w:cs="Calibri"/>
              </w:rPr>
            </w:pPr>
            <w:r>
              <w:rPr>
                <w:sz w:val="13"/>
              </w:rPr>
              <w:t>Abgebende/ aufnehmende Schulen</w:t>
            </w:r>
          </w:p>
        </w:tc>
        <w:tc>
          <w:tcPr>
            <w:tcW w:w="975" w:type="dxa"/>
            <w:tcMar>
              <w:top w:w="20" w:type="dxa"/>
              <w:left w:w="40" w:type="dxa"/>
              <w:bottom w:w="20" w:type="dxa"/>
              <w:right w:w="40" w:type="dxa"/>
            </w:tcMar>
          </w:tcPr>
          <w:p w14:paraId="6764228D" w14:textId="77777777" w:rsidR="008028C5" w:rsidRDefault="008028C5">
            <w:pPr>
              <w:pStyle w:val="V-Normaltext"/>
              <w:widowControl/>
              <w:spacing w:before="10" w:after="30" w:line="130" w:lineRule="exact"/>
              <w:rPr>
                <w:rFonts w:cs="Calibri"/>
              </w:rPr>
            </w:pPr>
            <w:r>
              <w:rPr>
                <w:sz w:val="13"/>
              </w:rPr>
              <w:t>Haushaltsrecht</w:t>
            </w:r>
          </w:p>
        </w:tc>
      </w:tr>
      <w:tr w:rsidR="00000000" w14:paraId="233791B5" w14:textId="77777777">
        <w:tc>
          <w:tcPr>
            <w:tcW w:w="975" w:type="dxa"/>
            <w:tcMar>
              <w:top w:w="20" w:type="dxa"/>
              <w:left w:w="40" w:type="dxa"/>
              <w:bottom w:w="20" w:type="dxa"/>
              <w:right w:w="40" w:type="dxa"/>
            </w:tcMar>
          </w:tcPr>
          <w:p w14:paraId="7EAF06F3" w14:textId="77777777" w:rsidR="008028C5" w:rsidRDefault="008028C5">
            <w:pPr>
              <w:pStyle w:val="V-Normaltext"/>
              <w:widowControl/>
              <w:spacing w:before="10" w:after="30" w:line="130" w:lineRule="exact"/>
              <w:rPr>
                <w:rFonts w:cs="Calibri"/>
              </w:rPr>
            </w:pPr>
            <w:r>
              <w:rPr>
                <w:sz w:val="13"/>
              </w:rPr>
              <w:t>Teamentwicklung</w:t>
            </w:r>
          </w:p>
        </w:tc>
        <w:tc>
          <w:tcPr>
            <w:tcW w:w="975" w:type="dxa"/>
            <w:tcMar>
              <w:top w:w="20" w:type="dxa"/>
              <w:left w:w="40" w:type="dxa"/>
              <w:bottom w:w="20" w:type="dxa"/>
              <w:right w:w="40" w:type="dxa"/>
            </w:tcMar>
          </w:tcPr>
          <w:p w14:paraId="1BAA9290" w14:textId="77777777" w:rsidR="008028C5" w:rsidRDefault="008028C5">
            <w:pPr>
              <w:pStyle w:val="V-Normaltext"/>
              <w:widowControl/>
              <w:spacing w:before="10" w:after="30" w:line="130" w:lineRule="exact"/>
              <w:rPr>
                <w:rFonts w:cs="Calibri"/>
              </w:rPr>
            </w:pPr>
            <w:r>
              <w:rPr>
                <w:sz w:val="13"/>
              </w:rPr>
              <w:t>Personalf</w:t>
            </w:r>
            <w:r>
              <w:rPr>
                <w:sz w:val="13"/>
              </w:rPr>
              <w:t>ü</w:t>
            </w:r>
            <w:r>
              <w:rPr>
                <w:sz w:val="13"/>
              </w:rPr>
              <w:t>hrung</w:t>
            </w:r>
          </w:p>
        </w:tc>
        <w:tc>
          <w:tcPr>
            <w:tcW w:w="975" w:type="dxa"/>
            <w:tcMar>
              <w:top w:w="20" w:type="dxa"/>
              <w:left w:w="40" w:type="dxa"/>
              <w:bottom w:w="20" w:type="dxa"/>
              <w:right w:w="40" w:type="dxa"/>
            </w:tcMar>
          </w:tcPr>
          <w:p w14:paraId="79C56292" w14:textId="77777777" w:rsidR="008028C5" w:rsidRDefault="008028C5">
            <w:pPr>
              <w:pStyle w:val="V-Normaltext"/>
              <w:widowControl/>
              <w:spacing w:before="10" w:after="30" w:line="130" w:lineRule="exact"/>
              <w:rPr>
                <w:rFonts w:cs="Calibri"/>
              </w:rPr>
            </w:pPr>
            <w:r>
              <w:rPr>
                <w:sz w:val="13"/>
              </w:rPr>
              <w:t>Controlling</w:t>
            </w:r>
          </w:p>
        </w:tc>
        <w:tc>
          <w:tcPr>
            <w:tcW w:w="975" w:type="dxa"/>
            <w:tcMar>
              <w:top w:w="20" w:type="dxa"/>
              <w:left w:w="40" w:type="dxa"/>
              <w:bottom w:w="20" w:type="dxa"/>
              <w:right w:w="40" w:type="dxa"/>
            </w:tcMar>
          </w:tcPr>
          <w:p w14:paraId="24636716" w14:textId="77777777" w:rsidR="008028C5" w:rsidRDefault="008028C5">
            <w:pPr>
              <w:pStyle w:val="V-Normaltext"/>
              <w:widowControl/>
              <w:spacing w:before="10" w:after="30" w:line="130" w:lineRule="exact"/>
              <w:rPr>
                <w:rFonts w:cs="Calibri"/>
              </w:rPr>
            </w:pPr>
            <w:r>
              <w:rPr>
                <w:sz w:val="13"/>
              </w:rPr>
              <w:t>Kommunale und regionale Unterst</w:t>
            </w:r>
            <w:r>
              <w:rPr>
                <w:sz w:val="13"/>
              </w:rPr>
              <w:t>ü</w:t>
            </w:r>
            <w:r>
              <w:rPr>
                <w:sz w:val="13"/>
              </w:rPr>
              <w:t>tzungseinrichtungen</w:t>
            </w:r>
          </w:p>
        </w:tc>
        <w:tc>
          <w:tcPr>
            <w:tcW w:w="975" w:type="dxa"/>
            <w:tcMar>
              <w:top w:w="20" w:type="dxa"/>
              <w:left w:w="40" w:type="dxa"/>
              <w:bottom w:w="20" w:type="dxa"/>
              <w:right w:w="40" w:type="dxa"/>
            </w:tcMar>
          </w:tcPr>
          <w:p w14:paraId="14768E23" w14:textId="77777777" w:rsidR="008028C5" w:rsidRDefault="008028C5">
            <w:pPr>
              <w:pStyle w:val="V-Normaltext"/>
              <w:widowControl/>
              <w:spacing w:before="10" w:after="30" w:line="130" w:lineRule="exact"/>
              <w:rPr>
                <w:rFonts w:cs="Calibri"/>
              </w:rPr>
            </w:pPr>
            <w:r>
              <w:rPr>
                <w:sz w:val="13"/>
              </w:rPr>
              <w:t>Verwaltungsmanagement</w:t>
            </w:r>
          </w:p>
        </w:tc>
      </w:tr>
      <w:tr w:rsidR="00000000" w14:paraId="17A778A6" w14:textId="77777777">
        <w:tc>
          <w:tcPr>
            <w:tcW w:w="975" w:type="dxa"/>
            <w:tcMar>
              <w:top w:w="20" w:type="dxa"/>
              <w:left w:w="40" w:type="dxa"/>
              <w:bottom w:w="20" w:type="dxa"/>
              <w:right w:w="40" w:type="dxa"/>
            </w:tcMar>
          </w:tcPr>
          <w:p w14:paraId="25DDA10D" w14:textId="77777777" w:rsidR="008028C5" w:rsidRDefault="008028C5">
            <w:pPr>
              <w:pStyle w:val="V-Normaltext"/>
              <w:widowControl/>
              <w:spacing w:before="10" w:after="30" w:line="130" w:lineRule="exact"/>
              <w:rPr>
                <w:rFonts w:cs="Calibri"/>
              </w:rPr>
            </w:pPr>
            <w:r>
              <w:rPr>
                <w:sz w:val="13"/>
              </w:rPr>
              <w:t>Evaluationskultur</w:t>
            </w:r>
          </w:p>
        </w:tc>
        <w:tc>
          <w:tcPr>
            <w:tcW w:w="975" w:type="dxa"/>
            <w:tcMar>
              <w:top w:w="20" w:type="dxa"/>
              <w:left w:w="40" w:type="dxa"/>
              <w:bottom w:w="20" w:type="dxa"/>
              <w:right w:w="40" w:type="dxa"/>
            </w:tcMar>
          </w:tcPr>
          <w:p w14:paraId="42783076" w14:textId="77777777" w:rsidR="008028C5" w:rsidRDefault="008028C5">
            <w:pPr>
              <w:pStyle w:val="V-Normaltext"/>
              <w:widowControl/>
              <w:spacing w:before="10" w:after="30" w:line="130" w:lineRule="exact"/>
              <w:rPr>
                <w:rFonts w:cs="Calibri"/>
              </w:rPr>
            </w:pPr>
            <w:r>
              <w:rPr>
                <w:sz w:val="13"/>
              </w:rPr>
              <w:t>Gleichstellung</w:t>
            </w:r>
          </w:p>
        </w:tc>
        <w:tc>
          <w:tcPr>
            <w:tcW w:w="975" w:type="dxa"/>
            <w:tcMar>
              <w:top w:w="20" w:type="dxa"/>
              <w:left w:w="40" w:type="dxa"/>
              <w:bottom w:w="20" w:type="dxa"/>
              <w:right w:w="40" w:type="dxa"/>
            </w:tcMar>
          </w:tcPr>
          <w:p w14:paraId="17E7F650" w14:textId="77777777" w:rsidR="008028C5" w:rsidRDefault="008028C5">
            <w:pPr>
              <w:pStyle w:val="V-Normaltext"/>
              <w:widowControl/>
              <w:spacing w:before="10" w:after="30" w:line="130" w:lineRule="exact"/>
              <w:rPr>
                <w:rFonts w:cs="Calibri"/>
              </w:rPr>
            </w:pPr>
            <w:r>
              <w:rPr>
                <w:sz w:val="13"/>
              </w:rPr>
              <w:t>Rechenschaftslegung</w:t>
            </w:r>
          </w:p>
        </w:tc>
        <w:tc>
          <w:tcPr>
            <w:tcW w:w="975" w:type="dxa"/>
            <w:tcMar>
              <w:top w:w="20" w:type="dxa"/>
              <w:left w:w="40" w:type="dxa"/>
              <w:bottom w:w="20" w:type="dxa"/>
              <w:right w:w="40" w:type="dxa"/>
            </w:tcMar>
          </w:tcPr>
          <w:p w14:paraId="38E10D91" w14:textId="77777777" w:rsidR="008028C5" w:rsidRDefault="008028C5">
            <w:pPr>
              <w:pStyle w:val="V-Normaltext"/>
              <w:widowControl/>
              <w:spacing w:before="10" w:after="30" w:line="130" w:lineRule="exact"/>
              <w:rPr>
                <w:rFonts w:cs="Calibri"/>
              </w:rPr>
            </w:pPr>
            <w:r>
              <w:rPr>
                <w:sz w:val="13"/>
              </w:rPr>
              <w:t xml:space="preserve">Wirtschaft/ </w:t>
            </w:r>
            <w:r>
              <w:rPr>
                <w:sz w:val="13"/>
              </w:rPr>
              <w:br/>
              <w:t>Verb</w:t>
            </w:r>
            <w:r>
              <w:rPr>
                <w:sz w:val="13"/>
              </w:rPr>
              <w:t>ä</w:t>
            </w:r>
            <w:r>
              <w:rPr>
                <w:sz w:val="13"/>
              </w:rPr>
              <w:t>nde</w:t>
            </w:r>
          </w:p>
        </w:tc>
        <w:tc>
          <w:tcPr>
            <w:tcW w:w="975" w:type="dxa"/>
            <w:tcMar>
              <w:top w:w="20" w:type="dxa"/>
              <w:left w:w="40" w:type="dxa"/>
              <w:bottom w:w="20" w:type="dxa"/>
              <w:right w:w="40" w:type="dxa"/>
            </w:tcMar>
          </w:tcPr>
          <w:p w14:paraId="2CD2377D" w14:textId="77777777" w:rsidR="008028C5" w:rsidRDefault="008028C5">
            <w:pPr>
              <w:pStyle w:val="V-Normaltext"/>
              <w:widowControl/>
              <w:spacing w:before="10" w:after="30" w:line="130" w:lineRule="exact"/>
              <w:rPr>
                <w:rFonts w:cs="Calibri"/>
              </w:rPr>
            </w:pPr>
            <w:r>
              <w:rPr>
                <w:sz w:val="13"/>
              </w:rPr>
              <w:t>Ressourcenmanagement</w:t>
            </w:r>
          </w:p>
        </w:tc>
      </w:tr>
      <w:tr w:rsidR="00000000" w14:paraId="1F1BADD8" w14:textId="77777777">
        <w:tc>
          <w:tcPr>
            <w:tcW w:w="975" w:type="dxa"/>
            <w:tcMar>
              <w:top w:w="20" w:type="dxa"/>
              <w:left w:w="40" w:type="dxa"/>
              <w:bottom w:w="20" w:type="dxa"/>
              <w:right w:w="40" w:type="dxa"/>
            </w:tcMar>
          </w:tcPr>
          <w:p w14:paraId="0ECC41AA" w14:textId="77777777" w:rsidR="008028C5" w:rsidRDefault="008028C5">
            <w:pPr>
              <w:pStyle w:val="V-Normaltext"/>
              <w:widowControl/>
              <w:spacing w:before="10" w:after="30" w:line="130" w:lineRule="exact"/>
            </w:pPr>
          </w:p>
        </w:tc>
        <w:tc>
          <w:tcPr>
            <w:tcW w:w="975" w:type="dxa"/>
            <w:tcMar>
              <w:top w:w="20" w:type="dxa"/>
              <w:left w:w="40" w:type="dxa"/>
              <w:bottom w:w="20" w:type="dxa"/>
              <w:right w:w="40" w:type="dxa"/>
            </w:tcMar>
          </w:tcPr>
          <w:p w14:paraId="4CFFC391" w14:textId="77777777" w:rsidR="008028C5" w:rsidRDefault="008028C5">
            <w:pPr>
              <w:pStyle w:val="V-Normaltext"/>
              <w:widowControl/>
              <w:spacing w:before="10" w:after="30" w:line="130" w:lineRule="exact"/>
            </w:pPr>
            <w:r>
              <w:rPr>
                <w:rFonts w:cs="Calibri"/>
                <w:sz w:val="13"/>
              </w:rPr>
              <w:t>Gesundheitsf</w:t>
            </w:r>
            <w:r>
              <w:rPr>
                <w:rFonts w:cs="Calibri"/>
                <w:sz w:val="13"/>
              </w:rPr>
              <w:t>ö</w:t>
            </w:r>
            <w:r>
              <w:rPr>
                <w:rFonts w:cs="Calibri"/>
                <w:sz w:val="13"/>
              </w:rPr>
              <w:t>rderung</w:t>
            </w:r>
          </w:p>
        </w:tc>
        <w:tc>
          <w:tcPr>
            <w:tcW w:w="975" w:type="dxa"/>
            <w:tcMar>
              <w:top w:w="20" w:type="dxa"/>
              <w:left w:w="40" w:type="dxa"/>
              <w:bottom w:w="20" w:type="dxa"/>
              <w:right w:w="40" w:type="dxa"/>
            </w:tcMar>
          </w:tcPr>
          <w:p w14:paraId="0AFE5CFB" w14:textId="77777777" w:rsidR="008028C5" w:rsidRDefault="008028C5">
            <w:pPr>
              <w:pStyle w:val="V-Normaltext"/>
              <w:widowControl/>
              <w:spacing w:before="10" w:after="30" w:line="130" w:lineRule="exact"/>
              <w:rPr>
                <w:rFonts w:cs="Calibri"/>
              </w:rPr>
            </w:pPr>
          </w:p>
        </w:tc>
        <w:tc>
          <w:tcPr>
            <w:tcW w:w="975" w:type="dxa"/>
            <w:tcMar>
              <w:top w:w="20" w:type="dxa"/>
              <w:left w:w="40" w:type="dxa"/>
              <w:bottom w:w="20" w:type="dxa"/>
              <w:right w:w="40" w:type="dxa"/>
            </w:tcMar>
          </w:tcPr>
          <w:p w14:paraId="5B41D1B6" w14:textId="77777777" w:rsidR="008028C5" w:rsidRDefault="008028C5">
            <w:pPr>
              <w:pStyle w:val="V-Normaltext"/>
              <w:widowControl/>
              <w:spacing w:before="10" w:after="30" w:line="130" w:lineRule="exact"/>
              <w:rPr>
                <w:rFonts w:cs="Calibri"/>
              </w:rPr>
            </w:pPr>
            <w:r>
              <w:rPr>
                <w:sz w:val="13"/>
              </w:rPr>
              <w:t>Kirchen</w:t>
            </w:r>
          </w:p>
        </w:tc>
        <w:tc>
          <w:tcPr>
            <w:tcW w:w="975" w:type="dxa"/>
            <w:tcMar>
              <w:top w:w="20" w:type="dxa"/>
              <w:left w:w="40" w:type="dxa"/>
              <w:bottom w:w="20" w:type="dxa"/>
              <w:right w:w="40" w:type="dxa"/>
            </w:tcMar>
          </w:tcPr>
          <w:p w14:paraId="07172CBB" w14:textId="77777777" w:rsidR="008028C5" w:rsidRDefault="008028C5">
            <w:pPr>
              <w:pStyle w:val="V-Normaltext"/>
              <w:widowControl/>
              <w:spacing w:before="10" w:after="30" w:line="130" w:lineRule="exact"/>
            </w:pPr>
          </w:p>
        </w:tc>
      </w:tr>
    </w:tbl>
    <w:p w14:paraId="03E8FBE2" w14:textId="77777777" w:rsidR="008028C5" w:rsidRDefault="008028C5">
      <w:pPr>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23CC9" w14:textId="77777777" w:rsidR="008028C5" w:rsidRDefault="008028C5">
      <w:r>
        <w:separator/>
      </w:r>
    </w:p>
  </w:endnote>
  <w:endnote w:type="continuationSeparator" w:id="0">
    <w:p w14:paraId="67E794ED" w14:textId="77777777" w:rsidR="008028C5" w:rsidRDefault="0080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3F17C" w14:textId="77777777" w:rsidR="008028C5" w:rsidRDefault="008028C5">
    <w:pPr>
      <w:pStyle w:val="V-Haupttext2"/>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94769" w14:textId="77777777" w:rsidR="008028C5" w:rsidRDefault="008028C5">
    <w:pPr>
      <w:pStyle w:val="V-Haupttext1"/>
      <w:widowControl/>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12A2C" w14:textId="77777777" w:rsidR="008028C5" w:rsidRDefault="008028C5">
      <w:pPr>
        <w:widowControl/>
        <w:rPr>
          <w:rFonts w:cs="Calibri"/>
          <w:sz w:val="2"/>
        </w:rPr>
      </w:pPr>
      <w:r>
        <w:separator/>
      </w:r>
    </w:p>
  </w:footnote>
  <w:footnote w:type="continuationSeparator" w:id="0">
    <w:p w14:paraId="69419DA9" w14:textId="77777777" w:rsidR="008028C5" w:rsidRDefault="008028C5">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620CB6"/>
    <w:rsid w:val="001D4CE3"/>
    <w:rsid w:val="00620CB6"/>
    <w:rsid w:val="008028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597F3"/>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568"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795"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firstLine="85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2599</Words>
  <Characters>16376</Characters>
  <Application>Microsoft Office Word</Application>
  <DocSecurity>0</DocSecurity>
  <Lines>136</Lines>
  <Paragraphs>37</Paragraphs>
  <ScaleCrop>false</ScaleCrop>
  <Company/>
  <LinksUpToDate>false</LinksUpToDate>
  <CharactersWithSpaces>18938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2024-09-10T19:12:00Z</dcterms:created>
  <dcterms:modified xsi:type="dcterms:W3CDTF">2024-09-10T19:12:00Z</dcterms:modified>
</cp:coreProperties>
</file>