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73D6FA" w14:textId="77777777" w:rsidR="00A0584E" w:rsidRDefault="00A0584E">
      <w:pPr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  <w:tab w:val="left" w:pos="7700"/>
          <w:tab w:val="left" w:pos="8400"/>
        </w:tabs>
        <w:spacing w:before="10" w:after="10" w:line="4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13F06024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570B2224" w14:textId="77777777" w:rsidR="00A0584E" w:rsidRDefault="00A0584E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sz w:val="18"/>
              </w:rPr>
              <w:t>St</w:t>
            </w:r>
            <w:r>
              <w:rPr>
                <w:b/>
                <w:sz w:val="18"/>
              </w:rPr>
              <w:t>ä</w:t>
            </w:r>
            <w:r>
              <w:rPr>
                <w:b/>
                <w:sz w:val="18"/>
              </w:rPr>
              <w:t>rkung der Eigenverantwortung von Schulen</w:t>
            </w:r>
          </w:p>
          <w:p w14:paraId="61299971" w14:textId="77777777" w:rsidR="00A0584E" w:rsidRDefault="00A0584E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 xml:space="preserve">Der Erlass </w:t>
            </w:r>
            <w:r>
              <w:rPr>
                <w:sz w:val="18"/>
              </w:rPr>
              <w:t>„</w:t>
            </w:r>
            <w:r>
              <w:rPr>
                <w:sz w:val="18"/>
              </w:rPr>
              <w:t>Mehr Freir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ume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innovative schulische Vorhaben</w:t>
            </w:r>
            <w:r>
              <w:rPr>
                <w:sz w:val="18"/>
              </w:rPr>
              <w:t>“</w:t>
            </w:r>
            <w:r>
              <w:rPr>
                <w:sz w:val="18"/>
              </w:rPr>
              <w:t xml:space="preserve"> erm</w:t>
            </w:r>
            <w:r>
              <w:rPr>
                <w:sz w:val="18"/>
              </w:rPr>
              <w:t>ö</w:t>
            </w:r>
            <w:r>
              <w:rPr>
                <w:sz w:val="18"/>
              </w:rPr>
              <w:t xml:space="preserve">glicht allen Schulen, solche Vorhaben im Bereich der Unterrichtsentwicklung und -organisation, die 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ber die bestehenden Ausbildungs- und Pr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fungsordnungen hinausgehen, auf den Weg zu bringen. Dazu werden sogenannte Schulentwicklungskonferenzen eingerichtet, in denen Schulleiter, Schultr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ger und Schulaufsicht vertreten sind. Damit wird das Schulsystem nicht von oben, sondern von der Schulbasis fortentwickelt.</w:t>
            </w:r>
          </w:p>
        </w:tc>
      </w:tr>
    </w:tbl>
    <w:p w14:paraId="07A501A0" w14:textId="77777777" w:rsidR="00A0584E" w:rsidRDefault="00A0584E">
      <w:pPr>
        <w:widowControl/>
        <w:spacing w:before="10" w:after="50" w:line="180" w:lineRule="exact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14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23</w:t>
      </w:r>
    </w:p>
    <w:p w14:paraId="603C019C" w14:textId="77777777" w:rsidR="00A0584E" w:rsidRDefault="00A0584E">
      <w:pPr>
        <w:pStyle w:val="V-Bass-dcber"/>
        <w:widowControl/>
        <w:spacing w:before="10" w:after="10"/>
      </w:pPr>
      <w:r>
        <w:rPr>
          <w:rFonts w:cs="Arial"/>
        </w:rPr>
        <w:t>Mehr Freir</w:t>
      </w:r>
      <w:r>
        <w:rPr>
          <w:rFonts w:cs="Arial"/>
        </w:rPr>
        <w:t>ä</w:t>
      </w:r>
      <w:r>
        <w:rPr>
          <w:rFonts w:cs="Arial"/>
        </w:rPr>
        <w:t>ume</w:t>
      </w:r>
      <w:r>
        <w:rPr>
          <w:rFonts w:cs="Arial"/>
        </w:rPr>
        <w:br/>
        <w:t>f</w:t>
      </w:r>
      <w:r>
        <w:rPr>
          <w:rFonts w:cs="Arial"/>
        </w:rPr>
        <w:t>ü</w:t>
      </w:r>
      <w:r>
        <w:rPr>
          <w:rFonts w:cs="Arial"/>
        </w:rPr>
        <w:t>r innovative schulische Vorhaben</w:t>
      </w:r>
    </w:p>
    <w:p w14:paraId="79169722" w14:textId="77777777" w:rsidR="00A0584E" w:rsidRDefault="00A0584E">
      <w:pPr>
        <w:pStyle w:val="V-NormaltextZentriert"/>
        <w:widowControl/>
      </w:pPr>
      <w:r>
        <w:rPr>
          <w:rFonts w:cs="Arial"/>
        </w:rPr>
        <w:t>Rd.Erl.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18. 6. 2008 </w:t>
      </w:r>
      <w:r>
        <w:rPr>
          <w:rFonts w:cs="Arial"/>
        </w:rPr>
        <w:t>–</w:t>
      </w:r>
      <w:r>
        <w:rPr>
          <w:rFonts w:cs="Arial"/>
        </w:rPr>
        <w:t xml:space="preserve"> 131.14-23-15-06-2008</w:t>
      </w:r>
    </w:p>
    <w:p w14:paraId="72B0EEE8" w14:textId="77777777" w:rsidR="00A0584E" w:rsidRDefault="00A0584E">
      <w:pPr>
        <w:pStyle w:val="V-Zwischenfcberschrift01"/>
        <w:widowControl/>
        <w:rPr>
          <w:rFonts w:cs="Calibri"/>
        </w:rPr>
      </w:pPr>
      <w:r>
        <w:t>1. Grundlagen</w:t>
      </w:r>
    </w:p>
    <w:p w14:paraId="08CA285B" w14:textId="77777777" w:rsidR="00A0584E" w:rsidRDefault="00A0584E">
      <w:pPr>
        <w:pStyle w:val="V-ListeNormal1"/>
        <w:keepNext/>
        <w:widowControl/>
        <w:ind w:left="340" w:hanging="340"/>
      </w:pPr>
      <w:r>
        <w:rPr>
          <w:rFonts w:cs="Arial"/>
        </w:rPr>
        <w:t>1.1</w:t>
      </w:r>
      <w:r>
        <w:rPr>
          <w:rFonts w:cs="Arial"/>
        </w:rPr>
        <w:tab/>
        <w:t>Nordrhein-Westfalen geht konsequent den Weg hin zu einer eigenverantwortlichen Schule, die mit der individuellen F</w:t>
      </w:r>
      <w:r>
        <w:rPr>
          <w:rFonts w:cs="Arial"/>
        </w:rPr>
        <w:t>ö</w:t>
      </w:r>
      <w:r>
        <w:rPr>
          <w:rFonts w:cs="Arial"/>
        </w:rPr>
        <w:t>rderung der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zugleich Leistungs- und Bildungsgerechtigkeit schafft und Verantwortung f</w:t>
      </w:r>
      <w:r>
        <w:rPr>
          <w:rFonts w:cs="Arial"/>
        </w:rPr>
        <w:t>ü</w:t>
      </w:r>
      <w:r>
        <w:rPr>
          <w:rFonts w:cs="Arial"/>
        </w:rPr>
        <w:t>r die Qualit</w:t>
      </w:r>
      <w:r>
        <w:rPr>
          <w:rFonts w:cs="Arial"/>
        </w:rPr>
        <w:t>ä</w:t>
      </w:r>
      <w:r>
        <w:rPr>
          <w:rFonts w:cs="Arial"/>
        </w:rPr>
        <w:t>t ihrer p</w:t>
      </w:r>
      <w:r>
        <w:rPr>
          <w:rFonts w:cs="Arial"/>
        </w:rPr>
        <w:t>ä</w:t>
      </w:r>
      <w:r>
        <w:rPr>
          <w:rFonts w:cs="Arial"/>
        </w:rPr>
        <w:t xml:space="preserve">dagogischen Arbeit </w:t>
      </w:r>
      <w:r>
        <w:rPr>
          <w:rFonts w:cs="Arial"/>
        </w:rPr>
        <w:t>ü</w:t>
      </w:r>
      <w:r>
        <w:rPr>
          <w:rFonts w:cs="Arial"/>
        </w:rPr>
        <w:t>bernimmt. Das neue Schulgesetz und die vom Ministerium f</w:t>
      </w:r>
      <w:r>
        <w:rPr>
          <w:rFonts w:cs="Arial"/>
        </w:rPr>
        <w:t>ü</w:t>
      </w:r>
      <w:r>
        <w:rPr>
          <w:rFonts w:cs="Arial"/>
        </w:rPr>
        <w:t>r Schule und Weiterbildung erlassenen Ausbildungs- und Pr</w:t>
      </w:r>
      <w:r>
        <w:rPr>
          <w:rFonts w:cs="Arial"/>
        </w:rPr>
        <w:t>ü</w:t>
      </w:r>
      <w:r>
        <w:rPr>
          <w:rFonts w:cs="Arial"/>
        </w:rPr>
        <w:t>fungsordnungen enthalten deswegen erheblich ausgeweitete Freir</w:t>
      </w:r>
      <w:r>
        <w:rPr>
          <w:rFonts w:cs="Arial"/>
        </w:rPr>
        <w:t>ä</w:t>
      </w:r>
      <w:r>
        <w:rPr>
          <w:rFonts w:cs="Arial"/>
        </w:rPr>
        <w:t>ume, die von den Schulen in eigener Verantwortung auszuf</w:t>
      </w:r>
      <w:r>
        <w:rPr>
          <w:rFonts w:cs="Arial"/>
        </w:rPr>
        <w:t>ü</w:t>
      </w:r>
      <w:r>
        <w:rPr>
          <w:rFonts w:cs="Arial"/>
        </w:rPr>
        <w:t>llen sind. Mit diesem Erlass wird dar</w:t>
      </w:r>
      <w:r>
        <w:rPr>
          <w:rFonts w:cs="Arial"/>
        </w:rPr>
        <w:t>ü</w:t>
      </w:r>
      <w:r>
        <w:rPr>
          <w:rFonts w:cs="Arial"/>
        </w:rPr>
        <w:t>ber hinaus die M</w:t>
      </w:r>
      <w:r>
        <w:rPr>
          <w:rFonts w:cs="Arial"/>
        </w:rPr>
        <w:t>ö</w:t>
      </w:r>
      <w:r>
        <w:rPr>
          <w:rFonts w:cs="Arial"/>
        </w:rPr>
        <w:t>glichkeit f</w:t>
      </w:r>
      <w:r>
        <w:rPr>
          <w:rFonts w:cs="Arial"/>
        </w:rPr>
        <w:t>ü</w:t>
      </w:r>
      <w:r>
        <w:rPr>
          <w:rFonts w:cs="Arial"/>
        </w:rPr>
        <w:t>r weitere innovative Vorhaben im Bereich von Unterrichtsorganisation und Unterrichtsgestaltung er</w:t>
      </w:r>
      <w:r>
        <w:rPr>
          <w:rFonts w:cs="Arial"/>
        </w:rPr>
        <w:t>ö</w:t>
      </w:r>
      <w:r>
        <w:rPr>
          <w:rFonts w:cs="Arial"/>
        </w:rPr>
        <w:t>ffnet.</w:t>
      </w:r>
    </w:p>
    <w:p w14:paraId="4E7AD817" w14:textId="77777777" w:rsidR="00A0584E" w:rsidRDefault="00A0584E">
      <w:pPr>
        <w:pStyle w:val="V-Normaltext"/>
        <w:widowControl/>
      </w:pPr>
    </w:p>
    <w:p w14:paraId="59C0CA90" w14:textId="77777777" w:rsidR="00A0584E" w:rsidRDefault="00A0584E">
      <w:pPr>
        <w:pStyle w:val="V-ListeNormal1"/>
        <w:keepNext/>
        <w:widowControl/>
        <w:ind w:left="340" w:hanging="340"/>
        <w:rPr>
          <w:rFonts w:cs="Arial"/>
        </w:rPr>
      </w:pPr>
      <w:r>
        <w:t>1.2</w:t>
      </w:r>
      <w:r>
        <w:tab/>
        <w:t>Wesentliche Impulse f</w:t>
      </w:r>
      <w:r>
        <w:t>ü</w:t>
      </w:r>
      <w:r>
        <w:t>r die Ausweitung von einzelschulischen Gestaltungsfreir</w:t>
      </w:r>
      <w:r>
        <w:t>ä</w:t>
      </w:r>
      <w:r>
        <w:t>umen und die Einbindung der Schule in neue Steuerungsans</w:t>
      </w:r>
      <w:r>
        <w:t>ä</w:t>
      </w:r>
      <w:r>
        <w:t xml:space="preserve">tze haben diejenigen Schulen gegeben, die an dem zum 31. Juli 2008 auslaufenden Modellvorhaben </w:t>
      </w:r>
      <w:r>
        <w:t>„</w:t>
      </w:r>
      <w:r>
        <w:t>Selbstst</w:t>
      </w:r>
      <w:r>
        <w:t>ä</w:t>
      </w:r>
      <w:r>
        <w:t>ndige Schule</w:t>
      </w:r>
      <w:r>
        <w:t>“</w:t>
      </w:r>
      <w:r>
        <w:t xml:space="preserve"> teilgenommen und dabei gem</w:t>
      </w:r>
      <w:r>
        <w:t>äß</w:t>
      </w:r>
      <w:r>
        <w:t xml:space="preserve"> </w:t>
      </w:r>
      <w:r>
        <w:t>§</w:t>
      </w:r>
      <w:r>
        <w:t xml:space="preserve"> 2 der Verordnung </w:t>
      </w:r>
      <w:r>
        <w:t>„</w:t>
      </w:r>
      <w:r>
        <w:t>Selbstst</w:t>
      </w:r>
      <w:r>
        <w:t>ä</w:t>
      </w:r>
      <w:r>
        <w:t>ndige Schule</w:t>
      </w:r>
      <w:r>
        <w:t>“</w:t>
      </w:r>
      <w:r>
        <w:t xml:space="preserve"> (VOSS </w:t>
      </w:r>
      <w:r>
        <w:t>–</w:t>
      </w:r>
      <w:r>
        <w:t xml:space="preserve"> BASS 2007/08 14 </w:t>
      </w:r>
      <w:r>
        <w:t>–</w:t>
      </w:r>
      <w:r>
        <w:t xml:space="preserve"> 23 Nr. 3) neue Modelle der Unterrichtsorganisation und Unterrichtsgestaltung erprobt haben. Um die im Rahmen des Modellvorhabens </w:t>
      </w:r>
      <w:r>
        <w:t>„</w:t>
      </w:r>
      <w:r>
        <w:t>Selbstst</w:t>
      </w:r>
      <w:r>
        <w:t>ä</w:t>
      </w:r>
      <w:r>
        <w:t>ndige Schule</w:t>
      </w:r>
      <w:r>
        <w:t>“</w:t>
      </w:r>
      <w:r>
        <w:t xml:space="preserve"> gewonnenen Erfahrungen bei der Schulentwicklung weiterhin nutzen zu k</w:t>
      </w:r>
      <w:r>
        <w:t>ö</w:t>
      </w:r>
      <w:r>
        <w:t>nnen, wird den Modellschulen die M</w:t>
      </w:r>
      <w:r>
        <w:t>ö</w:t>
      </w:r>
      <w:r>
        <w:t>glichkeit er</w:t>
      </w:r>
      <w:r>
        <w:t>ö</w:t>
      </w:r>
      <w:r>
        <w:t xml:space="preserve">ffnet, die begonnenen Projekte bei </w:t>
      </w:r>
    </w:p>
    <w:p w14:paraId="5427D8D8" w14:textId="77777777" w:rsidR="00A0584E" w:rsidRDefault="00A0584E">
      <w:pPr>
        <w:pStyle w:val="V-Normaltext"/>
        <w:widowControl/>
        <w:rPr>
          <w:rFonts w:cs="Calibri"/>
        </w:rPr>
      </w:pPr>
    </w:p>
    <w:p w14:paraId="17B6AAD7" w14:textId="77777777" w:rsidR="00A0584E" w:rsidRDefault="00A0584E">
      <w:pPr>
        <w:pStyle w:val="V-ListeNormal1"/>
        <w:keepNext/>
        <w:widowControl/>
        <w:ind w:left="341"/>
      </w:pPr>
      <w:r>
        <w:rPr>
          <w:rFonts w:cs="Arial"/>
        </w:rPr>
        <w:t>1.</w:t>
      </w:r>
    </w:p>
    <w:p w14:paraId="55C4C1D0" w14:textId="77777777" w:rsidR="00A0584E" w:rsidRDefault="00A0584E">
      <w:pPr>
        <w:pStyle w:val="V-ListeNormal2"/>
        <w:widowControl/>
        <w:ind w:left="1" w:firstLine="625"/>
        <w:rPr>
          <w:rFonts w:cs="Calibri"/>
        </w:rPr>
      </w:pPr>
      <w:r>
        <w:t>der Bildung von Lerngruppen,</w:t>
      </w:r>
    </w:p>
    <w:p w14:paraId="784C1BE1" w14:textId="77777777" w:rsidR="00A0584E" w:rsidRDefault="00A0584E">
      <w:pPr>
        <w:pStyle w:val="V-ListeNormal1"/>
        <w:keepNext/>
        <w:widowControl/>
        <w:ind w:left="341"/>
      </w:pPr>
      <w:r>
        <w:rPr>
          <w:rFonts w:cs="Arial"/>
        </w:rPr>
        <w:t>2.</w:t>
      </w:r>
    </w:p>
    <w:p w14:paraId="1AD68658" w14:textId="77777777" w:rsidR="00A0584E" w:rsidRDefault="00A0584E">
      <w:pPr>
        <w:pStyle w:val="V-ListeNormal2"/>
        <w:widowControl/>
        <w:ind w:left="1" w:firstLine="625"/>
        <w:rPr>
          <w:rFonts w:cs="Calibri"/>
        </w:rPr>
      </w:pPr>
      <w:r>
        <w:t>der Organisation des Unterrichts,</w:t>
      </w:r>
    </w:p>
    <w:p w14:paraId="32EC9E55" w14:textId="77777777" w:rsidR="00A0584E" w:rsidRDefault="00A0584E">
      <w:pPr>
        <w:pStyle w:val="V-ListeNormal1"/>
        <w:keepNext/>
        <w:widowControl/>
        <w:ind w:left="341"/>
      </w:pPr>
      <w:r>
        <w:rPr>
          <w:rFonts w:cs="Arial"/>
        </w:rPr>
        <w:t>3.</w:t>
      </w:r>
    </w:p>
    <w:p w14:paraId="3A82FDD8" w14:textId="77777777" w:rsidR="00A0584E" w:rsidRDefault="00A0584E">
      <w:pPr>
        <w:pStyle w:val="V-ListeNormal2"/>
        <w:widowControl/>
        <w:ind w:left="1" w:firstLine="625"/>
        <w:rPr>
          <w:rFonts w:cs="Calibri"/>
        </w:rPr>
      </w:pPr>
      <w:r>
        <w:t xml:space="preserve">den Formen der </w:t>
      </w:r>
      <w:r>
        <w:t>ä</w:t>
      </w:r>
      <w:r>
        <w:t>u</w:t>
      </w:r>
      <w:r>
        <w:t>ß</w:t>
      </w:r>
      <w:r>
        <w:t>eren Differenzierung,</w:t>
      </w:r>
    </w:p>
    <w:p w14:paraId="4E510E93" w14:textId="77777777" w:rsidR="00A0584E" w:rsidRDefault="00A0584E">
      <w:pPr>
        <w:pStyle w:val="V-ListeNormal1"/>
        <w:keepNext/>
        <w:widowControl/>
        <w:ind w:left="341"/>
      </w:pPr>
      <w:r>
        <w:rPr>
          <w:rFonts w:cs="Arial"/>
        </w:rPr>
        <w:t>4.</w:t>
      </w:r>
    </w:p>
    <w:p w14:paraId="16A905B5" w14:textId="77777777" w:rsidR="00A0584E" w:rsidRDefault="00A0584E">
      <w:pPr>
        <w:pStyle w:val="V-ListeNormal2"/>
        <w:widowControl/>
        <w:ind w:left="625"/>
        <w:rPr>
          <w:rFonts w:cs="Calibri"/>
        </w:rPr>
      </w:pPr>
      <w:r>
        <w:t>der Ausgestaltung der Leistungsnachweise, der Leistungsbewertung und deren Bescheinigung,</w:t>
      </w:r>
    </w:p>
    <w:p w14:paraId="6D4C9E3C" w14:textId="77777777" w:rsidR="00A0584E" w:rsidRDefault="00A0584E">
      <w:pPr>
        <w:pStyle w:val="V-ListeNormal1"/>
        <w:keepNext/>
        <w:widowControl/>
        <w:ind w:left="341"/>
      </w:pPr>
      <w:r>
        <w:rPr>
          <w:rFonts w:cs="Arial"/>
        </w:rPr>
        <w:t>5.</w:t>
      </w:r>
    </w:p>
    <w:p w14:paraId="2F5F4774" w14:textId="77777777" w:rsidR="00A0584E" w:rsidRDefault="00A0584E">
      <w:pPr>
        <w:pStyle w:val="V-ListeNormal2"/>
        <w:widowControl/>
        <w:ind w:left="625"/>
        <w:rPr>
          <w:rFonts w:cs="Calibri"/>
        </w:rPr>
      </w:pPr>
      <w:r>
        <w:t xml:space="preserve">dem </w:t>
      </w:r>
      <w:r>
        <w:t>Ü</w:t>
      </w:r>
      <w:r>
        <w:t>bergang in eine h</w:t>
      </w:r>
      <w:r>
        <w:t>ö</w:t>
      </w:r>
      <w:r>
        <w:t xml:space="preserve">here Klasse oder Jahrgangsstufe und bei </w:t>
      </w:r>
    </w:p>
    <w:p w14:paraId="7544F718" w14:textId="77777777" w:rsidR="00A0584E" w:rsidRDefault="00A0584E">
      <w:pPr>
        <w:pStyle w:val="V-ListeNormal1"/>
        <w:keepNext/>
        <w:widowControl/>
        <w:ind w:left="341"/>
      </w:pPr>
      <w:r>
        <w:rPr>
          <w:rFonts w:cs="Arial"/>
        </w:rPr>
        <w:t>6.</w:t>
      </w:r>
    </w:p>
    <w:p w14:paraId="71C83845" w14:textId="77777777" w:rsidR="00A0584E" w:rsidRDefault="00A0584E">
      <w:pPr>
        <w:pStyle w:val="V-ListeNormal2"/>
        <w:widowControl/>
        <w:ind w:left="625"/>
        <w:rPr>
          <w:rFonts w:cs="Calibri"/>
        </w:rPr>
      </w:pPr>
      <w:r>
        <w:t>den Vorgaben der Richtlinien, Lehrpl</w:t>
      </w:r>
      <w:r>
        <w:t>ä</w:t>
      </w:r>
      <w:r>
        <w:t>ne und Stundentafeln</w:t>
      </w:r>
    </w:p>
    <w:p w14:paraId="2923A647" w14:textId="77777777" w:rsidR="00A0584E" w:rsidRDefault="00A0584E">
      <w:pPr>
        <w:pStyle w:val="V-ListeNormal1"/>
        <w:keepNext/>
        <w:widowControl/>
        <w:ind w:left="341"/>
      </w:pPr>
      <w:r>
        <w:rPr>
          <w:rFonts w:cs="Arial"/>
        </w:rPr>
        <w:t xml:space="preserve">als Entwicklungsvorhaben gem. </w:t>
      </w:r>
      <w:r>
        <w:rPr>
          <w:rFonts w:cs="Arial"/>
        </w:rPr>
        <w:t>§</w:t>
      </w:r>
      <w:r>
        <w:rPr>
          <w:rFonts w:cs="Arial"/>
        </w:rPr>
        <w:t xml:space="preserve"> 25 Abs. 3 SchulG (BASS 1 </w:t>
      </w:r>
      <w:r>
        <w:rPr>
          <w:rFonts w:cs="Arial"/>
        </w:rPr>
        <w:t>–</w:t>
      </w:r>
      <w:r>
        <w:rPr>
          <w:rFonts w:cs="Arial"/>
        </w:rPr>
        <w:t xml:space="preserve"> 1) </w:t>
      </w:r>
      <w:r>
        <w:rPr>
          <w:rFonts w:cs="Arial"/>
        </w:rPr>
        <w:t>ü</w:t>
      </w:r>
      <w:r>
        <w:rPr>
          <w:rFonts w:cs="Arial"/>
        </w:rPr>
        <w:t xml:space="preserve">ber die Dauer des Modellvorhabens </w:t>
      </w:r>
      <w:r>
        <w:rPr>
          <w:rFonts w:cs="Arial"/>
        </w:rPr>
        <w:t>„</w:t>
      </w:r>
      <w:r>
        <w:rPr>
          <w:rFonts w:cs="Arial"/>
        </w:rPr>
        <w:t>Selbstst</w:t>
      </w:r>
      <w:r>
        <w:rPr>
          <w:rFonts w:cs="Arial"/>
        </w:rPr>
        <w:t>ä</w:t>
      </w:r>
      <w:r>
        <w:rPr>
          <w:rFonts w:cs="Arial"/>
        </w:rPr>
        <w:t>ndige Schule</w:t>
      </w:r>
      <w:r>
        <w:rPr>
          <w:rFonts w:cs="Arial"/>
        </w:rPr>
        <w:t>“</w:t>
      </w:r>
      <w:r>
        <w:rPr>
          <w:rFonts w:cs="Arial"/>
        </w:rPr>
        <w:t xml:space="preserve"> hinaus weiterzuverfolgen. </w:t>
      </w:r>
    </w:p>
    <w:p w14:paraId="57AECB55" w14:textId="77777777" w:rsidR="00A0584E" w:rsidRDefault="00A0584E">
      <w:pPr>
        <w:pStyle w:val="V-Normaltext"/>
        <w:widowControl/>
      </w:pPr>
    </w:p>
    <w:p w14:paraId="67BB580A" w14:textId="77777777" w:rsidR="00A0584E" w:rsidRDefault="00A0584E">
      <w:pPr>
        <w:pStyle w:val="V-ListeNormal1"/>
        <w:keepNext/>
        <w:widowControl/>
        <w:ind w:left="341"/>
        <w:rPr>
          <w:rFonts w:cs="Arial"/>
        </w:rPr>
      </w:pPr>
      <w:r>
        <w:t>Es gilt eine verl</w:t>
      </w:r>
      <w:r>
        <w:t>ä</w:t>
      </w:r>
      <w:r>
        <w:t>ngerte Erprobungs- und Evaluationszeit von maximal f</w:t>
      </w:r>
      <w:r>
        <w:t>ü</w:t>
      </w:r>
      <w:r>
        <w:t>nf Schuljahren ab Beginn des schulischen Entwicklungsvorhabens, f</w:t>
      </w:r>
      <w:r>
        <w:t>ü</w:t>
      </w:r>
      <w:r>
        <w:t>r Entwicklungsvorhaben, die im Schuljahr 2002/2003 begonnen wurden, von sechs Schuljahren.</w:t>
      </w:r>
    </w:p>
    <w:p w14:paraId="192D6182" w14:textId="77777777" w:rsidR="00A0584E" w:rsidRDefault="00A0584E">
      <w:pPr>
        <w:pStyle w:val="V-Normaltext"/>
        <w:widowControl/>
        <w:rPr>
          <w:rFonts w:cs="Calibri"/>
        </w:rPr>
      </w:pPr>
    </w:p>
    <w:p w14:paraId="7D0284F3" w14:textId="77777777" w:rsidR="00A0584E" w:rsidRDefault="00A0584E">
      <w:pPr>
        <w:pStyle w:val="V-ListeNormal1"/>
        <w:keepNext/>
        <w:widowControl/>
        <w:ind w:left="340" w:hanging="340"/>
      </w:pPr>
      <w:r>
        <w:rPr>
          <w:rFonts w:cs="Arial"/>
        </w:rPr>
        <w:t>1.3</w:t>
      </w:r>
      <w:r>
        <w:rPr>
          <w:rFonts w:cs="Arial"/>
        </w:rPr>
        <w:tab/>
        <w:t xml:space="preserve">Sowohl die Schulen, die am Modellvorhaben </w:t>
      </w:r>
      <w:r>
        <w:rPr>
          <w:rFonts w:cs="Arial"/>
        </w:rPr>
        <w:t>„</w:t>
      </w:r>
      <w:r>
        <w:rPr>
          <w:rFonts w:cs="Arial"/>
        </w:rPr>
        <w:t>Selbstst</w:t>
      </w:r>
      <w:r>
        <w:rPr>
          <w:rFonts w:cs="Arial"/>
        </w:rPr>
        <w:t>ä</w:t>
      </w:r>
      <w:r>
        <w:rPr>
          <w:rFonts w:cs="Arial"/>
        </w:rPr>
        <w:t>ndige Schule</w:t>
      </w:r>
      <w:r>
        <w:rPr>
          <w:rFonts w:cs="Arial"/>
        </w:rPr>
        <w:t>“</w:t>
      </w:r>
      <w:r>
        <w:rPr>
          <w:rFonts w:cs="Arial"/>
        </w:rPr>
        <w:t xml:space="preserve"> teilgenommen haben, als auch alle anderen Schulen erhalten unter den nachstehenden Voraussetzungen die M</w:t>
      </w:r>
      <w:r>
        <w:rPr>
          <w:rFonts w:cs="Arial"/>
        </w:rPr>
        <w:t>ö</w:t>
      </w:r>
      <w:r>
        <w:rPr>
          <w:rFonts w:cs="Arial"/>
        </w:rPr>
        <w:t xml:space="preserve">glichkeit, in einem Entwicklungsvorhaben gem. </w:t>
      </w:r>
      <w:r>
        <w:rPr>
          <w:rFonts w:cs="Arial"/>
        </w:rPr>
        <w:t>§</w:t>
      </w:r>
      <w:r>
        <w:rPr>
          <w:rFonts w:cs="Arial"/>
        </w:rPr>
        <w:t xml:space="preserve"> 25 Abs. 3 SchulG f</w:t>
      </w:r>
      <w:r>
        <w:rPr>
          <w:rFonts w:cs="Arial"/>
        </w:rPr>
        <w:t>ü</w:t>
      </w:r>
      <w:r>
        <w:rPr>
          <w:rFonts w:cs="Arial"/>
        </w:rPr>
        <w:t>r zun</w:t>
      </w:r>
      <w:r>
        <w:rPr>
          <w:rFonts w:cs="Arial"/>
        </w:rPr>
        <w:t>ä</w:t>
      </w:r>
      <w:r>
        <w:rPr>
          <w:rFonts w:cs="Arial"/>
        </w:rPr>
        <w:t>chst l</w:t>
      </w:r>
      <w:r>
        <w:rPr>
          <w:rFonts w:cs="Arial"/>
        </w:rPr>
        <w:t>ä</w:t>
      </w:r>
      <w:r>
        <w:rPr>
          <w:rFonts w:cs="Arial"/>
        </w:rPr>
        <w:t>ngstens f</w:t>
      </w:r>
      <w:r>
        <w:rPr>
          <w:rFonts w:cs="Arial"/>
        </w:rPr>
        <w:t>ü</w:t>
      </w:r>
      <w:r>
        <w:rPr>
          <w:rFonts w:cs="Arial"/>
        </w:rPr>
        <w:t>nf Schuljahre neue Modelle der Unterrichtsorganisation und Unterrichtsgestaltung im Sinne von Nummer 1.2 unter Abweichung von Vorschriften der Ausbildungs- und Pr</w:t>
      </w:r>
      <w:r>
        <w:rPr>
          <w:rFonts w:cs="Arial"/>
        </w:rPr>
        <w:t>ü</w:t>
      </w:r>
      <w:r>
        <w:rPr>
          <w:rFonts w:cs="Arial"/>
        </w:rPr>
        <w:t xml:space="preserve">fungsordnungen zu erproben. </w:t>
      </w:r>
    </w:p>
    <w:p w14:paraId="64B35E7A" w14:textId="77777777" w:rsidR="00A0584E" w:rsidRDefault="00A0584E">
      <w:pPr>
        <w:pStyle w:val="V-Normaltext"/>
        <w:widowControl/>
      </w:pPr>
    </w:p>
    <w:p w14:paraId="503C666E" w14:textId="77777777" w:rsidR="00A0584E" w:rsidRDefault="00A0584E">
      <w:pPr>
        <w:pStyle w:val="V-Normaltext"/>
        <w:widowControl/>
        <w:spacing w:before="10" w:after="10" w:line="40" w:lineRule="exact"/>
        <w:rPr>
          <w:rFonts w:cs="Calibri"/>
        </w:rPr>
      </w:pPr>
    </w:p>
    <w:p w14:paraId="38326A52" w14:textId="77777777" w:rsidR="00A0584E" w:rsidRDefault="00A0584E">
      <w:pPr>
        <w:pStyle w:val="V-Zwischenfcberschrift01"/>
        <w:widowControl/>
        <w:rPr>
          <w:rFonts w:cs="Calibri"/>
        </w:rPr>
      </w:pPr>
      <w:r>
        <w:t>2. Qualit</w:t>
      </w:r>
      <w:r>
        <w:t>ä</w:t>
      </w:r>
      <w:r>
        <w:t xml:space="preserve">tsentwicklung und Standardsicherung </w:t>
      </w:r>
    </w:p>
    <w:p w14:paraId="012595E6" w14:textId="77777777" w:rsidR="00A0584E" w:rsidRDefault="00A0584E">
      <w:pPr>
        <w:pStyle w:val="V-ListeNormal1"/>
        <w:keepNext/>
        <w:widowControl/>
        <w:ind w:left="340" w:hanging="340"/>
      </w:pPr>
      <w:r>
        <w:rPr>
          <w:rFonts w:cs="Arial"/>
        </w:rPr>
        <w:t>2.1</w:t>
      </w:r>
      <w:r>
        <w:rPr>
          <w:rFonts w:cs="Arial"/>
        </w:rPr>
        <w:tab/>
        <w:t>Bei der Durchf</w:t>
      </w:r>
      <w:r>
        <w:rPr>
          <w:rFonts w:cs="Arial"/>
        </w:rPr>
        <w:t>ü</w:t>
      </w:r>
      <w:r>
        <w:rPr>
          <w:rFonts w:cs="Arial"/>
        </w:rPr>
        <w:t>hrung des Entwicklungsvorhabens muss gew</w:t>
      </w:r>
      <w:r>
        <w:rPr>
          <w:rFonts w:cs="Arial"/>
        </w:rPr>
        <w:t>ä</w:t>
      </w:r>
      <w:r>
        <w:rPr>
          <w:rFonts w:cs="Arial"/>
        </w:rPr>
        <w:t>hrleistet sein, dass grundlegende Leitentscheidungen des neuen Schulgesetzes und der Ausbildungs- und Pr</w:t>
      </w:r>
      <w:r>
        <w:rPr>
          <w:rFonts w:cs="Arial"/>
        </w:rPr>
        <w:t>ü</w:t>
      </w:r>
      <w:r>
        <w:rPr>
          <w:rFonts w:cs="Arial"/>
        </w:rPr>
        <w:t xml:space="preserve">fungsordnungen eingehalten </w:t>
      </w:r>
      <w:r>
        <w:rPr>
          <w:rFonts w:cs="Arial"/>
        </w:rPr>
        <w:t>werden und dass die von den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lern erworbenen Abschl</w:t>
      </w:r>
      <w:r>
        <w:rPr>
          <w:rFonts w:cs="Arial"/>
        </w:rPr>
        <w:t>ü</w:t>
      </w:r>
      <w:r>
        <w:rPr>
          <w:rFonts w:cs="Arial"/>
        </w:rPr>
        <w:t>sse aufgrund vergleichbarer Anforderungen wie an den anderen Schulen erworben werden. Die Einhaltung der Bildungsstandards und die Anerkennung der Abschl</w:t>
      </w:r>
      <w:r>
        <w:rPr>
          <w:rFonts w:cs="Arial"/>
        </w:rPr>
        <w:t>ü</w:t>
      </w:r>
      <w:r>
        <w:rPr>
          <w:rFonts w:cs="Arial"/>
        </w:rPr>
        <w:t>sse in den L</w:t>
      </w:r>
      <w:r>
        <w:rPr>
          <w:rFonts w:cs="Arial"/>
        </w:rPr>
        <w:t>ä</w:t>
      </w:r>
      <w:r>
        <w:rPr>
          <w:rFonts w:cs="Arial"/>
        </w:rPr>
        <w:t>ndern der Bundesrepublik Deutschland m</w:t>
      </w:r>
      <w:r>
        <w:rPr>
          <w:rFonts w:cs="Arial"/>
        </w:rPr>
        <w:t>ü</w:t>
      </w:r>
      <w:r>
        <w:rPr>
          <w:rFonts w:cs="Arial"/>
        </w:rPr>
        <w:t>ssen gesichert sein.</w:t>
      </w:r>
    </w:p>
    <w:p w14:paraId="19F43E52" w14:textId="77777777" w:rsidR="00A0584E" w:rsidRDefault="00A0584E">
      <w:pPr>
        <w:pStyle w:val="V-Normaltext"/>
        <w:widowControl/>
      </w:pPr>
    </w:p>
    <w:p w14:paraId="4A07983F" w14:textId="77777777" w:rsidR="00A0584E" w:rsidRDefault="00A0584E">
      <w:pPr>
        <w:pStyle w:val="V-ListeNormal1"/>
        <w:keepNext/>
        <w:widowControl/>
        <w:ind w:left="340" w:hanging="340"/>
        <w:rPr>
          <w:rFonts w:cs="Arial"/>
        </w:rPr>
      </w:pPr>
      <w:r>
        <w:t>2.2</w:t>
      </w:r>
      <w:r>
        <w:tab/>
        <w:t xml:space="preserve">Abweichungen insbesondere von den Regelungen zur Leistungsbewertung gem. </w:t>
      </w:r>
      <w:r>
        <w:t>§</w:t>
      </w:r>
      <w:r>
        <w:t xml:space="preserve"> 48 SchulG, zur Dokumentation von Fehlzeiten gem. </w:t>
      </w:r>
      <w:r>
        <w:t>§</w:t>
      </w:r>
      <w:r>
        <w:t xml:space="preserve"> 49 Abs. 2 Nr. 1 SchulG und zur Bewertung des Arbeits- und Sozialverhaltens gem. </w:t>
      </w:r>
      <w:r>
        <w:t>§</w:t>
      </w:r>
      <w:r>
        <w:t xml:space="preserve"> 49 Abs. 2 Nr. 2 SchulG einschlie</w:t>
      </w:r>
      <w:r>
        <w:t>ß</w:t>
      </w:r>
      <w:r>
        <w:t>lich der zu diesen Bestimmungen erlassenen Ausf</w:t>
      </w:r>
      <w:r>
        <w:t>ü</w:t>
      </w:r>
      <w:r>
        <w:t>hrungsvorschriften sind im Interesse der Gleichbehandlung aller Sch</w:t>
      </w:r>
      <w:r>
        <w:t>ü</w:t>
      </w:r>
      <w:r>
        <w:t>lerinnen und Sch</w:t>
      </w:r>
      <w:r>
        <w:t>ü</w:t>
      </w:r>
      <w:r>
        <w:t>ler nicht m</w:t>
      </w:r>
      <w:r>
        <w:t>ö</w:t>
      </w:r>
      <w:r>
        <w:t>glich. Dies gilt auch f</w:t>
      </w:r>
      <w:r>
        <w:t>ü</w:t>
      </w:r>
      <w:r>
        <w:t xml:space="preserve">r den Inhalt und die Ausgestaltung von Abschluss-, </w:t>
      </w:r>
      <w:r>
        <w:t>Ü</w:t>
      </w:r>
      <w:r>
        <w:t>berweisungs- und Abgangszeugnissen.</w:t>
      </w:r>
    </w:p>
    <w:p w14:paraId="206880AB" w14:textId="77777777" w:rsidR="00A0584E" w:rsidRDefault="00A0584E">
      <w:pPr>
        <w:pStyle w:val="V-Normaltext"/>
        <w:widowControl/>
        <w:rPr>
          <w:rFonts w:cs="Calibri"/>
        </w:rPr>
      </w:pPr>
    </w:p>
    <w:p w14:paraId="641CDEC2" w14:textId="77777777" w:rsidR="00A0584E" w:rsidRDefault="00A0584E">
      <w:pPr>
        <w:pStyle w:val="V-ListeNormal1"/>
        <w:keepNext/>
        <w:widowControl/>
        <w:ind w:left="340" w:hanging="340"/>
      </w:pPr>
      <w:r>
        <w:rPr>
          <w:rFonts w:cs="Arial"/>
        </w:rPr>
        <w:t>2.3</w:t>
      </w:r>
      <w:r>
        <w:rPr>
          <w:rFonts w:cs="Arial"/>
        </w:rPr>
        <w:tab/>
        <w:t>Regelungen f</w:t>
      </w:r>
      <w:r>
        <w:rPr>
          <w:rFonts w:cs="Arial"/>
        </w:rPr>
        <w:t>ü</w:t>
      </w:r>
      <w:r>
        <w:rPr>
          <w:rFonts w:cs="Arial"/>
        </w:rPr>
        <w:t>r das Abschlussverfahren zum Erwerb des Hauptschulab</w:t>
      </w:r>
      <w:r>
        <w:rPr>
          <w:rFonts w:cs="Arial"/>
        </w:rPr>
        <w:t xml:space="preserve">schlusses nach Klasse 10 und des mittleren Schulabschlusses (Fachoberschulreife) gem. </w:t>
      </w:r>
      <w:r>
        <w:rPr>
          <w:rFonts w:cs="Arial"/>
        </w:rPr>
        <w:t>§</w:t>
      </w:r>
      <w:r>
        <w:rPr>
          <w:rFonts w:cs="Arial"/>
        </w:rPr>
        <w:t xml:space="preserve"> 12 Abs. 3 SchulG und f</w:t>
      </w:r>
      <w:r>
        <w:rPr>
          <w:rFonts w:cs="Arial"/>
        </w:rPr>
        <w:t>ü</w:t>
      </w:r>
      <w:r>
        <w:rPr>
          <w:rFonts w:cs="Arial"/>
        </w:rPr>
        <w:t>r die Abiturpr</w:t>
      </w:r>
      <w:r>
        <w:rPr>
          <w:rFonts w:cs="Arial"/>
        </w:rPr>
        <w:t>ü</w:t>
      </w:r>
      <w:r>
        <w:rPr>
          <w:rFonts w:cs="Arial"/>
        </w:rPr>
        <w:t xml:space="preserve">fung gem. </w:t>
      </w:r>
      <w:r>
        <w:rPr>
          <w:rFonts w:cs="Arial"/>
        </w:rPr>
        <w:t>§</w:t>
      </w:r>
      <w:r>
        <w:rPr>
          <w:rFonts w:cs="Arial"/>
        </w:rPr>
        <w:t xml:space="preserve"> 18 Abs. 4 SchulG bleiben durch Entwicklungsvorhaben ebenfalls unber</w:t>
      </w:r>
      <w:r>
        <w:rPr>
          <w:rFonts w:cs="Arial"/>
        </w:rPr>
        <w:t>ü</w:t>
      </w:r>
      <w:r>
        <w:rPr>
          <w:rFonts w:cs="Arial"/>
        </w:rPr>
        <w:t>hrt.</w:t>
      </w:r>
    </w:p>
    <w:p w14:paraId="429AB2FC" w14:textId="77777777" w:rsidR="00A0584E" w:rsidRDefault="00A0584E">
      <w:pPr>
        <w:pStyle w:val="V-Normaltext"/>
        <w:widowControl/>
      </w:pPr>
    </w:p>
    <w:p w14:paraId="43D146B6" w14:textId="77777777" w:rsidR="00A0584E" w:rsidRDefault="00A0584E">
      <w:pPr>
        <w:pStyle w:val="V-Normaltext"/>
        <w:widowControl/>
        <w:spacing w:before="10" w:after="10" w:line="40" w:lineRule="exact"/>
        <w:rPr>
          <w:rFonts w:cs="Calibri"/>
        </w:rPr>
      </w:pPr>
    </w:p>
    <w:p w14:paraId="4E9293CD" w14:textId="77777777" w:rsidR="00A0584E" w:rsidRDefault="00A0584E">
      <w:pPr>
        <w:pStyle w:val="V-Zwischenfcberschrift01"/>
        <w:widowControl/>
        <w:rPr>
          <w:rFonts w:cs="Calibri"/>
        </w:rPr>
      </w:pPr>
      <w:r>
        <w:t>3. Schulentwicklungskonferenzen</w:t>
      </w:r>
    </w:p>
    <w:p w14:paraId="683CF796" w14:textId="77777777" w:rsidR="00A0584E" w:rsidRDefault="00A0584E">
      <w:pPr>
        <w:pStyle w:val="V-ListeNormal1"/>
        <w:keepNext/>
        <w:widowControl/>
        <w:ind w:left="340" w:hanging="340"/>
      </w:pPr>
      <w:r>
        <w:rPr>
          <w:rFonts w:cs="Arial"/>
        </w:rPr>
        <w:t>3.1</w:t>
      </w:r>
      <w:r>
        <w:rPr>
          <w:rFonts w:cs="Arial"/>
        </w:rPr>
        <w:tab/>
        <w:t>Die Wirkungen und Ergebnisse eines Entwicklungsvorhabens sind regelm</w:t>
      </w:r>
      <w:r>
        <w:rPr>
          <w:rFonts w:cs="Arial"/>
        </w:rPr>
        <w:t>äß</w:t>
      </w:r>
      <w:r>
        <w:rPr>
          <w:rFonts w:cs="Arial"/>
        </w:rPr>
        <w:t xml:space="preserve">ig zu </w:t>
      </w:r>
      <w:r>
        <w:rPr>
          <w:rFonts w:cs="Arial"/>
        </w:rPr>
        <w:t>ü</w:t>
      </w:r>
      <w:r>
        <w:rPr>
          <w:rFonts w:cs="Arial"/>
        </w:rPr>
        <w:t>berpr</w:t>
      </w:r>
      <w:r>
        <w:rPr>
          <w:rFonts w:cs="Arial"/>
        </w:rPr>
        <w:t>ü</w:t>
      </w:r>
      <w:r>
        <w:rPr>
          <w:rFonts w:cs="Arial"/>
        </w:rPr>
        <w:t>fen. Hierzu richtet das Ministerium schulformbezogene Schulentwicklungskonferenzen ein, die die Entwicklungsvorhaben begleiten. Sie</w:t>
      </w:r>
    </w:p>
    <w:p w14:paraId="05F326B6" w14:textId="77777777" w:rsidR="00A0584E" w:rsidRDefault="00A0584E">
      <w:pPr>
        <w:pStyle w:val="V-Normaltext"/>
        <w:widowControl/>
      </w:pPr>
    </w:p>
    <w:p w14:paraId="5C20D933" w14:textId="77777777" w:rsidR="00A0584E" w:rsidRDefault="00A0584E">
      <w:pPr>
        <w:pStyle w:val="V-ListeNormal1"/>
        <w:keepNext/>
        <w:widowControl/>
        <w:ind w:left="341"/>
        <w:rPr>
          <w:rFonts w:cs="Arial"/>
        </w:rPr>
      </w:pPr>
      <w:r>
        <w:t>–</w:t>
      </w:r>
    </w:p>
    <w:p w14:paraId="7339657F" w14:textId="77777777" w:rsidR="00A0584E" w:rsidRDefault="00A0584E">
      <w:pPr>
        <w:pStyle w:val="V-ListeNormal2"/>
        <w:widowControl/>
        <w:ind w:left="625"/>
      </w:pPr>
      <w:r>
        <w:rPr>
          <w:rFonts w:cs="Calibri"/>
        </w:rPr>
        <w:t xml:space="preserve">begutachten geplante Entwicklungsvorhaben, </w:t>
      </w:r>
    </w:p>
    <w:p w14:paraId="7BF7AF85" w14:textId="77777777" w:rsidR="00A0584E" w:rsidRDefault="00A0584E">
      <w:pPr>
        <w:pStyle w:val="V-ListeNormal1"/>
        <w:keepNext/>
        <w:widowControl/>
        <w:ind w:left="341"/>
        <w:rPr>
          <w:rFonts w:cs="Arial"/>
        </w:rPr>
      </w:pPr>
      <w:r>
        <w:t>–</w:t>
      </w:r>
    </w:p>
    <w:p w14:paraId="68158138" w14:textId="77777777" w:rsidR="00A0584E" w:rsidRDefault="00A0584E">
      <w:pPr>
        <w:pStyle w:val="V-ListeNormal2"/>
        <w:widowControl/>
        <w:ind w:left="625"/>
      </w:pPr>
      <w:r>
        <w:rPr>
          <w:rFonts w:cs="Calibri"/>
        </w:rPr>
        <w:t xml:space="preserve">werten die von den Schulen mit Entwicklungsvorhaben vorzule-genden Berichte daraufhin aus, ob und wieweit diese Vorhaben   auf das gesamte Schulwesen </w:t>
      </w:r>
      <w:r>
        <w:rPr>
          <w:rFonts w:cs="Calibri"/>
        </w:rPr>
        <w:t>ü</w:t>
      </w:r>
      <w:r>
        <w:rPr>
          <w:rFonts w:cs="Calibri"/>
        </w:rPr>
        <w:t>bertragbar sind (dies gilt auch f</w:t>
      </w:r>
      <w:r>
        <w:rPr>
          <w:rFonts w:cs="Calibri"/>
        </w:rPr>
        <w:t>ü</w:t>
      </w:r>
      <w:r>
        <w:rPr>
          <w:rFonts w:cs="Calibri"/>
        </w:rPr>
        <w:t xml:space="preserve">r die auslaufenden Modellvorhaben nach </w:t>
      </w:r>
      <w:r>
        <w:rPr>
          <w:rFonts w:cs="Calibri"/>
        </w:rPr>
        <w:t>§</w:t>
      </w:r>
      <w:r>
        <w:rPr>
          <w:rFonts w:cs="Calibri"/>
        </w:rPr>
        <w:t xml:space="preserve"> 2 VOSS), </w:t>
      </w:r>
    </w:p>
    <w:p w14:paraId="1C0B1D95" w14:textId="77777777" w:rsidR="00A0584E" w:rsidRDefault="00A0584E">
      <w:pPr>
        <w:pStyle w:val="V-ListeNormal1"/>
        <w:keepNext/>
        <w:widowControl/>
        <w:ind w:left="341"/>
        <w:rPr>
          <w:rFonts w:cs="Arial"/>
        </w:rPr>
      </w:pPr>
      <w:r>
        <w:t>–</w:t>
      </w:r>
    </w:p>
    <w:p w14:paraId="717AA79B" w14:textId="77777777" w:rsidR="00A0584E" w:rsidRDefault="00A0584E">
      <w:pPr>
        <w:pStyle w:val="V-ListeNormal2"/>
        <w:widowControl/>
        <w:ind w:left="625"/>
      </w:pPr>
      <w:r>
        <w:rPr>
          <w:rFonts w:cs="Calibri"/>
        </w:rPr>
        <w:t>geben den Schulen Impulse f</w:t>
      </w:r>
      <w:r>
        <w:rPr>
          <w:rFonts w:cs="Calibri"/>
        </w:rPr>
        <w:t>ü</w:t>
      </w:r>
      <w:r>
        <w:rPr>
          <w:rFonts w:cs="Calibri"/>
        </w:rPr>
        <w:t xml:space="preserve">r die weitere Entwicklung und </w:t>
      </w:r>
    </w:p>
    <w:p w14:paraId="097CD448" w14:textId="77777777" w:rsidR="00A0584E" w:rsidRDefault="00A0584E">
      <w:pPr>
        <w:pStyle w:val="V-ListeNormal1"/>
        <w:keepNext/>
        <w:widowControl/>
        <w:ind w:left="341"/>
        <w:rPr>
          <w:rFonts w:cs="Arial"/>
        </w:rPr>
      </w:pPr>
      <w:r>
        <w:t>–</w:t>
      </w:r>
    </w:p>
    <w:p w14:paraId="14E88216" w14:textId="77777777" w:rsidR="00A0584E" w:rsidRDefault="00A0584E">
      <w:pPr>
        <w:pStyle w:val="V-ListeNormal2"/>
        <w:widowControl/>
        <w:ind w:left="625"/>
      </w:pPr>
      <w:r>
        <w:rPr>
          <w:rFonts w:cs="Calibri"/>
        </w:rPr>
        <w:t xml:space="preserve">eine Empfehlung </w:t>
      </w:r>
      <w:r>
        <w:rPr>
          <w:rFonts w:cs="Calibri"/>
        </w:rPr>
        <w:t>ü</w:t>
      </w:r>
      <w:r>
        <w:rPr>
          <w:rFonts w:cs="Calibri"/>
        </w:rPr>
        <w:t xml:space="preserve">ber aus den Entwicklungsvorhaben zu ziehende Konsequenzen ab. </w:t>
      </w:r>
    </w:p>
    <w:p w14:paraId="36D334C0" w14:textId="77777777" w:rsidR="00A0584E" w:rsidRDefault="00A0584E">
      <w:pPr>
        <w:pStyle w:val="V-ListeNormal1"/>
        <w:keepNext/>
        <w:widowControl/>
        <w:ind w:left="340" w:hanging="340"/>
        <w:rPr>
          <w:rFonts w:cs="Arial"/>
        </w:rPr>
      </w:pPr>
      <w:r>
        <w:t>3.2</w:t>
      </w:r>
      <w:r>
        <w:tab/>
        <w:t>Schulentwicklungskonferenzen werden f</w:t>
      </w:r>
      <w:r>
        <w:t>ü</w:t>
      </w:r>
      <w:r>
        <w:t>r folgende Schulformen gebildet:</w:t>
      </w:r>
    </w:p>
    <w:p w14:paraId="5F9B6A69" w14:textId="77777777" w:rsidR="00A0584E" w:rsidRDefault="00A0584E">
      <w:pPr>
        <w:pStyle w:val="V-Normaltext"/>
        <w:widowControl/>
        <w:rPr>
          <w:rFonts w:cs="Calibri"/>
        </w:rPr>
      </w:pPr>
    </w:p>
    <w:p w14:paraId="684E34FB" w14:textId="77777777" w:rsidR="00A0584E" w:rsidRDefault="00A0584E">
      <w:pPr>
        <w:pStyle w:val="V-ListeNormal1"/>
        <w:keepNext/>
        <w:widowControl/>
        <w:ind w:left="341"/>
      </w:pPr>
      <w:r>
        <w:rPr>
          <w:rFonts w:cs="Arial"/>
        </w:rPr>
        <w:t>–</w:t>
      </w:r>
    </w:p>
    <w:p w14:paraId="1B535E2C" w14:textId="77777777" w:rsidR="00A0584E" w:rsidRDefault="00A0584E">
      <w:pPr>
        <w:pStyle w:val="V-ListeNormal2"/>
        <w:widowControl/>
        <w:ind w:left="1" w:firstLine="625"/>
        <w:rPr>
          <w:rFonts w:cs="Calibri"/>
        </w:rPr>
      </w:pPr>
      <w:r>
        <w:t>Grundschulen und F</w:t>
      </w:r>
      <w:r>
        <w:t>ö</w:t>
      </w:r>
      <w:r>
        <w:t>rderschulen</w:t>
      </w:r>
    </w:p>
    <w:p w14:paraId="6850816B" w14:textId="77777777" w:rsidR="00A0584E" w:rsidRDefault="00A0584E">
      <w:pPr>
        <w:pStyle w:val="V-ListeNormal1"/>
        <w:keepNext/>
        <w:widowControl/>
        <w:ind w:left="341"/>
      </w:pPr>
      <w:r>
        <w:rPr>
          <w:rFonts w:cs="Arial"/>
        </w:rPr>
        <w:t>–</w:t>
      </w:r>
    </w:p>
    <w:p w14:paraId="7381D1FD" w14:textId="77777777" w:rsidR="00A0584E" w:rsidRDefault="00A0584E">
      <w:pPr>
        <w:pStyle w:val="V-ListeNormal2"/>
        <w:widowControl/>
        <w:ind w:left="1" w:firstLine="625"/>
        <w:rPr>
          <w:rFonts w:cs="Calibri"/>
        </w:rPr>
      </w:pPr>
      <w:r>
        <w:t>Hauptschulen, Realschulen, Gymnasien und Gesamtschulen</w:t>
      </w:r>
    </w:p>
    <w:p w14:paraId="5661DB3C" w14:textId="77777777" w:rsidR="00A0584E" w:rsidRDefault="00A0584E">
      <w:pPr>
        <w:pStyle w:val="V-ListeNormal1"/>
        <w:keepNext/>
        <w:widowControl/>
        <w:ind w:left="341"/>
      </w:pPr>
      <w:r>
        <w:rPr>
          <w:rFonts w:cs="Arial"/>
        </w:rPr>
        <w:t>–</w:t>
      </w:r>
    </w:p>
    <w:p w14:paraId="03245E3F" w14:textId="77777777" w:rsidR="00A0584E" w:rsidRDefault="00A0584E">
      <w:pPr>
        <w:pStyle w:val="V-ListeNormal2"/>
        <w:widowControl/>
        <w:ind w:left="1" w:firstLine="625"/>
        <w:rPr>
          <w:rFonts w:cs="Calibri"/>
        </w:rPr>
      </w:pPr>
      <w:r>
        <w:t>Berufskollegs und Weiterbildungskollegs</w:t>
      </w:r>
    </w:p>
    <w:p w14:paraId="25405B60" w14:textId="77777777" w:rsidR="00A0584E" w:rsidRDefault="00A0584E">
      <w:pPr>
        <w:pStyle w:val="V-ListeNormal1"/>
        <w:keepNext/>
        <w:widowControl/>
        <w:ind w:left="340" w:hanging="340"/>
      </w:pPr>
      <w:r>
        <w:rPr>
          <w:rFonts w:cs="Arial"/>
        </w:rPr>
        <w:t>3.3</w:t>
      </w:r>
      <w:r>
        <w:rPr>
          <w:rFonts w:cs="Arial"/>
        </w:rPr>
        <w:tab/>
        <w:t>Als Mitglieder beruft das Ministerium:</w:t>
      </w:r>
    </w:p>
    <w:p w14:paraId="30FE261B" w14:textId="77777777" w:rsidR="00A0584E" w:rsidRDefault="00A0584E">
      <w:pPr>
        <w:pStyle w:val="V-Normaltext"/>
        <w:widowControl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1725"/>
        <w:gridCol w:w="1763"/>
        <w:gridCol w:w="1437"/>
      </w:tblGrid>
      <w:tr w:rsidR="00000000" w14:paraId="5FE49B1D" w14:textId="77777777">
        <w:tc>
          <w:tcPr>
            <w:tcW w:w="159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089514" w14:textId="77777777" w:rsidR="00A0584E" w:rsidRDefault="00A0584E">
            <w:pPr>
              <w:pStyle w:val="V-Normaltext"/>
              <w:widowControl/>
              <w:spacing w:before="10" w:after="30" w:line="130" w:lineRule="exact"/>
            </w:pPr>
            <w:r>
              <w:rPr>
                <w:rFonts w:cs="Calibri"/>
                <w:sz w:val="13"/>
              </w:rPr>
              <w:t>Grundschulen/</w:t>
            </w:r>
            <w:r>
              <w:rPr>
                <w:rFonts w:cs="Calibri"/>
                <w:sz w:val="13"/>
              </w:rPr>
              <w:br/>
              <w:t>F</w:t>
            </w:r>
            <w:r>
              <w:rPr>
                <w:rFonts w:cs="Calibri"/>
                <w:sz w:val="13"/>
              </w:rPr>
              <w:t>ö</w:t>
            </w:r>
            <w:r>
              <w:rPr>
                <w:rFonts w:cs="Calibri"/>
                <w:sz w:val="13"/>
              </w:rPr>
              <w:t>rderschulen</w:t>
            </w:r>
          </w:p>
        </w:tc>
        <w:tc>
          <w:tcPr>
            <w:tcW w:w="1627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4BEDBD" w14:textId="77777777" w:rsidR="00A0584E" w:rsidRDefault="00A0584E">
            <w:pPr>
              <w:pStyle w:val="V-Normaltext"/>
              <w:widowControl/>
              <w:spacing w:before="10" w:after="30" w:line="130" w:lineRule="exact"/>
            </w:pPr>
            <w:r>
              <w:rPr>
                <w:rFonts w:cs="Calibri"/>
                <w:sz w:val="13"/>
              </w:rPr>
              <w:t>Hauptschulen/Realschulen/Gymnasien/</w:t>
            </w:r>
            <w:r>
              <w:rPr>
                <w:rFonts w:cs="Calibri"/>
                <w:sz w:val="13"/>
              </w:rPr>
              <w:br/>
              <w:t>Gesamtschulen</w:t>
            </w:r>
          </w:p>
        </w:tc>
        <w:tc>
          <w:tcPr>
            <w:tcW w:w="132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EC64D2" w14:textId="77777777" w:rsidR="00A0584E" w:rsidRDefault="00A0584E">
            <w:pPr>
              <w:pStyle w:val="V-Normaltext"/>
              <w:widowControl/>
              <w:spacing w:before="10" w:after="30" w:line="130" w:lineRule="exact"/>
            </w:pPr>
            <w:r>
              <w:rPr>
                <w:rFonts w:cs="Calibri"/>
                <w:sz w:val="13"/>
              </w:rPr>
              <w:t>Berufskollegs/</w:t>
            </w:r>
            <w:r>
              <w:rPr>
                <w:rFonts w:cs="Calibri"/>
                <w:sz w:val="13"/>
              </w:rPr>
              <w:br/>
            </w:r>
            <w:r>
              <w:rPr>
                <w:rFonts w:cs="Calibri"/>
                <w:sz w:val="13"/>
              </w:rPr>
              <w:t>Weiterbildungskollegs</w:t>
            </w:r>
          </w:p>
        </w:tc>
      </w:tr>
      <w:tr w:rsidR="00000000" w14:paraId="071B8B67" w14:textId="77777777">
        <w:tc>
          <w:tcPr>
            <w:tcW w:w="1592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01F84AB" w14:textId="77777777" w:rsidR="00A0584E" w:rsidRDefault="00A0584E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 xml:space="preserve">4 Vertreterinnen oder </w:t>
            </w:r>
            <w:r>
              <w:rPr>
                <w:rFonts w:cs="Calibri"/>
                <w:sz w:val="13"/>
              </w:rPr>
              <w:br/>
              <w:t xml:space="preserve">Vertreter </w:t>
            </w:r>
            <w:r>
              <w:rPr>
                <w:rFonts w:cs="Calibri"/>
                <w:sz w:val="13"/>
              </w:rPr>
              <w:br/>
              <w:t>des Ministeriums</w:t>
            </w:r>
          </w:p>
        </w:tc>
        <w:tc>
          <w:tcPr>
            <w:tcW w:w="162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4318BDC" w14:textId="77777777" w:rsidR="00A0584E" w:rsidRDefault="00A0584E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 xml:space="preserve">4 Vertreterinnen oder </w:t>
            </w:r>
            <w:r>
              <w:rPr>
                <w:rFonts w:cs="Calibri"/>
                <w:sz w:val="13"/>
              </w:rPr>
              <w:br/>
              <w:t xml:space="preserve">Vertreter </w:t>
            </w:r>
            <w:r>
              <w:rPr>
                <w:rFonts w:cs="Calibri"/>
                <w:sz w:val="13"/>
              </w:rPr>
              <w:br/>
              <w:t xml:space="preserve">des Ministeriums </w:t>
            </w:r>
          </w:p>
        </w:tc>
        <w:tc>
          <w:tcPr>
            <w:tcW w:w="132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BCF3470" w14:textId="77777777" w:rsidR="00A0584E" w:rsidRDefault="00A0584E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 xml:space="preserve">4 Vertreterinnen oder Vertreter </w:t>
            </w:r>
            <w:r>
              <w:rPr>
                <w:rFonts w:cs="Calibri"/>
                <w:sz w:val="13"/>
              </w:rPr>
              <w:br/>
              <w:t xml:space="preserve">des Ministeriums </w:t>
            </w:r>
          </w:p>
        </w:tc>
      </w:tr>
      <w:tr w:rsidR="00000000" w14:paraId="6C2422E5" w14:textId="77777777">
        <w:tc>
          <w:tcPr>
            <w:tcW w:w="1592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6BF924F" w14:textId="77777777" w:rsidR="00A0584E" w:rsidRDefault="00A0584E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1 Vertreterin o</w:t>
            </w:r>
            <w:r>
              <w:rPr>
                <w:rFonts w:cs="Calibri"/>
                <w:sz w:val="13"/>
              </w:rPr>
              <w:t xml:space="preserve">der Vertreter der jeweiligen Schulform </w:t>
            </w:r>
            <w:r>
              <w:rPr>
                <w:rFonts w:cs="Calibri"/>
                <w:sz w:val="13"/>
              </w:rPr>
              <w:br/>
              <w:t>(Schulleitung1)</w:t>
            </w:r>
          </w:p>
        </w:tc>
        <w:tc>
          <w:tcPr>
            <w:tcW w:w="162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E5CBAC3" w14:textId="77777777" w:rsidR="00A0584E" w:rsidRDefault="00A0584E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 xml:space="preserve">1 Vertreterin oder Vertreter </w:t>
            </w:r>
            <w:r>
              <w:rPr>
                <w:rFonts w:cs="Calibri"/>
                <w:sz w:val="13"/>
              </w:rPr>
              <w:br/>
              <w:t>der jeweiligen Schulform (Schulleitung1)</w:t>
            </w:r>
          </w:p>
        </w:tc>
        <w:tc>
          <w:tcPr>
            <w:tcW w:w="132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675B16C" w14:textId="77777777" w:rsidR="00A0584E" w:rsidRDefault="00A0584E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 xml:space="preserve">1 Vertreterin oder </w:t>
            </w:r>
            <w:r>
              <w:rPr>
                <w:rFonts w:cs="Calibri"/>
                <w:sz w:val="13"/>
              </w:rPr>
              <w:br/>
              <w:t xml:space="preserve">Vertreter der </w:t>
            </w:r>
            <w:r>
              <w:rPr>
                <w:rFonts w:cs="Calibri"/>
                <w:sz w:val="13"/>
              </w:rPr>
              <w:br/>
              <w:t>jeweiligen Schulform</w:t>
            </w:r>
            <w:r>
              <w:rPr>
                <w:rFonts w:cs="Calibri"/>
                <w:sz w:val="13"/>
              </w:rPr>
              <w:br/>
              <w:t>(Schulleitung1)</w:t>
            </w:r>
          </w:p>
        </w:tc>
      </w:tr>
      <w:tr w:rsidR="00000000" w14:paraId="5BA80A3A" w14:textId="77777777">
        <w:tc>
          <w:tcPr>
            <w:tcW w:w="1592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15BA0E7" w14:textId="77777777" w:rsidR="00A0584E" w:rsidRDefault="00A0584E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 xml:space="preserve">2 Vertreterinnen oder </w:t>
            </w:r>
            <w:r>
              <w:rPr>
                <w:rFonts w:cs="Calibri"/>
                <w:sz w:val="13"/>
              </w:rPr>
              <w:br/>
              <w:t xml:space="preserve">Vertreter </w:t>
            </w:r>
            <w:r>
              <w:rPr>
                <w:rFonts w:cs="Calibri"/>
                <w:sz w:val="13"/>
              </w:rPr>
              <w:br/>
              <w:t xml:space="preserve">der unteren Schulaufsicht </w:t>
            </w:r>
            <w:r>
              <w:rPr>
                <w:rFonts w:cs="Calibri"/>
                <w:sz w:val="13"/>
              </w:rPr>
              <w:br/>
              <w:t>(rollierend2)</w:t>
            </w:r>
          </w:p>
        </w:tc>
        <w:tc>
          <w:tcPr>
            <w:tcW w:w="162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338A58A" w14:textId="77777777" w:rsidR="00A0584E" w:rsidRDefault="00A0584E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132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F33A75A" w14:textId="77777777" w:rsidR="00A0584E" w:rsidRDefault="00A0584E">
            <w:pPr>
              <w:pStyle w:val="V-Normaltext"/>
              <w:widowControl/>
              <w:spacing w:before="10" w:after="30" w:line="130" w:lineRule="exact"/>
              <w:jc w:val="center"/>
            </w:pPr>
          </w:p>
        </w:tc>
      </w:tr>
      <w:tr w:rsidR="00000000" w14:paraId="5B9D4559" w14:textId="77777777">
        <w:tc>
          <w:tcPr>
            <w:tcW w:w="1592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89D2770" w14:textId="77777777" w:rsidR="00A0584E" w:rsidRDefault="00A0584E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 xml:space="preserve">2 Vertreterinnen oder </w:t>
            </w:r>
            <w:r>
              <w:rPr>
                <w:rFonts w:cs="Calibri"/>
                <w:sz w:val="13"/>
              </w:rPr>
              <w:br/>
              <w:t xml:space="preserve">Vertreter </w:t>
            </w:r>
            <w:r>
              <w:rPr>
                <w:rFonts w:cs="Calibri"/>
                <w:sz w:val="13"/>
              </w:rPr>
              <w:br/>
              <w:t xml:space="preserve">der oberen Schulaufsicht </w:t>
            </w:r>
            <w:r>
              <w:rPr>
                <w:rFonts w:cs="Calibri"/>
                <w:sz w:val="13"/>
              </w:rPr>
              <w:br/>
              <w:t>(rollierend2)</w:t>
            </w:r>
          </w:p>
        </w:tc>
        <w:tc>
          <w:tcPr>
            <w:tcW w:w="162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FFEE1C2" w14:textId="77777777" w:rsidR="00A0584E" w:rsidRDefault="00A0584E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 xml:space="preserve">2 Vertreterinnen oder </w:t>
            </w:r>
            <w:r>
              <w:rPr>
                <w:rFonts w:cs="Calibri"/>
                <w:sz w:val="13"/>
              </w:rPr>
              <w:br/>
              <w:t xml:space="preserve">Vertreter </w:t>
            </w:r>
            <w:r>
              <w:rPr>
                <w:rFonts w:cs="Calibri"/>
                <w:sz w:val="13"/>
              </w:rPr>
              <w:br/>
              <w:t xml:space="preserve">der oberen Schulaufsicht </w:t>
            </w:r>
            <w:r>
              <w:rPr>
                <w:rFonts w:cs="Calibri"/>
                <w:sz w:val="13"/>
              </w:rPr>
              <w:br/>
              <w:t>(rollierend2)</w:t>
            </w:r>
          </w:p>
        </w:tc>
        <w:tc>
          <w:tcPr>
            <w:tcW w:w="132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027A2CD" w14:textId="77777777" w:rsidR="00A0584E" w:rsidRDefault="00A0584E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 Vertreterinnen oder Vertreter der oberen Schulaufsicht</w:t>
            </w:r>
          </w:p>
        </w:tc>
      </w:tr>
      <w:tr w:rsidR="00000000" w14:paraId="7DB87421" w14:textId="77777777">
        <w:tc>
          <w:tcPr>
            <w:tcW w:w="1592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B7A4DFC" w14:textId="77777777" w:rsidR="00A0584E" w:rsidRDefault="00A0584E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 xml:space="preserve">2 Vertreterinnen oder </w:t>
            </w:r>
            <w:r>
              <w:rPr>
                <w:rFonts w:cs="Calibri"/>
                <w:sz w:val="13"/>
              </w:rPr>
              <w:br/>
              <w:t>Vertreter der kommunalen Spitzenverb</w:t>
            </w:r>
            <w:r>
              <w:rPr>
                <w:rFonts w:cs="Calibri"/>
                <w:sz w:val="13"/>
              </w:rPr>
              <w:t>ä</w:t>
            </w:r>
            <w:r>
              <w:rPr>
                <w:rFonts w:cs="Calibri"/>
                <w:sz w:val="13"/>
              </w:rPr>
              <w:t xml:space="preserve">nde </w:t>
            </w:r>
            <w:r>
              <w:rPr>
                <w:rFonts w:cs="Calibri"/>
                <w:sz w:val="13"/>
              </w:rPr>
              <w:br/>
              <w:t>(rollierend2)</w:t>
            </w:r>
          </w:p>
        </w:tc>
        <w:tc>
          <w:tcPr>
            <w:tcW w:w="162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E0E908A" w14:textId="77777777" w:rsidR="00A0584E" w:rsidRDefault="00A0584E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 xml:space="preserve">2 Vertreterinnen oder </w:t>
            </w:r>
            <w:r>
              <w:rPr>
                <w:rFonts w:cs="Calibri"/>
                <w:sz w:val="13"/>
              </w:rPr>
              <w:br/>
              <w:t>Vertreter der kommunalen Spitzenverb</w:t>
            </w:r>
            <w:r>
              <w:rPr>
                <w:rFonts w:cs="Calibri"/>
                <w:sz w:val="13"/>
              </w:rPr>
              <w:t>ä</w:t>
            </w:r>
            <w:r>
              <w:rPr>
                <w:rFonts w:cs="Calibri"/>
                <w:sz w:val="13"/>
              </w:rPr>
              <w:t xml:space="preserve">nde </w:t>
            </w:r>
            <w:r>
              <w:rPr>
                <w:rFonts w:cs="Calibri"/>
                <w:sz w:val="13"/>
              </w:rPr>
              <w:br/>
              <w:t>(St</w:t>
            </w:r>
            <w:r>
              <w:rPr>
                <w:rFonts w:cs="Calibri"/>
                <w:sz w:val="13"/>
              </w:rPr>
              <w:t>ä</w:t>
            </w:r>
            <w:r>
              <w:rPr>
                <w:rFonts w:cs="Calibri"/>
                <w:sz w:val="13"/>
              </w:rPr>
              <w:t>dte- und Gemeindebund/St</w:t>
            </w:r>
            <w:r>
              <w:rPr>
                <w:rFonts w:cs="Calibri"/>
                <w:sz w:val="13"/>
              </w:rPr>
              <w:t>ä</w:t>
            </w:r>
            <w:r>
              <w:rPr>
                <w:rFonts w:cs="Calibri"/>
                <w:sz w:val="13"/>
              </w:rPr>
              <w:t>dtetag)</w:t>
            </w:r>
          </w:p>
        </w:tc>
        <w:tc>
          <w:tcPr>
            <w:tcW w:w="132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FCBEFB9" w14:textId="77777777" w:rsidR="00A0584E" w:rsidRDefault="00A0584E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 Vertreterinnen oder Vertreter der kommunalen Spitzenverb</w:t>
            </w:r>
            <w:r>
              <w:rPr>
                <w:rFonts w:cs="Calibri"/>
                <w:sz w:val="13"/>
              </w:rPr>
              <w:t>ä</w:t>
            </w:r>
            <w:r>
              <w:rPr>
                <w:rFonts w:cs="Calibri"/>
                <w:sz w:val="13"/>
              </w:rPr>
              <w:t>nde (Landkreistag/St</w:t>
            </w:r>
            <w:r>
              <w:rPr>
                <w:rFonts w:cs="Calibri"/>
                <w:sz w:val="13"/>
              </w:rPr>
              <w:t>ä</w:t>
            </w:r>
            <w:r>
              <w:rPr>
                <w:rFonts w:cs="Calibri"/>
                <w:sz w:val="13"/>
              </w:rPr>
              <w:t>dtetag</w:t>
            </w:r>
          </w:p>
        </w:tc>
      </w:tr>
      <w:tr w:rsidR="00000000" w14:paraId="60B8C9B7" w14:textId="77777777">
        <w:tc>
          <w:tcPr>
            <w:tcW w:w="4545" w:type="dxa"/>
            <w:gridSpan w:val="3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4C13CB" w14:textId="77777777" w:rsidR="00A0584E" w:rsidRDefault="00A0584E">
            <w:pPr>
              <w:pStyle w:val="V-Normaltext"/>
              <w:widowControl/>
              <w:spacing w:before="10" w:after="30" w:line="120" w:lineRule="exact"/>
            </w:pPr>
            <w:r>
              <w:rPr>
                <w:rFonts w:cs="Calibri"/>
                <w:sz w:val="12"/>
              </w:rPr>
              <w:t>1 Stimmberechtigung jeweils, soweit Entwicklungsvorhaben aus der jeweiligen Schulform betroffen, sonst beratend.</w:t>
            </w:r>
          </w:p>
          <w:p w14:paraId="09A02BB1" w14:textId="77777777" w:rsidR="00A0584E" w:rsidRDefault="00A0584E">
            <w:pPr>
              <w:pStyle w:val="V-Normaltext"/>
              <w:widowControl/>
              <w:spacing w:before="10" w:after="30" w:line="120" w:lineRule="exact"/>
            </w:pPr>
            <w:r>
              <w:rPr>
                <w:rFonts w:cs="Calibri"/>
                <w:sz w:val="12"/>
              </w:rPr>
              <w:t>2 Die Vertreterinnen und Vertreter der Schulaufsicht rekrutieren sich im Laufe des Verfahrens aus jeweils einer anderen Bezirksregierung, die Vertreterinnen und Vertreter der kommunalen Spitzenverb</w:t>
            </w:r>
            <w:r>
              <w:rPr>
                <w:rFonts w:cs="Calibri"/>
                <w:sz w:val="12"/>
              </w:rPr>
              <w:t>ä</w:t>
            </w:r>
            <w:r>
              <w:rPr>
                <w:rFonts w:cs="Calibri"/>
                <w:sz w:val="12"/>
              </w:rPr>
              <w:t>nde bei Grund- und F</w:t>
            </w:r>
            <w:r>
              <w:rPr>
                <w:rFonts w:cs="Calibri"/>
                <w:sz w:val="12"/>
              </w:rPr>
              <w:t>ö</w:t>
            </w:r>
            <w:r>
              <w:rPr>
                <w:rFonts w:cs="Calibri"/>
                <w:sz w:val="12"/>
              </w:rPr>
              <w:t>rderschulen rekrutieren sich im Laufe des Verfahrens abwechselnd aus dem St</w:t>
            </w:r>
            <w:r>
              <w:rPr>
                <w:rFonts w:cs="Calibri"/>
                <w:sz w:val="12"/>
              </w:rPr>
              <w:t>ä</w:t>
            </w:r>
            <w:r>
              <w:rPr>
                <w:rFonts w:cs="Calibri"/>
                <w:sz w:val="12"/>
              </w:rPr>
              <w:t>dtetag, dem St</w:t>
            </w:r>
            <w:r>
              <w:rPr>
                <w:rFonts w:cs="Calibri"/>
                <w:sz w:val="12"/>
              </w:rPr>
              <w:t>ä</w:t>
            </w:r>
            <w:r>
              <w:rPr>
                <w:rFonts w:cs="Calibri"/>
                <w:sz w:val="12"/>
              </w:rPr>
              <w:t>dte- und Gemeindebund und dem Landkreistag.</w:t>
            </w:r>
          </w:p>
        </w:tc>
      </w:tr>
    </w:tbl>
    <w:p w14:paraId="2C1F55F6" w14:textId="77777777" w:rsidR="00A0584E" w:rsidRDefault="00A0584E">
      <w:pPr>
        <w:pStyle w:val="V-ListeNormal1"/>
        <w:keepNext/>
        <w:widowControl/>
        <w:ind w:left="341"/>
        <w:rPr>
          <w:rFonts w:cs="Arial"/>
        </w:rPr>
      </w:pPr>
      <w:r>
        <w:lastRenderedPageBreak/>
        <w:t>Den Vorsitz f</w:t>
      </w:r>
      <w:r>
        <w:t>ü</w:t>
      </w:r>
      <w:r>
        <w:t>hrt eine Vertreterin oder ein Vertreter des Ministeriums, der oder dem auch die Gesch</w:t>
      </w:r>
      <w:r>
        <w:t>ä</w:t>
      </w:r>
      <w:r>
        <w:t>ftsf</w:t>
      </w:r>
      <w:r>
        <w:t>ü</w:t>
      </w:r>
      <w:r>
        <w:t>hrung obliegt.</w:t>
      </w:r>
    </w:p>
    <w:p w14:paraId="49318819" w14:textId="77777777" w:rsidR="00A0584E" w:rsidRDefault="00A0584E">
      <w:pPr>
        <w:pStyle w:val="V-Normaltext"/>
        <w:widowControl/>
        <w:rPr>
          <w:rFonts w:cs="Calibri"/>
        </w:rPr>
      </w:pPr>
    </w:p>
    <w:p w14:paraId="0C3EF6BC" w14:textId="77777777" w:rsidR="00A0584E" w:rsidRDefault="00A0584E">
      <w:pPr>
        <w:pStyle w:val="V-Normaltext"/>
        <w:widowControl/>
        <w:spacing w:before="10" w:after="10" w:line="40" w:lineRule="exact"/>
      </w:pPr>
    </w:p>
    <w:p w14:paraId="668C40FE" w14:textId="77777777" w:rsidR="00A0584E" w:rsidRDefault="00A0584E">
      <w:pPr>
        <w:pStyle w:val="V-Zwischenfcberschrift01"/>
        <w:widowControl/>
      </w:pPr>
      <w:r>
        <w:rPr>
          <w:rFonts w:cs="Calibri"/>
        </w:rPr>
        <w:t>4. Verfahren</w:t>
      </w:r>
    </w:p>
    <w:p w14:paraId="2DA6410B" w14:textId="77777777" w:rsidR="00A0584E" w:rsidRDefault="00A0584E">
      <w:pPr>
        <w:pStyle w:val="V-ListeNormal1"/>
        <w:keepNext/>
        <w:widowControl/>
        <w:ind w:left="340" w:hanging="340"/>
      </w:pPr>
      <w:r>
        <w:t>4.1</w:t>
      </w:r>
      <w:r>
        <w:tab/>
        <w:t>F</w:t>
      </w:r>
      <w:r>
        <w:t>ü</w:t>
      </w:r>
      <w:r>
        <w:t>r</w:t>
      </w:r>
      <w:r>
        <w:rPr>
          <w:rFonts w:cs="Arial"/>
        </w:rPr>
        <w:t xml:space="preserve"> Modellschulen, die ihre Entwicklungsvorhaben im Bereich der Unterrichtsorganisation und -gestaltung nach Nummer 1.2 </w:t>
      </w:r>
      <w:r>
        <w:rPr>
          <w:rFonts w:cs="Arial"/>
        </w:rPr>
        <w:t>ü</w:t>
      </w:r>
      <w:r>
        <w:rPr>
          <w:rFonts w:cs="Arial"/>
        </w:rPr>
        <w:t>ber den 31. Juli 2008 hinaus weiterf</w:t>
      </w:r>
      <w:r>
        <w:rPr>
          <w:rFonts w:cs="Arial"/>
        </w:rPr>
        <w:t>ü</w:t>
      </w:r>
      <w:r>
        <w:rPr>
          <w:rFonts w:cs="Arial"/>
        </w:rPr>
        <w:t>hren wollen und diese Vorhaben im Rahmen des Modellversuchs der Schulaufsicht angezeigt haben, gilt die Erprobungsphase als verl</w:t>
      </w:r>
      <w:r>
        <w:rPr>
          <w:rFonts w:cs="Arial"/>
        </w:rPr>
        <w:t>ä</w:t>
      </w:r>
      <w:r>
        <w:rPr>
          <w:rFonts w:cs="Arial"/>
        </w:rPr>
        <w:t>ngert. Das Ministerium beh</w:t>
      </w:r>
      <w:r>
        <w:rPr>
          <w:rFonts w:cs="Arial"/>
        </w:rPr>
        <w:t>ä</w:t>
      </w:r>
      <w:r>
        <w:rPr>
          <w:rFonts w:cs="Arial"/>
        </w:rPr>
        <w:t xml:space="preserve">lt sich einen Widerruf vor, soweit ein Entwicklungsvorhaben nicht mit Nummer 2.1 </w:t>
      </w:r>
      <w:r>
        <w:rPr>
          <w:rFonts w:cs="Arial"/>
        </w:rPr>
        <w:t>–</w:t>
      </w:r>
      <w:r>
        <w:rPr>
          <w:rFonts w:cs="Arial"/>
        </w:rPr>
        <w:t xml:space="preserve"> 2.3 vereinbar ist.  Schulen, die ein angezeigtes Entwicklungsvorhaben </w:t>
      </w:r>
      <w:r>
        <w:rPr>
          <w:rFonts w:cs="Arial"/>
        </w:rPr>
        <w:t>ü</w:t>
      </w:r>
      <w:r>
        <w:rPr>
          <w:rFonts w:cs="Arial"/>
        </w:rPr>
        <w:t xml:space="preserve">ber das Ende des Modellvorhabens </w:t>
      </w:r>
      <w:r>
        <w:rPr>
          <w:rFonts w:cs="Arial"/>
        </w:rPr>
        <w:t>„</w:t>
      </w:r>
      <w:r>
        <w:rPr>
          <w:rFonts w:cs="Arial"/>
        </w:rPr>
        <w:t>Selbstst</w:t>
      </w:r>
      <w:r>
        <w:rPr>
          <w:rFonts w:cs="Arial"/>
        </w:rPr>
        <w:t>ä</w:t>
      </w:r>
      <w:r>
        <w:rPr>
          <w:rFonts w:cs="Arial"/>
        </w:rPr>
        <w:t>ndige Schule</w:t>
      </w:r>
      <w:r>
        <w:rPr>
          <w:rFonts w:cs="Arial"/>
        </w:rPr>
        <w:t>“</w:t>
      </w:r>
      <w:r>
        <w:rPr>
          <w:rFonts w:cs="Arial"/>
        </w:rPr>
        <w:t xml:space="preserve"> nicht weiter fortf</w:t>
      </w:r>
      <w:r>
        <w:rPr>
          <w:rFonts w:cs="Arial"/>
        </w:rPr>
        <w:t>ü</w:t>
      </w:r>
      <w:r>
        <w:rPr>
          <w:rFonts w:cs="Arial"/>
        </w:rPr>
        <w:t>hren wollen, teilen dies der zust</w:t>
      </w:r>
      <w:r>
        <w:rPr>
          <w:rFonts w:cs="Arial"/>
        </w:rPr>
        <w:t>ä</w:t>
      </w:r>
      <w:r>
        <w:rPr>
          <w:rFonts w:cs="Arial"/>
        </w:rPr>
        <w:t>ndigen Schulaufsicht formlos mit. Eine Kooperationsvereinbarung mit dem Schultr</w:t>
      </w:r>
      <w:r>
        <w:rPr>
          <w:rFonts w:cs="Arial"/>
        </w:rPr>
        <w:t>ä</w:t>
      </w:r>
      <w:r>
        <w:rPr>
          <w:rFonts w:cs="Arial"/>
        </w:rPr>
        <w:t>ger und der Schulaufsichtsbeh</w:t>
      </w:r>
      <w:r>
        <w:rPr>
          <w:rFonts w:cs="Arial"/>
        </w:rPr>
        <w:t>ö</w:t>
      </w:r>
      <w:r>
        <w:rPr>
          <w:rFonts w:cs="Arial"/>
        </w:rPr>
        <w:t xml:space="preserve">rde im Sinne von </w:t>
      </w:r>
      <w:r>
        <w:rPr>
          <w:rFonts w:cs="Arial"/>
        </w:rPr>
        <w:t>§</w:t>
      </w:r>
      <w:r>
        <w:rPr>
          <w:rFonts w:cs="Arial"/>
        </w:rPr>
        <w:t xml:space="preserve"> 25 Abs. 3 SchulG ist, soweit nicht bereits vorhanden, nachzuholen. Nummer 5.1 ist zu beachten.</w:t>
      </w:r>
    </w:p>
    <w:p w14:paraId="5E1A04A2" w14:textId="77777777" w:rsidR="00A0584E" w:rsidRDefault="00A0584E">
      <w:pPr>
        <w:pStyle w:val="V-Normaltext"/>
        <w:widowControl/>
      </w:pPr>
    </w:p>
    <w:p w14:paraId="27309930" w14:textId="77777777" w:rsidR="00A0584E" w:rsidRDefault="00A0584E">
      <w:pPr>
        <w:pStyle w:val="V-ListeNormal1"/>
        <w:keepNext/>
        <w:widowControl/>
        <w:ind w:left="340" w:hanging="340"/>
        <w:rPr>
          <w:rFonts w:cs="Arial"/>
        </w:rPr>
      </w:pPr>
      <w:r>
        <w:t>4.2</w:t>
      </w:r>
      <w:r>
        <w:tab/>
        <w:t>Dar</w:t>
      </w:r>
      <w:r>
        <w:t>ü</w:t>
      </w:r>
      <w:r>
        <w:t>ber hinaus k</w:t>
      </w:r>
      <w:r>
        <w:t>ö</w:t>
      </w:r>
      <w:r>
        <w:t>nnen auch neue Entwicklungsvorhaben im Bereich der Unterrichtsorganisation und Unterrichtsgestaltung im Sinne von Nummer 1.2, die von Vorhaben der Ausbildungs- und Pr</w:t>
      </w:r>
      <w:r>
        <w:t>ü</w:t>
      </w:r>
      <w:r>
        <w:t xml:space="preserve">fungsordnungen abweichen, auf der Grundlage von </w:t>
      </w:r>
      <w:r>
        <w:t>§</w:t>
      </w:r>
      <w:r>
        <w:t xml:space="preserve"> 25 Abs. 3 SchulG vom Ministerium zur Erprobung zugelassen werden. Ein entsprechender, </w:t>
      </w:r>
      <w:r>
        <w:t>ü</w:t>
      </w:r>
      <w:r>
        <w:t>ber die zust</w:t>
      </w:r>
      <w:r>
        <w:t>ä</w:t>
      </w:r>
      <w:r>
        <w:t>ndigen Schulaufsichtsbeh</w:t>
      </w:r>
      <w:r>
        <w:t>ö</w:t>
      </w:r>
      <w:r>
        <w:t xml:space="preserve">rden einzureichender Antrag bedarf der Zustimmung der Schulkonferenz gem. </w:t>
      </w:r>
      <w:r>
        <w:t>§</w:t>
      </w:r>
      <w:r>
        <w:t xml:space="preserve"> 65 Abs. 2 Nr. 1 SchulG und muss in eine Kooperationsvereinbarung mit der Schulaufsichtsbeh</w:t>
      </w:r>
      <w:r>
        <w:t>ö</w:t>
      </w:r>
      <w:r>
        <w:t>rde und dem Schultr</w:t>
      </w:r>
      <w:r>
        <w:t>ä</w:t>
      </w:r>
      <w:r>
        <w:t>ger eingebunden sein. Inhalt, Ziel, Durchf</w:t>
      </w:r>
      <w:r>
        <w:t>ü</w:t>
      </w:r>
      <w:r>
        <w:t>hrung und Dauer sowie ein entsprechendes Evaluationskonzept werden in einem Programm festgelegt, das dem Antrag beizuf</w:t>
      </w:r>
      <w:r>
        <w:t>ü</w:t>
      </w:r>
      <w:r>
        <w:t>gen ist. Dem Antrag ist die schulaufsichtliche Stellungnahme beizuf</w:t>
      </w:r>
      <w:r>
        <w:t>ü</w:t>
      </w:r>
      <w:r>
        <w:t>gen. Vor seiner Entscheidung holt das Ministerium eine Stellungnahme der zust</w:t>
      </w:r>
      <w:r>
        <w:t>ä</w:t>
      </w:r>
      <w:r>
        <w:t>ndigen Schulentwicklungskonferenz zu dem geplanten Vorhaben ein.</w:t>
      </w:r>
    </w:p>
    <w:p w14:paraId="0E719437" w14:textId="77777777" w:rsidR="00A0584E" w:rsidRDefault="00A0584E">
      <w:pPr>
        <w:pStyle w:val="V-Normaltext"/>
        <w:widowControl/>
        <w:rPr>
          <w:rFonts w:cs="Calibri"/>
        </w:rPr>
      </w:pPr>
    </w:p>
    <w:p w14:paraId="364FCA4A" w14:textId="77777777" w:rsidR="00A0584E" w:rsidRDefault="00A0584E">
      <w:pPr>
        <w:pStyle w:val="V-ListeNormal1"/>
        <w:keepNext/>
        <w:widowControl/>
        <w:ind w:left="340" w:hanging="340"/>
      </w:pPr>
      <w:r>
        <w:rPr>
          <w:rFonts w:cs="Arial"/>
        </w:rPr>
        <w:t>4.3</w:t>
      </w:r>
      <w:r>
        <w:rPr>
          <w:rFonts w:cs="Arial"/>
        </w:rPr>
        <w:tab/>
        <w:t>Sp</w:t>
      </w:r>
      <w:r>
        <w:rPr>
          <w:rFonts w:cs="Arial"/>
        </w:rPr>
        <w:t>ä</w:t>
      </w:r>
      <w:r>
        <w:rPr>
          <w:rFonts w:cs="Arial"/>
        </w:rPr>
        <w:t>testens sechs Monate vor Ablauf des Erprobungszeitraums hat die Schule der f</w:t>
      </w:r>
      <w:r>
        <w:rPr>
          <w:rFonts w:cs="Arial"/>
        </w:rPr>
        <w:t>ü</w:t>
      </w:r>
      <w:r>
        <w:rPr>
          <w:rFonts w:cs="Arial"/>
        </w:rPr>
        <w:t>r sie zust</w:t>
      </w:r>
      <w:r>
        <w:rPr>
          <w:rFonts w:cs="Arial"/>
        </w:rPr>
        <w:t>ä</w:t>
      </w:r>
      <w:r>
        <w:rPr>
          <w:rFonts w:cs="Arial"/>
        </w:rPr>
        <w:t>ndigen Schulentwicklungskonferenz einen mit einer Stellungnahme der zust</w:t>
      </w:r>
      <w:r>
        <w:rPr>
          <w:rFonts w:cs="Arial"/>
        </w:rPr>
        <w:t>ä</w:t>
      </w:r>
      <w:r>
        <w:rPr>
          <w:rFonts w:cs="Arial"/>
        </w:rPr>
        <w:t>ndigen Schulaufsichtsbeh</w:t>
      </w:r>
      <w:r>
        <w:rPr>
          <w:rFonts w:cs="Arial"/>
        </w:rPr>
        <w:t>ö</w:t>
      </w:r>
      <w:r>
        <w:rPr>
          <w:rFonts w:cs="Arial"/>
        </w:rPr>
        <w:t xml:space="preserve">rde versehenen Evaluationsbericht </w:t>
      </w:r>
      <w:r>
        <w:rPr>
          <w:rFonts w:cs="Arial"/>
        </w:rPr>
        <w:t>ü</w:t>
      </w:r>
      <w:r>
        <w:rPr>
          <w:rFonts w:cs="Arial"/>
        </w:rPr>
        <w:t>ber ihr Entwicklungsvorhaben vorzulegen.</w:t>
      </w:r>
    </w:p>
    <w:p w14:paraId="2E103739" w14:textId="77777777" w:rsidR="00A0584E" w:rsidRDefault="00A0584E">
      <w:pPr>
        <w:pStyle w:val="V-Normaltext"/>
        <w:widowControl/>
      </w:pPr>
    </w:p>
    <w:p w14:paraId="3F236458" w14:textId="77777777" w:rsidR="00A0584E" w:rsidRDefault="00A0584E">
      <w:pPr>
        <w:pStyle w:val="V-ListeNormal1"/>
        <w:keepNext/>
        <w:widowControl/>
        <w:ind w:left="341"/>
        <w:rPr>
          <w:rFonts w:cs="Arial"/>
        </w:rPr>
      </w:pPr>
      <w:r>
        <w:t>Folgende Empfehlungen k</w:t>
      </w:r>
      <w:r>
        <w:t>ö</w:t>
      </w:r>
      <w:r>
        <w:t>nnen f</w:t>
      </w:r>
      <w:r>
        <w:t>ü</w:t>
      </w:r>
      <w:r>
        <w:t>r die evaluierten Schulentwicklungsvorhaben von den Schulentwicklungskonferenzen abgegeben werden:</w:t>
      </w:r>
    </w:p>
    <w:p w14:paraId="4BCD4741" w14:textId="77777777" w:rsidR="00A0584E" w:rsidRDefault="00A0584E">
      <w:pPr>
        <w:pStyle w:val="V-Normaltext"/>
        <w:widowControl/>
        <w:rPr>
          <w:rFonts w:cs="Calibri"/>
        </w:rPr>
      </w:pPr>
    </w:p>
    <w:p w14:paraId="1D3366CD" w14:textId="77777777" w:rsidR="00A0584E" w:rsidRDefault="00A0584E">
      <w:pPr>
        <w:pStyle w:val="V-ListeNormal1"/>
        <w:keepNext/>
        <w:widowControl/>
        <w:ind w:left="341"/>
      </w:pPr>
      <w:r>
        <w:rPr>
          <w:rFonts w:cs="Arial"/>
        </w:rPr>
        <w:t>a)</w:t>
      </w:r>
    </w:p>
    <w:p w14:paraId="57FB864F" w14:textId="77777777" w:rsidR="00A0584E" w:rsidRDefault="00A0584E">
      <w:pPr>
        <w:pStyle w:val="V-ListeNormal2"/>
        <w:widowControl/>
        <w:ind w:left="625"/>
        <w:rPr>
          <w:rFonts w:cs="Calibri"/>
        </w:rPr>
      </w:pPr>
      <w:r>
        <w:t>Das Entwicklungsvorhaben f</w:t>
      </w:r>
      <w:r>
        <w:t>ü</w:t>
      </w:r>
      <w:r>
        <w:t>hrt nicht zum gew</w:t>
      </w:r>
      <w:r>
        <w:t>ü</w:t>
      </w:r>
      <w:r>
        <w:t>nschten Erfolg und ist daher auch in der Fl</w:t>
      </w:r>
      <w:r>
        <w:t>ä</w:t>
      </w:r>
      <w:r>
        <w:t>che nicht tragf</w:t>
      </w:r>
      <w:r>
        <w:t>ä</w:t>
      </w:r>
      <w:r>
        <w:t>hig. Als Konsequenz wird dieses Vorhaben nicht weiter verfolgt.</w:t>
      </w:r>
    </w:p>
    <w:p w14:paraId="675C7B9C" w14:textId="77777777" w:rsidR="00A0584E" w:rsidRDefault="00A0584E">
      <w:pPr>
        <w:pStyle w:val="V-ListeNormal1"/>
        <w:keepNext/>
        <w:widowControl/>
        <w:ind w:left="341"/>
      </w:pPr>
      <w:r>
        <w:rPr>
          <w:rFonts w:cs="Arial"/>
        </w:rPr>
        <w:t>b)</w:t>
      </w:r>
    </w:p>
    <w:p w14:paraId="61FEF3A0" w14:textId="77777777" w:rsidR="00A0584E" w:rsidRDefault="00A0584E">
      <w:pPr>
        <w:pStyle w:val="V-ListeNormal2"/>
        <w:widowControl/>
        <w:ind w:left="625"/>
        <w:rPr>
          <w:rFonts w:cs="Calibri"/>
        </w:rPr>
      </w:pPr>
      <w:r>
        <w:t xml:space="preserve">Das Entwicklungsvorhaben erweist sich als geeignet. Die Schulentwicklungskonferenz spricht eine Empfehlung aus, das Vorhaben </w:t>
      </w:r>
      <w:r>
        <w:t>–</w:t>
      </w:r>
      <w:r>
        <w:t xml:space="preserve"> gegebenenfalls mit Modifikationen </w:t>
      </w:r>
      <w:r>
        <w:t>–</w:t>
      </w:r>
      <w:r>
        <w:t xml:space="preserve"> fortzuf</w:t>
      </w:r>
      <w:r>
        <w:t>ü</w:t>
      </w:r>
      <w:r>
        <w:t>hren und im Zuge einer Reform der Ausbildungs- und Pr</w:t>
      </w:r>
      <w:r>
        <w:t>ü</w:t>
      </w:r>
      <w:r>
        <w:t>fungsordnung eine entsprechende Rechts</w:t>
      </w:r>
      <w:r>
        <w:t>ä</w:t>
      </w:r>
      <w:r>
        <w:t>nderung vorzunehmen.</w:t>
      </w:r>
    </w:p>
    <w:p w14:paraId="0CD526CE" w14:textId="77777777" w:rsidR="00A0584E" w:rsidRDefault="00A0584E">
      <w:pPr>
        <w:pStyle w:val="V-ListeNormal1"/>
        <w:keepNext/>
        <w:widowControl/>
        <w:ind w:left="341"/>
      </w:pPr>
      <w:r>
        <w:rPr>
          <w:rFonts w:cs="Arial"/>
        </w:rPr>
        <w:t>Bei der Entscheidung zur Weiterf</w:t>
      </w:r>
      <w:r>
        <w:rPr>
          <w:rFonts w:cs="Arial"/>
        </w:rPr>
        <w:t>ü</w:t>
      </w:r>
      <w:r>
        <w:rPr>
          <w:rFonts w:cs="Arial"/>
        </w:rPr>
        <w:t>hrung oder Einstellung der Schulentwicklungsvorhaben ber</w:t>
      </w:r>
      <w:r>
        <w:rPr>
          <w:rFonts w:cs="Arial"/>
        </w:rPr>
        <w:t>ü</w:t>
      </w:r>
      <w:r>
        <w:rPr>
          <w:rFonts w:cs="Arial"/>
        </w:rPr>
        <w:t>cksichtigt das Ministerium die Stellungnahme der Schulentwicklungskonferenzen. Genehmigt das Ministerium eine Weiterf</w:t>
      </w:r>
      <w:r>
        <w:rPr>
          <w:rFonts w:cs="Arial"/>
        </w:rPr>
        <w:t>ü</w:t>
      </w:r>
      <w:r>
        <w:rPr>
          <w:rFonts w:cs="Arial"/>
        </w:rPr>
        <w:t xml:space="preserve">hrung, so gilt diese Genehmigung bis zu einer entsprechenden </w:t>
      </w:r>
      <w:r>
        <w:rPr>
          <w:rFonts w:cs="Arial"/>
        </w:rPr>
        <w:t>Ä</w:t>
      </w:r>
      <w:r>
        <w:rPr>
          <w:rFonts w:cs="Arial"/>
        </w:rPr>
        <w:t>nderung der Ausbildungs- und Pr</w:t>
      </w:r>
      <w:r>
        <w:rPr>
          <w:rFonts w:cs="Arial"/>
        </w:rPr>
        <w:t>ü</w:t>
      </w:r>
      <w:r>
        <w:rPr>
          <w:rFonts w:cs="Arial"/>
        </w:rPr>
        <w:t xml:space="preserve">fungsordnung. Beantragt eine andere Schule die </w:t>
      </w:r>
      <w:r>
        <w:rPr>
          <w:rFonts w:cs="Arial"/>
        </w:rPr>
        <w:t>Ü</w:t>
      </w:r>
      <w:r>
        <w:rPr>
          <w:rFonts w:cs="Arial"/>
        </w:rPr>
        <w:t>bernahme des genehmigten Vorhabens, so bedarf es keiner nochmaligen inhaltlichen Pr</w:t>
      </w:r>
      <w:r>
        <w:rPr>
          <w:rFonts w:cs="Arial"/>
        </w:rPr>
        <w:t>ü</w:t>
      </w:r>
      <w:r>
        <w:rPr>
          <w:rFonts w:cs="Arial"/>
        </w:rPr>
        <w:t>fung seitens des Ministeriums und auch keiner vorherigen Befassung der Schulentwicklungskonferenz. Ausreichend ist eine Feststellung der zust</w:t>
      </w:r>
      <w:r>
        <w:rPr>
          <w:rFonts w:cs="Arial"/>
        </w:rPr>
        <w:t>ä</w:t>
      </w:r>
      <w:r>
        <w:rPr>
          <w:rFonts w:cs="Arial"/>
        </w:rPr>
        <w:t>ndigen Schulaufsichtsbeh</w:t>
      </w:r>
      <w:r>
        <w:rPr>
          <w:rFonts w:cs="Arial"/>
        </w:rPr>
        <w:t>ö</w:t>
      </w:r>
      <w:r>
        <w:rPr>
          <w:rFonts w:cs="Arial"/>
        </w:rPr>
        <w:t xml:space="preserve">rde, dass ein bereits genehmigtes Entwicklungsvorhaben unter den gleichen Bedingungen </w:t>
      </w:r>
      <w:r>
        <w:rPr>
          <w:rFonts w:cs="Arial"/>
        </w:rPr>
        <w:t>ü</w:t>
      </w:r>
      <w:r>
        <w:rPr>
          <w:rFonts w:cs="Arial"/>
        </w:rPr>
        <w:t>bernommen werden soll.</w:t>
      </w:r>
    </w:p>
    <w:p w14:paraId="683E72F7" w14:textId="77777777" w:rsidR="00A0584E" w:rsidRDefault="00A0584E">
      <w:pPr>
        <w:pStyle w:val="V-Normaltext"/>
        <w:widowControl/>
      </w:pPr>
    </w:p>
    <w:p w14:paraId="3ECD6E88" w14:textId="77777777" w:rsidR="00A0584E" w:rsidRDefault="00A0584E">
      <w:pPr>
        <w:pStyle w:val="V-Normaltext"/>
        <w:widowControl/>
        <w:spacing w:before="10" w:after="10" w:line="40" w:lineRule="exact"/>
        <w:rPr>
          <w:rFonts w:cs="Calibri"/>
        </w:rPr>
      </w:pPr>
    </w:p>
    <w:p w14:paraId="6A163A76" w14:textId="77777777" w:rsidR="00A0584E" w:rsidRDefault="00A0584E">
      <w:pPr>
        <w:pStyle w:val="V-Zwischenfcberschrift01"/>
        <w:widowControl/>
        <w:rPr>
          <w:rFonts w:cs="Calibri"/>
        </w:rPr>
      </w:pPr>
      <w:r>
        <w:t>5. Transparenz der Entwicklungsvorhaben</w:t>
      </w:r>
    </w:p>
    <w:p w14:paraId="71CD9FA6" w14:textId="77777777" w:rsidR="00A0584E" w:rsidRDefault="00A0584E">
      <w:pPr>
        <w:pStyle w:val="V-ListeNormal1"/>
        <w:keepNext/>
        <w:widowControl/>
        <w:ind w:left="340" w:hanging="340"/>
      </w:pPr>
      <w:r>
        <w:rPr>
          <w:rFonts w:cs="Arial"/>
        </w:rPr>
        <w:t>5.1</w:t>
      </w:r>
      <w:r>
        <w:rPr>
          <w:rFonts w:cs="Arial"/>
        </w:rPr>
        <w:tab/>
        <w:t>Entwicklungsvorhaben sind als Teil des Schulprogramms von der Schule in geeigneter Weise zu ver</w:t>
      </w:r>
      <w:r>
        <w:rPr>
          <w:rFonts w:cs="Arial"/>
        </w:rPr>
        <w:t>ö</w:t>
      </w:r>
      <w:r>
        <w:rPr>
          <w:rFonts w:cs="Arial"/>
        </w:rPr>
        <w:t xml:space="preserve">ffentlichen. Eltern sind bei der Schulanmeldung </w:t>
      </w:r>
      <w:r>
        <w:rPr>
          <w:rFonts w:cs="Arial"/>
        </w:rPr>
        <w:t>ü</w:t>
      </w:r>
      <w:r>
        <w:rPr>
          <w:rFonts w:cs="Arial"/>
        </w:rPr>
        <w:t>ber die Durchf</w:t>
      </w:r>
      <w:r>
        <w:rPr>
          <w:rFonts w:cs="Arial"/>
        </w:rPr>
        <w:t>ü</w:t>
      </w:r>
      <w:r>
        <w:rPr>
          <w:rFonts w:cs="Arial"/>
        </w:rPr>
        <w:t xml:space="preserve">hrung und den Inhalt des Entwicklungsvorhabens zu informieren. </w:t>
      </w:r>
    </w:p>
    <w:p w14:paraId="78729AE3" w14:textId="77777777" w:rsidR="00A0584E" w:rsidRDefault="00A0584E">
      <w:pPr>
        <w:pStyle w:val="V-Normaltext"/>
        <w:widowControl/>
      </w:pPr>
    </w:p>
    <w:p w14:paraId="5FACF2C5" w14:textId="77777777" w:rsidR="00A0584E" w:rsidRDefault="00A0584E">
      <w:pPr>
        <w:pStyle w:val="V-ListeNormal1"/>
        <w:keepNext/>
        <w:widowControl/>
        <w:ind w:left="340" w:hanging="340"/>
        <w:rPr>
          <w:rFonts w:cs="Arial"/>
        </w:rPr>
      </w:pPr>
      <w:r>
        <w:t>5.2</w:t>
      </w:r>
      <w:r>
        <w:tab/>
        <w:t>Das Ministerium f</w:t>
      </w:r>
      <w:r>
        <w:t>ü</w:t>
      </w:r>
      <w:r>
        <w:t>r Schule und Weiterbildung ver</w:t>
      </w:r>
      <w:r>
        <w:t>ö</w:t>
      </w:r>
      <w:r>
        <w:t>ffentlicht im Bildungsportal eine Liste der genehmigten Entwicklungsvorhaben. Bei den einzelnen Entwicklungsvorhaben werden Laufzeit und Normen der Ausbildungs- und Pr</w:t>
      </w:r>
      <w:r>
        <w:t>ü</w:t>
      </w:r>
      <w:r>
        <w:t>fungsordnungen genannt, von denen im Rahmen des Vorhabens abgewichen wird.</w:t>
      </w:r>
    </w:p>
    <w:p w14:paraId="08EA5699" w14:textId="77777777" w:rsidR="00A0584E" w:rsidRDefault="00A0584E">
      <w:pPr>
        <w:pStyle w:val="V-Normaltext"/>
        <w:widowControl/>
        <w:rPr>
          <w:rFonts w:cs="Calibri"/>
        </w:rPr>
      </w:pPr>
    </w:p>
    <w:p w14:paraId="2108D5B2" w14:textId="77777777" w:rsidR="00A0584E" w:rsidRDefault="00A0584E">
      <w:pPr>
        <w:pStyle w:val="V-Normaltext"/>
        <w:widowControl/>
        <w:spacing w:before="10" w:after="10" w:line="40" w:lineRule="exact"/>
      </w:pPr>
    </w:p>
    <w:p w14:paraId="6AFAC449" w14:textId="77777777" w:rsidR="00A0584E" w:rsidRDefault="00A0584E">
      <w:pPr>
        <w:pStyle w:val="V-Zwischenfcberschrift01"/>
        <w:widowControl/>
      </w:pPr>
      <w:r>
        <w:rPr>
          <w:rFonts w:cs="Calibri"/>
        </w:rPr>
        <w:t>6. Schlussbestimmung</w:t>
      </w:r>
    </w:p>
    <w:p w14:paraId="31490E52" w14:textId="77777777" w:rsidR="00A0584E" w:rsidRDefault="00A0584E">
      <w:pPr>
        <w:pStyle w:val="V-Normaltext"/>
        <w:widowControl/>
      </w:pPr>
      <w:r>
        <w:rPr>
          <w:rFonts w:cs="Calibri"/>
        </w:rPr>
        <w:t>Zum 31. 12. 2009 werden die in diesem Runderlass enthaltenen Regelungen unter Beteiligung der am Schulleben beteiligten Verb</w:t>
      </w:r>
      <w:r>
        <w:rPr>
          <w:rFonts w:cs="Calibri"/>
        </w:rPr>
        <w:t>ä</w:t>
      </w:r>
      <w:r>
        <w:rPr>
          <w:rFonts w:cs="Calibri"/>
        </w:rPr>
        <w:t xml:space="preserve">nde und </w:t>
      </w:r>
      <w:r>
        <w:rPr>
          <w:rFonts w:cs="Calibri"/>
        </w:rPr>
        <w:t xml:space="preserve">Organisationen entsprechend </w:t>
      </w:r>
      <w:r>
        <w:rPr>
          <w:rFonts w:cs="Calibri"/>
        </w:rPr>
        <w:t>§</w:t>
      </w:r>
      <w:r>
        <w:rPr>
          <w:rFonts w:cs="Calibri"/>
        </w:rPr>
        <w:t xml:space="preserve"> 77 Abs. 3 SchulG im Hinblick auf ihre Ergebnisse und Wirkungen ausgewertet.</w:t>
      </w:r>
    </w:p>
    <w:p w14:paraId="5AB7258C" w14:textId="77777777" w:rsidR="00A0584E" w:rsidRDefault="00A0584E">
      <w:pPr>
        <w:pStyle w:val="V-Normaltext"/>
        <w:widowControl/>
        <w:rPr>
          <w:rFonts w:cs="Calibri"/>
        </w:rPr>
      </w:pPr>
    </w:p>
    <w:p w14:paraId="3F2849D2" w14:textId="77777777" w:rsidR="00A0584E" w:rsidRDefault="00A0584E">
      <w:pPr>
        <w:pStyle w:val="V-Normaltext"/>
        <w:widowControl/>
        <w:jc w:val="right"/>
        <w:rPr>
          <w:rFonts w:cs="Calibri"/>
        </w:rPr>
      </w:pPr>
      <w:r>
        <w:t>ABl. NRW. 7/08 S. 349</w:t>
      </w:r>
    </w:p>
    <w:p w14:paraId="07A4CE97" w14:textId="77777777" w:rsidR="00A0584E" w:rsidRDefault="00A0584E">
      <w:pPr>
        <w:pStyle w:val="V-Normaltext"/>
        <w:widowControl/>
      </w:pPr>
    </w:p>
    <w:p w14:paraId="58962D67" w14:textId="77777777" w:rsidR="00A0584E" w:rsidRDefault="00A0584E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5E00E1" w14:textId="77777777" w:rsidR="00A0584E" w:rsidRDefault="00A0584E">
      <w:r>
        <w:separator/>
      </w:r>
    </w:p>
  </w:endnote>
  <w:endnote w:type="continuationSeparator" w:id="0">
    <w:p w14:paraId="41A0E998" w14:textId="77777777" w:rsidR="00A0584E" w:rsidRDefault="00A05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1A97F3" w14:textId="77777777" w:rsidR="00A0584E" w:rsidRDefault="00A0584E">
    <w:pPr>
      <w:pStyle w:val="V-Normaltext"/>
      <w:widowControl/>
      <w:rPr>
        <w:rFonts w:cs="Calibri"/>
      </w:rPr>
    </w:pPr>
    <w:r>
      <w:t>©</w:t>
    </w:r>
    <w:r>
      <w:t xml:space="preserve"> Ritterbach Verlag GmbH</w:t>
    </w:r>
  </w:p>
  <w:p w14:paraId="3C4436A5" w14:textId="77777777" w:rsidR="00A0584E" w:rsidRDefault="00A0584E">
    <w:pPr>
      <w:pStyle w:val="V-Normaltext"/>
      <w:widowControl/>
      <w:spacing w:before="10" w:after="50" w:line="190" w:lineRule="exact"/>
      <w:jc w:val="left"/>
    </w:pPr>
  </w:p>
  <w:p w14:paraId="1FF12AF7" w14:textId="77777777" w:rsidR="00A0584E" w:rsidRDefault="00A0584E">
    <w:pPr>
      <w:pStyle w:val="V-Normaltext"/>
      <w:widowControl/>
      <w:spacing w:before="10" w:after="50" w:line="190" w:lineRule="exact"/>
      <w:jc w:val="left"/>
      <w:rPr>
        <w:rFonts w:cs="Calibri"/>
      </w:rPr>
    </w:pPr>
  </w:p>
  <w:p w14:paraId="020A031A" w14:textId="77777777" w:rsidR="00A0584E" w:rsidRDefault="00A0584E">
    <w:pPr>
      <w:pStyle w:val="V-Normaltext"/>
      <w:widowControl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AE8022" w14:textId="77777777" w:rsidR="00A0584E" w:rsidRDefault="00A0584E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AD78F38" w14:textId="77777777" w:rsidR="00A0584E" w:rsidRDefault="00A0584E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F4EFB"/>
    <w:rsid w:val="000F4EFB"/>
    <w:rsid w:val="001D4CE3"/>
    <w:rsid w:val="00A05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3E9AF8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1543</Words>
  <Characters>9722</Characters>
  <Application>Microsoft Office Word</Application>
  <DocSecurity>0</DocSecurity>
  <Lines>81</Lines>
  <Paragraphs>22</Paragraphs>
  <ScaleCrop>false</ScaleCrop>
  <Company/>
  <LinksUpToDate>false</LinksUpToDate>
  <CharactersWithSpaces>11243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2024-09-10T19:10:00Z</dcterms:created>
  <dcterms:modified xsi:type="dcterms:W3CDTF">2024-09-10T19:10:00Z</dcterms:modified>
</cp:coreProperties>
</file>