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16F76" w:rsidRDefault="00816F76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1.1</w:t>
      </w:r>
    </w:p>
    <w:p w:rsidR="00816F76" w:rsidRDefault="00816F76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br/>
        <w:t>zur Ausf</w:t>
      </w:r>
      <w:r>
        <w:t>ü</w:t>
      </w:r>
      <w:r>
        <w:t xml:space="preserve">hrung des </w:t>
      </w:r>
      <w:r>
        <w:t>§</w:t>
      </w:r>
      <w:r>
        <w:t xml:space="preserve"> 93 Abs. 2 Schulgesetz;</w:t>
      </w:r>
      <w:r>
        <w:br/>
      </w:r>
      <w:r>
        <w:t>Ä</w:t>
      </w:r>
      <w:r>
        <w:t xml:space="preserve">nderung </w:t>
      </w:r>
    </w:p>
    <w:p w:rsidR="00816F76" w:rsidRDefault="00816F76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20. 5. 2008 </w:t>
      </w:r>
      <w:r>
        <w:rPr>
          <w:rFonts w:cs="Calibri"/>
        </w:rPr>
        <w:t>–</w:t>
      </w:r>
      <w:r>
        <w:rPr>
          <w:rFonts w:cs="Calibri"/>
        </w:rPr>
        <w:t xml:space="preserve"> 225.2.02.06.03</w:t>
      </w:r>
    </w:p>
    <w:p w:rsidR="00816F76" w:rsidRDefault="00816F76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Schule, Jugend und Kinder v. 1. 6. 2005, zuletzt ge</w:t>
      </w:r>
      <w:r>
        <w:t>ä</w:t>
      </w:r>
      <w:r>
        <w:t>ndert durch RdErl. d. Ministeriums f</w:t>
      </w:r>
      <w:r>
        <w:t>ü</w:t>
      </w:r>
      <w:r>
        <w:t>r Schule und Weiterbildung v. 15. 6. 2007 (ABl. NRW. S. 369)</w:t>
      </w:r>
      <w:r>
        <w:br/>
        <w:t xml:space="preserve">(BASS 11 </w:t>
      </w:r>
      <w:r>
        <w:t>–</w:t>
      </w:r>
      <w:r>
        <w:t xml:space="preserve"> 11 Nr. 1.1)</w:t>
      </w:r>
    </w:p>
    <w:p w:rsidR="00816F76" w:rsidRDefault="00816F76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Umsetzung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(VO zu </w:t>
      </w:r>
      <w:r>
        <w:t>§</w:t>
      </w:r>
      <w:r>
        <w:t xml:space="preserve"> 93 Abs. 2 SchulG) in der f</w:t>
      </w:r>
      <w:r>
        <w:t>ü</w:t>
      </w:r>
      <w:r>
        <w:t xml:space="preserve">r das Schuljahr 2008/09 geltenden Fassung ist der Bezugserlass weiterhin anzuwenden mit folgenden </w:t>
      </w:r>
      <w:r>
        <w:t>Ä</w:t>
      </w:r>
      <w:r>
        <w:t>nderungen:</w:t>
      </w:r>
    </w:p>
    <w:p w:rsidR="00816F76" w:rsidRDefault="00816F76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 xml:space="preserve"> 1.</w:t>
      </w:r>
      <w:r>
        <w:rPr>
          <w:rFonts w:cs="Arial"/>
        </w:rPr>
        <w:tab/>
        <w:t xml:space="preserve">In der </w:t>
      </w:r>
      <w:r>
        <w:t>Ü</w:t>
      </w:r>
      <w:r>
        <w:t xml:space="preserve">berschrift wird der Klammertext </w:t>
      </w:r>
      <w:r>
        <w:t>„</w:t>
      </w:r>
      <w:r>
        <w:t>(AVO-Richtlinien 2007/08-AVO-RL)</w:t>
      </w:r>
      <w:r>
        <w:t>“</w:t>
      </w:r>
      <w:r>
        <w:t xml:space="preserve"> durch den Klammertext </w:t>
      </w:r>
      <w:r>
        <w:t>„</w:t>
      </w:r>
      <w:r>
        <w:t xml:space="preserve">(AVO-Richtlinien 2008/09 </w:t>
      </w:r>
      <w:r>
        <w:t>–</w:t>
      </w:r>
      <w:r>
        <w:t xml:space="preserve"> AVO-RL)</w:t>
      </w:r>
      <w:r>
        <w:t>“</w:t>
      </w:r>
      <w:r>
        <w:t xml:space="preserve"> ersetzt.</w:t>
      </w:r>
    </w:p>
    <w:p w:rsidR="00816F76" w:rsidRDefault="00816F76">
      <w:pPr>
        <w:pStyle w:val="V-Normaltext"/>
        <w:widowControl/>
        <w:rPr>
          <w:rFonts w:cs="Calibri"/>
        </w:rPr>
      </w:pPr>
    </w:p>
    <w:p w:rsidR="00816F76" w:rsidRDefault="00816F76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 xml:space="preserve"> 2.</w:t>
      </w:r>
      <w:r>
        <w:rPr>
          <w:rFonts w:cs="Arial"/>
        </w:rPr>
        <w:tab/>
        <w:t xml:space="preserve">Die </w:t>
      </w:r>
      <w:r>
        <w:t>Vorbemerkung erh</w:t>
      </w:r>
      <w:r>
        <w:t>ä</w:t>
      </w:r>
      <w:r>
        <w:t>lt folgende Fassung:</w:t>
      </w:r>
    </w:p>
    <w:p w:rsidR="00816F76" w:rsidRDefault="00816F76">
      <w:pPr>
        <w:pStyle w:val="V-Normaltext"/>
        <w:widowControl/>
        <w:rPr>
          <w:rFonts w:cs="Calibri"/>
        </w:rPr>
      </w:pPr>
    </w:p>
    <w:p w:rsidR="00816F76" w:rsidRDefault="00816F76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Mit der </w:t>
      </w:r>
      <w:r>
        <w:rPr>
          <w:rFonts w:cs="Arial"/>
        </w:rPr>
        <w:t>Ä</w:t>
      </w:r>
      <w:r>
        <w:rPr>
          <w:rFonts w:cs="Arial"/>
        </w:rPr>
        <w:t>nderungsverordnung vom 30. April 2008, die im Einvernehmen mit dem Finanzministerium sowie mit Zustimmung des Ausschusses f</w:t>
      </w:r>
      <w:r>
        <w:rPr>
          <w:rFonts w:cs="Arial"/>
        </w:rPr>
        <w:t>ü</w:t>
      </w:r>
      <w:r>
        <w:rPr>
          <w:rFonts w:cs="Arial"/>
        </w:rPr>
        <w:t xml:space="preserve">r Schule und Weiterbildung und des Haushalts- und Finanzausschusses des Landtags erlassen worden ist, werden die Relationen </w:t>
      </w:r>
      <w:r>
        <w:rPr>
          <w:rFonts w:cs="Arial"/>
        </w:rPr>
        <w:t>„</w:t>
      </w: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 je Stelle</w:t>
      </w:r>
      <w:r>
        <w:rPr>
          <w:rFonts w:cs="Arial"/>
        </w:rPr>
        <w:t>“</w:t>
      </w:r>
      <w:r>
        <w:rPr>
          <w:rFonts w:cs="Arial"/>
        </w:rPr>
        <w:t xml:space="preserve"> sowie der Unterrichtsmehrbedarf und der Ausgleichsbedarf in </w:t>
      </w:r>
      <w:r>
        <w:rPr>
          <w:rFonts w:cs="Arial"/>
        </w:rPr>
        <w:t>Ü</w:t>
      </w:r>
      <w:r>
        <w:rPr>
          <w:rFonts w:cs="Arial"/>
        </w:rPr>
        <w:t>bereinstimmung mit dem Haushaltsplan 2008 f</w:t>
      </w:r>
      <w:r>
        <w:rPr>
          <w:rFonts w:cs="Arial"/>
        </w:rPr>
        <w:t>ü</w:t>
      </w:r>
      <w:r>
        <w:rPr>
          <w:rFonts w:cs="Arial"/>
        </w:rPr>
        <w:t>r das Schuljahr 2008/2009 festgesetzt.</w:t>
      </w:r>
    </w:p>
    <w:p w:rsidR="00816F76" w:rsidRDefault="00816F76">
      <w:pPr>
        <w:pStyle w:val="V-Normaltext"/>
        <w:widowControl/>
      </w:pPr>
    </w:p>
    <w:p w:rsidR="00816F76" w:rsidRDefault="00816F76">
      <w:pPr>
        <w:pStyle w:val="V-ListeNormal1"/>
        <w:keepNext/>
        <w:widowControl/>
      </w:pPr>
      <w:r>
        <w:t xml:space="preserve">Der nach diesen Richtlinien ermittelte Stellenbedarf ist ein reiner </w:t>
      </w:r>
      <w:r>
        <w:rPr>
          <w:rFonts w:cs="Arial"/>
        </w:rPr>
        <w:t>Berechnungswert. Er verschafft der Beh</w:t>
      </w:r>
      <w:r>
        <w:rPr>
          <w:rFonts w:cs="Arial"/>
        </w:rPr>
        <w:t>ö</w:t>
      </w:r>
      <w:r>
        <w:rPr>
          <w:rFonts w:cs="Arial"/>
        </w:rPr>
        <w:t>rde, die die Stellen nach Ma</w:t>
      </w:r>
      <w:r>
        <w:rPr>
          <w:rFonts w:cs="Arial"/>
        </w:rPr>
        <w:t>ß</w:t>
      </w:r>
      <w:r>
        <w:rPr>
          <w:rFonts w:cs="Arial"/>
        </w:rPr>
        <w:t>gabe des Haushalts bewirtschaftet, die Grundlage f</w:t>
      </w:r>
      <w:r>
        <w:rPr>
          <w:rFonts w:cs="Arial"/>
        </w:rPr>
        <w:t>ü</w:t>
      </w:r>
      <w:r>
        <w:rPr>
          <w:rFonts w:cs="Arial"/>
        </w:rPr>
        <w:t>r die Aufteilung der Stellen auf die einzelnen Schulen. Anspr</w:t>
      </w:r>
      <w:r>
        <w:rPr>
          <w:rFonts w:cs="Arial"/>
        </w:rPr>
        <w:t>ü</w:t>
      </w:r>
      <w:r>
        <w:rPr>
          <w:rFonts w:cs="Arial"/>
        </w:rPr>
        <w:t>che der Schulen,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und der Eltern k</w:t>
      </w:r>
      <w:r>
        <w:rPr>
          <w:rFonts w:cs="Arial"/>
        </w:rPr>
        <w:t>ö</w:t>
      </w:r>
      <w:r>
        <w:rPr>
          <w:rFonts w:cs="Arial"/>
        </w:rPr>
        <w:t>nnen aus diesen Festsetzungen nicht abgeleitet werden. An jeder Schule k</w:t>
      </w:r>
      <w:r>
        <w:rPr>
          <w:rFonts w:cs="Arial"/>
        </w:rPr>
        <w:t>ö</w:t>
      </w:r>
      <w:r>
        <w:rPr>
          <w:rFonts w:cs="Arial"/>
        </w:rPr>
        <w:t>nnen daher Lehrerinnen und Lehrer nur in dem Umfang besch</w:t>
      </w:r>
      <w:r>
        <w:rPr>
          <w:rFonts w:cs="Arial"/>
        </w:rPr>
        <w:t>ä</w:t>
      </w:r>
      <w:r>
        <w:rPr>
          <w:rFonts w:cs="Arial"/>
        </w:rPr>
        <w:t>ftigt werden, in dem die Schulaufsichtsbeh</w:t>
      </w:r>
      <w:r>
        <w:rPr>
          <w:rFonts w:cs="Arial"/>
        </w:rPr>
        <w:t>ö</w:t>
      </w:r>
      <w:r>
        <w:rPr>
          <w:rFonts w:cs="Arial"/>
        </w:rPr>
        <w:t>rde die ihr zugewiesenen Stellen aufgeteilt hat.</w:t>
      </w:r>
    </w:p>
    <w:p w:rsidR="00816F76" w:rsidRDefault="00816F76">
      <w:pPr>
        <w:pStyle w:val="V-Normaltext"/>
        <w:widowControl/>
      </w:pPr>
    </w:p>
    <w:p w:rsidR="00816F76" w:rsidRDefault="00816F76">
      <w:pPr>
        <w:pStyle w:val="V-ListeNormal1"/>
        <w:keepNext/>
        <w:widowControl/>
        <w:rPr>
          <w:rFonts w:cs="Arial"/>
        </w:rPr>
      </w:pPr>
      <w:r>
        <w:t>Mit dieser Verordnung wird die Zahl der w</w:t>
      </w:r>
      <w:r>
        <w:t>ö</w:t>
      </w:r>
      <w:r>
        <w:t>chentlichen Unterrichtsstunden in der Klasse 1 aufgrund der vorgezogenen Einf</w:t>
      </w:r>
      <w:r>
        <w:t>ü</w:t>
      </w:r>
      <w:r>
        <w:t>hrung des Fachs Englisch zum 2. Halbjahr angepasst. F</w:t>
      </w:r>
      <w:r>
        <w:t>ü</w:t>
      </w:r>
      <w:r>
        <w:t>r die Klassen 8 erfolgt eine Anpassung an die im Schuljahr 2008/2009 g</w:t>
      </w:r>
      <w:r>
        <w:t>ü</w:t>
      </w:r>
      <w:r>
        <w:t>ltigen Vorgaben der APO-S I.</w:t>
      </w:r>
    </w:p>
    <w:p w:rsidR="00816F76" w:rsidRDefault="00816F76">
      <w:pPr>
        <w:pStyle w:val="V-Normaltext"/>
        <w:widowControl/>
        <w:rPr>
          <w:rFonts w:cs="Calibri"/>
        </w:rPr>
      </w:pPr>
    </w:p>
    <w:p w:rsidR="00816F76" w:rsidRDefault="00816F76">
      <w:pPr>
        <w:pStyle w:val="V-ListeNormal1"/>
        <w:keepNext/>
        <w:widowControl/>
      </w:pPr>
      <w:r>
        <w:rPr>
          <w:rFonts w:cs="Arial"/>
        </w:rPr>
        <w:t>Bei der Berechnung der Schulleitungspauschale wird ab dem Schuljahr 2008/2009 auch der Ganztagszuschlag f</w:t>
      </w:r>
      <w:r>
        <w:rPr>
          <w:rFonts w:cs="Arial"/>
        </w:rPr>
        <w:t>ü</w:t>
      </w:r>
      <w:r>
        <w:rPr>
          <w:rFonts w:cs="Arial"/>
        </w:rPr>
        <w:t>r erweiterte Ganztagshauptschulen und Ganztagsf</w:t>
      </w:r>
      <w:r>
        <w:rPr>
          <w:rFonts w:cs="Arial"/>
        </w:rPr>
        <w:t>ö</w:t>
      </w:r>
      <w:r>
        <w:rPr>
          <w:rFonts w:cs="Arial"/>
        </w:rPr>
        <w:t>rderschulen einbezogen (</w:t>
      </w:r>
      <w:r>
        <w:rPr>
          <w:rFonts w:cs="Arial"/>
        </w:rPr>
        <w:t>§</w:t>
      </w:r>
      <w:r>
        <w:rPr>
          <w:rFonts w:cs="Arial"/>
        </w:rPr>
        <w:t xml:space="preserve"> 5 Abs. 1).</w:t>
      </w:r>
      <w:r>
        <w:rPr>
          <w:rFonts w:cs="Arial"/>
        </w:rPr>
        <w:t>“</w:t>
      </w:r>
    </w:p>
    <w:p w:rsidR="00816F76" w:rsidRDefault="00816F76">
      <w:pPr>
        <w:pStyle w:val="V-Normaltext"/>
        <w:widowControl/>
      </w:pPr>
    </w:p>
    <w:p w:rsidR="00816F76" w:rsidRDefault="00816F76">
      <w:pPr>
        <w:pStyle w:val="V-ListeNormal1"/>
        <w:keepNext/>
        <w:widowControl/>
        <w:ind w:left="227" w:hanging="227"/>
      </w:pPr>
      <w:r>
        <w:t xml:space="preserve"> 3.</w:t>
      </w:r>
      <w:r>
        <w:tab/>
      </w:r>
      <w:r>
        <w:rPr>
          <w:rFonts w:cs="Arial"/>
        </w:rPr>
        <w:t>Nr. 1.1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:rsidR="00816F76" w:rsidRDefault="00816F76">
      <w:pPr>
        <w:pStyle w:val="V-Normaltext"/>
        <w:widowControl/>
      </w:pPr>
    </w:p>
    <w:p w:rsidR="00816F76" w:rsidRDefault="00816F76">
      <w:pPr>
        <w:pStyle w:val="V-ListeNormal1"/>
        <w:keepNext/>
        <w:widowControl/>
        <w:rPr>
          <w:rFonts w:cs="Arial"/>
        </w:rPr>
      </w:pPr>
      <w:r>
        <w:t>„</w:t>
      </w:r>
      <w:r>
        <w:t>Aufgrund der vorgezogenen Einf</w:t>
      </w:r>
      <w:r>
        <w:t>ü</w:t>
      </w:r>
      <w:r>
        <w:t>hrung des Fachs Englisch mit Beginn des 2. Schulhalbjahres 2008/2009 der ersten Klasse wird die Zahl der durchschnittlichen w</w:t>
      </w:r>
      <w:r>
        <w:t>ö</w:t>
      </w:r>
      <w:r>
        <w:t>chentlichen Unterrichtsstunden im Einklang mit der AO-GS vom 23. 3. 2005, zuletzt ge</w:t>
      </w:r>
      <w:r>
        <w:t>ä</w:t>
      </w:r>
      <w:r>
        <w:t xml:space="preserve">ndert am 5. 7. 2006 (BASS 13 </w:t>
      </w:r>
      <w:r>
        <w:t>–</w:t>
      </w:r>
      <w:r>
        <w:t xml:space="preserve"> 11 Nr. 1.1), zum 1. Februar 2009 angehoben. Die angepassten Zahlen der w</w:t>
      </w:r>
      <w:r>
        <w:t>ö</w:t>
      </w:r>
      <w:r>
        <w:t>chentlichen Unterrichtsstunden in den Klassen 8 entsprechen den Vorgaben der f</w:t>
      </w:r>
      <w:r>
        <w:t>ü</w:t>
      </w:r>
      <w:r>
        <w:t>r das Schuljahr 2008/2009 ma</w:t>
      </w:r>
      <w:r>
        <w:t>ß</w:t>
      </w:r>
      <w:r>
        <w:t>gebenden APO-S I vom 29. April 2005, zuletzt ge</w:t>
      </w:r>
      <w:r>
        <w:t>ä</w:t>
      </w:r>
      <w:r>
        <w:t xml:space="preserve">ndert durch Verordnung vom 31. Januar 2007 (BASS 13  </w:t>
      </w:r>
      <w:r>
        <w:t>–</w:t>
      </w:r>
      <w:r>
        <w:t xml:space="preserve"> 21 Nr. 1.1).</w:t>
      </w:r>
      <w:r>
        <w:t>“</w:t>
      </w:r>
    </w:p>
    <w:p w:rsidR="00816F76" w:rsidRDefault="00816F76">
      <w:pPr>
        <w:pStyle w:val="V-Normaltext"/>
        <w:widowControl/>
        <w:rPr>
          <w:rFonts w:cs="Calibri"/>
        </w:rPr>
      </w:pPr>
    </w:p>
    <w:p w:rsidR="00816F76" w:rsidRDefault="00816F76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 xml:space="preserve"> 4.</w:t>
      </w:r>
      <w:r>
        <w:rPr>
          <w:rFonts w:cs="Arial"/>
        </w:rPr>
        <w:tab/>
        <w:t xml:space="preserve">In </w:t>
      </w:r>
      <w:r>
        <w:t>Nr. 4.2 werden in Satz 3 nach dem Klammerzusatz die W</w:t>
      </w:r>
      <w:r>
        <w:t>ö</w:t>
      </w:r>
      <w:r>
        <w:t xml:space="preserve">rter </w:t>
      </w:r>
      <w:r>
        <w:t>„</w:t>
      </w:r>
      <w:r>
        <w:t>sowie dem hierzu erlassenen Runderlass des Ministeriums f</w:t>
      </w:r>
      <w:r>
        <w:t>ü</w:t>
      </w:r>
      <w:r>
        <w:t>r Schule und Weiterbildung vom 11. 10. 2007 (ABl. NRW. S. 655)</w:t>
      </w:r>
      <w:r>
        <w:t>“</w:t>
      </w:r>
      <w:r>
        <w:t xml:space="preserve"> eingef</w:t>
      </w:r>
      <w:r>
        <w:t>ü</w:t>
      </w:r>
      <w:r>
        <w:t>gt.</w:t>
      </w:r>
    </w:p>
    <w:p w:rsidR="00816F76" w:rsidRDefault="00816F76">
      <w:pPr>
        <w:pStyle w:val="V-Normaltext"/>
        <w:widowControl/>
        <w:rPr>
          <w:rFonts w:cs="Calibri"/>
        </w:rPr>
      </w:pPr>
    </w:p>
    <w:p w:rsidR="00816F76" w:rsidRDefault="00816F76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 xml:space="preserve"> 5.</w:t>
      </w:r>
      <w:r>
        <w:rPr>
          <w:rFonts w:cs="Arial"/>
        </w:rPr>
        <w:tab/>
        <w:t xml:space="preserve">Nach Nr. 5.1.5 wird als </w:t>
      </w:r>
      <w:r>
        <w:t>Nr. 5.1.6 angef</w:t>
      </w:r>
      <w:r>
        <w:t>ü</w:t>
      </w:r>
      <w:r>
        <w:t>gt:</w:t>
      </w:r>
    </w:p>
    <w:p w:rsidR="00816F76" w:rsidRDefault="00816F76">
      <w:pPr>
        <w:pStyle w:val="V-Normaltext"/>
        <w:widowControl/>
        <w:rPr>
          <w:rFonts w:cs="Calibri"/>
        </w:rPr>
      </w:pPr>
    </w:p>
    <w:p w:rsidR="00816F76" w:rsidRDefault="00816F76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5.1.6</w:t>
      </w:r>
    </w:p>
    <w:p w:rsidR="00816F76" w:rsidRDefault="00816F76">
      <w:pPr>
        <w:pStyle w:val="V-ListeNormal3"/>
        <w:keepNext/>
        <w:widowControl/>
      </w:pPr>
      <w:r>
        <w:rPr>
          <w:rFonts w:cs="Arial"/>
        </w:rPr>
        <w:t>Zum Ausgleich besonderer Belastungen von Schulleitungen offener Ganztagsschulen im Primarbereich erh</w:t>
      </w:r>
      <w:r>
        <w:rPr>
          <w:rFonts w:cs="Arial"/>
        </w:rPr>
        <w:t>ö</w:t>
      </w:r>
      <w:r>
        <w:rPr>
          <w:rFonts w:cs="Arial"/>
        </w:rPr>
        <w:t>ht sich die Schulleitungspauschale um eine weitere Wochenstunde je Schule. Die erforderlichen Ausgleichsstellen sind in den Stellenzuweisungen nach der Sch</w:t>
      </w:r>
      <w:r>
        <w:rPr>
          <w:rFonts w:cs="Arial"/>
        </w:rPr>
        <w:t>ü</w:t>
      </w:r>
      <w:r>
        <w:rPr>
          <w:rFonts w:cs="Arial"/>
        </w:rPr>
        <w:t>ler-Lehrer-Relation enthalten.</w:t>
      </w:r>
      <w:r>
        <w:rPr>
          <w:rFonts w:cs="Arial"/>
        </w:rPr>
        <w:t>“</w:t>
      </w:r>
    </w:p>
    <w:p w:rsidR="00816F76" w:rsidRDefault="00816F76">
      <w:pPr>
        <w:pStyle w:val="V-Normaltext"/>
        <w:widowControl/>
      </w:pPr>
    </w:p>
    <w:p w:rsidR="00816F76" w:rsidRDefault="00816F76">
      <w:pPr>
        <w:pStyle w:val="V-ListeNormal1"/>
        <w:keepNext/>
        <w:widowControl/>
        <w:ind w:left="227" w:hanging="227"/>
      </w:pPr>
      <w:r>
        <w:t xml:space="preserve"> 6.</w:t>
      </w:r>
      <w:r>
        <w:tab/>
        <w:t xml:space="preserve">In </w:t>
      </w:r>
      <w:r>
        <w:rPr>
          <w:rFonts w:cs="Arial"/>
        </w:rPr>
        <w:t xml:space="preserve">Nr. 7.1.1 Satz 2 wird der Verweis </w:t>
      </w:r>
      <w:r>
        <w:rPr>
          <w:rFonts w:cs="Arial"/>
        </w:rPr>
        <w:t>„</w:t>
      </w:r>
      <w:r>
        <w:rPr>
          <w:rFonts w:cs="Arial"/>
        </w:rPr>
        <w:t>nach Ma</w:t>
      </w:r>
      <w:r>
        <w:rPr>
          <w:rFonts w:cs="Arial"/>
        </w:rPr>
        <w:t>ß</w:t>
      </w:r>
      <w:r>
        <w:rPr>
          <w:rFonts w:cs="Arial"/>
        </w:rPr>
        <w:t>gabe des Satzes 1</w:t>
      </w:r>
      <w:r>
        <w:rPr>
          <w:rFonts w:cs="Arial"/>
        </w:rPr>
        <w:t>“</w:t>
      </w:r>
      <w:r>
        <w:rPr>
          <w:rFonts w:cs="Arial"/>
        </w:rPr>
        <w:t xml:space="preserve"> durch den Verweis </w:t>
      </w:r>
      <w:r>
        <w:rPr>
          <w:rFonts w:cs="Arial"/>
        </w:rPr>
        <w:t>„</w:t>
      </w:r>
      <w:r>
        <w:rPr>
          <w:rFonts w:cs="Arial"/>
        </w:rPr>
        <w:t>nach Ma</w:t>
      </w:r>
      <w:r>
        <w:rPr>
          <w:rFonts w:cs="Arial"/>
        </w:rPr>
        <w:t>ß</w:t>
      </w:r>
      <w:r>
        <w:rPr>
          <w:rFonts w:cs="Arial"/>
        </w:rPr>
        <w:t xml:space="preserve">gabe des </w:t>
      </w:r>
      <w:r>
        <w:rPr>
          <w:rFonts w:cs="Arial"/>
        </w:rPr>
        <w:t>§</w:t>
      </w:r>
      <w:r>
        <w:rPr>
          <w:rFonts w:cs="Arial"/>
        </w:rPr>
        <w:t xml:space="preserve"> 7 Abs. 1 Satz 1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:rsidR="00816F76" w:rsidRDefault="00816F76">
      <w:pPr>
        <w:pStyle w:val="V-Normaltext"/>
        <w:widowControl/>
      </w:pPr>
    </w:p>
    <w:p w:rsidR="00816F76" w:rsidRDefault="00816F76">
      <w:pPr>
        <w:pStyle w:val="V-ListeNormal1"/>
        <w:keepNext/>
        <w:widowControl/>
        <w:ind w:left="227" w:hanging="227"/>
      </w:pPr>
      <w:r>
        <w:t xml:space="preserve"> 7.</w:t>
      </w:r>
      <w:r>
        <w:tab/>
      </w:r>
      <w:r>
        <w:rPr>
          <w:rFonts w:cs="Arial"/>
        </w:rPr>
        <w:t>Nr. 8.1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:rsidR="00816F76" w:rsidRDefault="00816F76">
      <w:pPr>
        <w:pStyle w:val="V-Normaltext"/>
        <w:widowControl/>
      </w:pPr>
    </w:p>
    <w:p w:rsidR="00816F76" w:rsidRDefault="00816F76">
      <w:pPr>
        <w:pStyle w:val="V-ListeNormal1"/>
        <w:keepNext/>
        <w:widowControl/>
        <w:rPr>
          <w:rFonts w:cs="Arial"/>
        </w:rPr>
      </w:pPr>
      <w:r>
        <w:t>„</w:t>
      </w:r>
      <w:r>
        <w:t>8.1</w:t>
      </w:r>
    </w:p>
    <w:p w:rsidR="00816F76" w:rsidRDefault="00816F76">
      <w:pPr>
        <w:pStyle w:val="V-ListeNormal3"/>
        <w:keepNext/>
        <w:widowControl/>
        <w:rPr>
          <w:rFonts w:cs="Arial"/>
        </w:rPr>
      </w:pPr>
      <w:r>
        <w:t xml:space="preserve">Die quantitativen </w:t>
      </w:r>
      <w:r>
        <w:t>Ä</w:t>
      </w:r>
      <w:r>
        <w:t>nderungen der Sch</w:t>
      </w:r>
      <w:r>
        <w:t>ü</w:t>
      </w:r>
      <w:r>
        <w:t>ler-Lehrer-Relationen erfolgen auf der Grundlage des Haushalts 2008 und resultieren u. a. aus:</w:t>
      </w:r>
    </w:p>
    <w:p w:rsidR="00816F76" w:rsidRDefault="00816F76">
      <w:pPr>
        <w:pStyle w:val="V-Normaltext"/>
        <w:widowControl/>
        <w:rPr>
          <w:rFonts w:cs="Calibri"/>
        </w:rPr>
      </w:pPr>
    </w:p>
    <w:p w:rsidR="00816F76" w:rsidRDefault="00816F76">
      <w:pPr>
        <w:pStyle w:val="V-ListeNormal3"/>
        <w:keepNext/>
        <w:widowControl/>
      </w:pPr>
      <w:r>
        <w:rPr>
          <w:rFonts w:cs="Arial"/>
        </w:rPr>
        <w:t>–</w:t>
      </w:r>
    </w:p>
    <w:p w:rsidR="00816F76" w:rsidRDefault="00816F76">
      <w:pPr>
        <w:pStyle w:val="V-Haupttext3"/>
        <w:widowControl/>
      </w:pPr>
      <w:r>
        <w:rPr>
          <w:rFonts w:cs="Arial"/>
        </w:rPr>
        <w:t>der allgemeinen sukzessiven Aufstockung sowie der durch die Verk</w:t>
      </w:r>
      <w:r>
        <w:rPr>
          <w:rFonts w:cs="Arial"/>
        </w:rPr>
        <w:t>ü</w:t>
      </w:r>
      <w:r>
        <w:rPr>
          <w:rFonts w:cs="Arial"/>
        </w:rPr>
        <w:t>rzung des Bildungsgangs und der Neuordnung der gymnasialen Oberstufe bedingten Ausweitung der Stundentafeln der APO-S I in den Klassen 8</w:t>
      </w:r>
    </w:p>
    <w:p w:rsidR="00816F76" w:rsidRDefault="00816F76">
      <w:pPr>
        <w:pStyle w:val="V-ListeNormal3"/>
        <w:keepNext/>
        <w:widowControl/>
      </w:pPr>
      <w:r>
        <w:rPr>
          <w:rFonts w:cs="Arial"/>
        </w:rPr>
        <w:t>–</w:t>
      </w:r>
    </w:p>
    <w:p w:rsidR="00816F76" w:rsidRDefault="00816F76">
      <w:pPr>
        <w:pStyle w:val="V-Haupttext3"/>
        <w:widowControl/>
      </w:pPr>
      <w:r>
        <w:rPr>
          <w:rFonts w:cs="Arial"/>
        </w:rPr>
        <w:t>der vorgezogenen Einf</w:t>
      </w:r>
      <w:r>
        <w:rPr>
          <w:rFonts w:cs="Arial"/>
        </w:rPr>
        <w:t>ü</w:t>
      </w:r>
      <w:r>
        <w:rPr>
          <w:rFonts w:cs="Arial"/>
        </w:rPr>
        <w:t>hrung des Englisch-Unterrichts in die Klasse 1, 2. Schulhalbjahr</w:t>
      </w:r>
    </w:p>
    <w:p w:rsidR="00816F76" w:rsidRDefault="00816F76">
      <w:pPr>
        <w:pStyle w:val="V-ListeNormal3"/>
        <w:keepNext/>
        <w:widowControl/>
      </w:pPr>
      <w:r>
        <w:rPr>
          <w:rFonts w:cs="Arial"/>
        </w:rPr>
        <w:t>–</w:t>
      </w:r>
    </w:p>
    <w:p w:rsidR="00816F76" w:rsidRDefault="00816F76">
      <w:pPr>
        <w:pStyle w:val="V-Haupttext3"/>
        <w:widowControl/>
      </w:pPr>
      <w:r>
        <w:rPr>
          <w:rFonts w:cs="Arial"/>
        </w:rPr>
        <w:t>der fortgesetzten Einf</w:t>
      </w:r>
      <w:r>
        <w:rPr>
          <w:rFonts w:cs="Arial"/>
        </w:rPr>
        <w:t>ü</w:t>
      </w:r>
      <w:r>
        <w:rPr>
          <w:rFonts w:cs="Arial"/>
        </w:rPr>
        <w:t>hrung des Englisch-Unterrichts in der Klasse 4 der F</w:t>
      </w:r>
      <w:r>
        <w:rPr>
          <w:rFonts w:cs="Arial"/>
        </w:rPr>
        <w:t>ö</w:t>
      </w:r>
      <w:r>
        <w:rPr>
          <w:rFonts w:cs="Arial"/>
        </w:rPr>
        <w:t>rderschulen mit dem F</w:t>
      </w:r>
      <w:r>
        <w:rPr>
          <w:rFonts w:cs="Arial"/>
        </w:rPr>
        <w:t>ö</w:t>
      </w:r>
      <w:r>
        <w:rPr>
          <w:rFonts w:cs="Arial"/>
        </w:rPr>
        <w:t>rderschwerpunkt Lernen</w:t>
      </w:r>
    </w:p>
    <w:p w:rsidR="00816F76" w:rsidRDefault="00816F76">
      <w:pPr>
        <w:pStyle w:val="V-ListeNormal3"/>
        <w:keepNext/>
        <w:widowControl/>
      </w:pPr>
      <w:r>
        <w:rPr>
          <w:rFonts w:cs="Arial"/>
        </w:rPr>
        <w:t>–</w:t>
      </w:r>
    </w:p>
    <w:p w:rsidR="00816F76" w:rsidRDefault="00816F76">
      <w:pPr>
        <w:pStyle w:val="V-Haupttext3"/>
        <w:widowControl/>
      </w:pPr>
      <w:r>
        <w:rPr>
          <w:rFonts w:cs="Arial"/>
        </w:rPr>
        <w:t>der Ausweitung der Stundentafeln in:</w:t>
      </w:r>
    </w:p>
    <w:p w:rsidR="00816F76" w:rsidRDefault="00816F76">
      <w:pPr>
        <w:pStyle w:val="V-ListeHaupttext2"/>
        <w:keepNext/>
        <w:widowControl/>
        <w:ind w:left="1077" w:hanging="1077"/>
      </w:pPr>
      <w:r>
        <w:rPr>
          <w:rFonts w:cs="Arial"/>
        </w:rPr>
        <w:t>–</w:t>
      </w:r>
      <w:r>
        <w:rPr>
          <w:rFonts w:cs="Arial"/>
        </w:rPr>
        <w:tab/>
        <w:t>der Jahrgangsstufe 6 der F</w:t>
      </w:r>
      <w:r>
        <w:rPr>
          <w:rFonts w:cs="Arial"/>
        </w:rPr>
        <w:t>ö</w:t>
      </w:r>
      <w:r>
        <w:rPr>
          <w:rFonts w:cs="Arial"/>
        </w:rPr>
        <w:t>rderschulen mit dem F</w:t>
      </w:r>
      <w:r>
        <w:rPr>
          <w:rFonts w:cs="Arial"/>
        </w:rPr>
        <w:t>ö</w:t>
      </w:r>
      <w:r>
        <w:rPr>
          <w:rFonts w:cs="Arial"/>
        </w:rPr>
        <w:t xml:space="preserve">rderschwerpunkt Lernen </w:t>
      </w:r>
    </w:p>
    <w:p w:rsidR="00816F76" w:rsidRDefault="00816F76">
      <w:pPr>
        <w:pStyle w:val="V-ListeHaupttext2"/>
        <w:keepNext/>
        <w:widowControl/>
        <w:ind w:left="1077" w:hanging="1077"/>
      </w:pPr>
      <w:r>
        <w:rPr>
          <w:rFonts w:cs="Arial"/>
        </w:rPr>
        <w:t>–</w:t>
      </w:r>
      <w:r>
        <w:rPr>
          <w:rFonts w:cs="Arial"/>
        </w:rPr>
        <w:tab/>
        <w:t>der Jahrgangsstufe 7 der F</w:t>
      </w:r>
      <w:r>
        <w:rPr>
          <w:rFonts w:cs="Arial"/>
        </w:rPr>
        <w:t>ö</w:t>
      </w:r>
      <w:r>
        <w:rPr>
          <w:rFonts w:cs="Arial"/>
        </w:rPr>
        <w:t>rderschulen mit den F</w:t>
      </w:r>
      <w:r>
        <w:rPr>
          <w:rFonts w:cs="Arial"/>
        </w:rPr>
        <w:t>ö</w:t>
      </w:r>
      <w:r>
        <w:rPr>
          <w:rFonts w:cs="Arial"/>
        </w:rPr>
        <w:t>rderschwerpunkten K</w:t>
      </w:r>
      <w:r>
        <w:rPr>
          <w:rFonts w:cs="Arial"/>
        </w:rPr>
        <w:t>ö</w:t>
      </w:r>
      <w:r>
        <w:rPr>
          <w:rFonts w:cs="Arial"/>
        </w:rPr>
        <w:t>rperliche und motorische Entwicklung, H</w:t>
      </w:r>
      <w:r>
        <w:rPr>
          <w:rFonts w:cs="Arial"/>
        </w:rPr>
        <w:t>ö</w:t>
      </w:r>
      <w:r>
        <w:rPr>
          <w:rFonts w:cs="Arial"/>
        </w:rPr>
        <w:t>ren und Kommunikation, Sehen, Emotionale und soziale Entwicklung und Sprache und in der Schule f</w:t>
      </w:r>
      <w:r>
        <w:rPr>
          <w:rFonts w:cs="Arial"/>
        </w:rPr>
        <w:t>ü</w:t>
      </w:r>
      <w:r>
        <w:rPr>
          <w:rFonts w:cs="Arial"/>
        </w:rPr>
        <w:t>r Kranke.</w:t>
      </w:r>
      <w:r>
        <w:rPr>
          <w:rFonts w:cs="Arial"/>
        </w:rPr>
        <w:t>“</w:t>
      </w:r>
    </w:p>
    <w:p w:rsidR="00816F76" w:rsidRDefault="00816F76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 xml:space="preserve"> 8.</w:t>
      </w:r>
      <w:r>
        <w:rPr>
          <w:rFonts w:cs="Arial"/>
        </w:rPr>
        <w:tab/>
      </w:r>
      <w:r>
        <w:t>Nr. 10.2.3 wird gestrichen.</w:t>
      </w:r>
    </w:p>
    <w:p w:rsidR="00816F76" w:rsidRDefault="00816F76">
      <w:pPr>
        <w:pStyle w:val="V-Normaltext"/>
        <w:widowControl/>
        <w:rPr>
          <w:rFonts w:cs="Calibri"/>
        </w:rPr>
      </w:pPr>
    </w:p>
    <w:p w:rsidR="00816F76" w:rsidRDefault="00816F76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 xml:space="preserve"> 9.</w:t>
      </w:r>
      <w:r>
        <w:rPr>
          <w:rFonts w:cs="Arial"/>
        </w:rPr>
        <w:tab/>
        <w:t xml:space="preserve">Die bisherige </w:t>
      </w:r>
      <w:r>
        <w:t>Nr. 10.2.4 wird neue Nr. 10.2.3.</w:t>
      </w:r>
    </w:p>
    <w:p w:rsidR="00816F76" w:rsidRDefault="00816F76">
      <w:pPr>
        <w:pStyle w:val="V-Normaltext"/>
        <w:widowControl/>
        <w:rPr>
          <w:rFonts w:cs="Calibri"/>
        </w:rPr>
      </w:pPr>
    </w:p>
    <w:p w:rsidR="00816F76" w:rsidRDefault="00816F76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10.</w:t>
      </w:r>
      <w:r>
        <w:rPr>
          <w:rFonts w:cs="Arial"/>
        </w:rPr>
        <w:tab/>
        <w:t xml:space="preserve">Die </w:t>
      </w:r>
      <w:r>
        <w:t>Anlage erh</w:t>
      </w:r>
      <w:r>
        <w:t>ä</w:t>
      </w:r>
      <w:r>
        <w:t>lt folgende Fassung: (s. Anlage)</w:t>
      </w:r>
    </w:p>
    <w:p w:rsidR="00816F76" w:rsidRDefault="00816F76">
      <w:pPr>
        <w:pStyle w:val="V-Normaltext"/>
        <w:widowControl/>
        <w:rPr>
          <w:rFonts w:cs="Calibri"/>
        </w:rPr>
      </w:pPr>
    </w:p>
    <w:p w:rsidR="00816F76" w:rsidRDefault="00816F76">
      <w:pPr>
        <w:pStyle w:val="V-Normaltext"/>
        <w:widowControl/>
        <w:rPr>
          <w:rFonts w:cs="Calibri"/>
        </w:rPr>
      </w:pPr>
      <w:r>
        <w:t>Dieser Runderlass tritt am 1. August 2008 in Kraft.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1004"/>
        <w:gridCol w:w="1004"/>
        <w:gridCol w:w="679"/>
        <w:gridCol w:w="638"/>
        <w:gridCol w:w="638"/>
      </w:tblGrid>
      <w:tr w:rsidR="00000000">
        <w:trPr>
          <w:cantSplit/>
          <w:jc w:val="center"/>
        </w:trPr>
        <w:tc>
          <w:tcPr>
            <w:tcW w:w="6633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816F76" w:rsidRDefault="00816F76">
            <w:pPr>
              <w:widowControl/>
              <w:spacing w:before="10" w:after="10" w:line="15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Anlage</w:t>
            </w:r>
          </w:p>
          <w:p w:rsidR="00816F76" w:rsidRDefault="00816F76">
            <w:pPr>
              <w:widowControl/>
              <w:spacing w:before="10" w:after="10" w:line="160" w:lineRule="exact"/>
              <w:ind w:left="1702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 xml:space="preserve">Relationen 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„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Sch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ler je Lehrerstelle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,</w:t>
            </w:r>
            <w:r>
              <w:rPr>
                <w:rFonts w:ascii="Arial" w:hAnsi="Arial" w:cs="Arial"/>
                <w:b/>
                <w:color w:val="000000"/>
                <w:sz w:val="15"/>
              </w:rPr>
              <w:br/>
              <w:t>Klassenfrequenzrichtwerte, Klassenfrequenzh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chstwerte und Bandbreiten</w:t>
            </w:r>
            <w:r>
              <w:rPr>
                <w:rFonts w:ascii="Arial" w:hAnsi="Arial" w:cs="Arial"/>
                <w:b/>
                <w:color w:val="000000"/>
                <w:sz w:val="15"/>
              </w:rPr>
              <w:br/>
              <w:t>Schuljahr 2008/09</w:t>
            </w:r>
          </w:p>
        </w:tc>
      </w:tr>
      <w:tr w:rsidR="00000000">
        <w:trPr>
          <w:tblHeader/>
          <w:jc w:val="center"/>
        </w:trPr>
        <w:tc>
          <w:tcPr>
            <w:tcW w:w="4026" w:type="dxa"/>
            <w:gridSpan w:val="3"/>
            <w:vMerge w:val="restart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907" w:type="dxa"/>
            <w:vMerge w:val="restart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Relation</w:t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t>„</w:t>
            </w:r>
            <w:r>
              <w:rPr>
                <w:rFonts w:ascii="Arial" w:hAnsi="Arial" w:cs="Calibri"/>
                <w:color w:val="000000"/>
                <w:sz w:val="13"/>
              </w:rPr>
              <w:t>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 je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Lehrerstelle</w:t>
            </w:r>
            <w:r>
              <w:rPr>
                <w:rFonts w:ascii="Arial" w:hAnsi="Arial" w:cs="Calibri"/>
                <w:color w:val="000000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Klassenfrequenz-</w:t>
            </w:r>
          </w:p>
        </w:tc>
      </w:tr>
      <w:tr w:rsidR="00000000">
        <w:trPr>
          <w:tblHeader/>
          <w:jc w:val="center"/>
        </w:trPr>
        <w:tc>
          <w:tcPr>
            <w:tcW w:w="4026" w:type="dxa"/>
            <w:gridSpan w:val="3"/>
            <w:vMerge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907" w:type="dxa"/>
            <w:vMerge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60" w:lineRule="exact"/>
              <w:ind w:left="1" w:hanging="1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-richtwert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-h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chstwert,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Bandbreite</w:t>
            </w:r>
          </w:p>
        </w:tc>
      </w:tr>
      <w:tr w:rsidR="00000000">
        <w:trPr>
          <w:tblHeader/>
          <w:jc w:val="center"/>
        </w:trPr>
        <w:tc>
          <w:tcPr>
            <w:tcW w:w="4026" w:type="dxa"/>
            <w:gridSpan w:val="3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4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3"/>
              </w:rPr>
              <w:t>Grundschule</w:t>
            </w: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23,86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24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18</w:t>
            </w:r>
            <w:r>
              <w:rPr>
                <w:rFonts w:ascii="Arial" w:hAnsi="Arial" w:cs="Arial"/>
                <w:color w:val="000000"/>
                <w:sz w:val="13"/>
              </w:rPr>
              <w:t>–</w:t>
            </w:r>
            <w:r>
              <w:rPr>
                <w:rFonts w:ascii="Arial" w:hAnsi="Arial" w:cs="Arial"/>
                <w:color w:val="000000"/>
                <w:sz w:val="13"/>
              </w:rPr>
              <w:t>30</w:t>
            </w:r>
          </w:p>
        </w:tc>
      </w:tr>
      <w:tr w:rsidR="00000000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Weiterf</w:t>
            </w:r>
            <w:r>
              <w:rPr>
                <w:rFonts w:ascii="Arial" w:hAnsi="Arial" w:cs="Arial"/>
                <w:b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3"/>
              </w:rPr>
              <w:t>hrende Schulen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9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Sekundarstufe I</w:t>
            </w:r>
          </w:p>
          <w:p w:rsidR="00816F76" w:rsidRDefault="00816F76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Hauptschule</w:t>
            </w:r>
          </w:p>
          <w:p w:rsidR="00816F76" w:rsidRDefault="00816F76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Realschule</w:t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Gymnasium</w:t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Gesamtschule</w:t>
            </w:r>
          </w:p>
          <w:p w:rsidR="00816F76" w:rsidRDefault="00816F76">
            <w:pPr>
              <w:widowControl/>
              <w:spacing w:before="10" w:after="9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Sekundarstufe II</w:t>
            </w:r>
          </w:p>
          <w:p w:rsidR="00816F76" w:rsidRDefault="00816F76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Gymnasium</w:t>
            </w:r>
          </w:p>
          <w:p w:rsidR="00816F76" w:rsidRDefault="00816F76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Gesamtschule</w:t>
            </w: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90" w:line="130" w:lineRule="exact"/>
              <w:ind w:left="1" w:hanging="1"/>
            </w:pPr>
          </w:p>
          <w:p w:rsidR="00816F76" w:rsidRDefault="00816F76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Jahrgangsstufen 5 bis 10</w:t>
            </w:r>
          </w:p>
          <w:p w:rsidR="00816F76" w:rsidRDefault="00816F76">
            <w:pPr>
              <w:widowControl/>
              <w:spacing w:before="10" w:after="10" w:line="130" w:lineRule="exact"/>
              <w:ind w:left="1513" w:hanging="1513"/>
            </w:pPr>
            <w:r>
              <w:rPr>
                <w:rFonts w:ascii="Arial" w:hAnsi="Arial" w:cs="Calibri"/>
                <w:color w:val="000000"/>
                <w:sz w:val="13"/>
              </w:rPr>
              <w:t>Jahrgangsstufen 5 bis 10 bis dreiz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gig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ab vierz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gig</w:t>
            </w:r>
          </w:p>
          <w:p w:rsidR="00816F76" w:rsidRDefault="00816F76">
            <w:pPr>
              <w:widowControl/>
              <w:spacing w:before="10" w:after="10" w:line="130" w:lineRule="exact"/>
              <w:ind w:left="1513" w:hanging="1513"/>
            </w:pPr>
            <w:r>
              <w:rPr>
                <w:rFonts w:ascii="Arial" w:hAnsi="Arial" w:cs="Calibri"/>
                <w:color w:val="000000"/>
                <w:sz w:val="13"/>
              </w:rPr>
              <w:t>Jahrgangsstufen 5 bis 10 bis dreiz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gig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ab vierz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gig</w:t>
            </w:r>
          </w:p>
          <w:p w:rsidR="00816F76" w:rsidRDefault="00816F76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Jahrgangsstufen 5 bis 10ab vierz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gig</w:t>
            </w:r>
          </w:p>
          <w:p w:rsidR="00816F76" w:rsidRDefault="00816F76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Jahrgangsstufen 11 bis 13</w:t>
            </w:r>
          </w:p>
          <w:p w:rsidR="00816F76" w:rsidRDefault="00816F76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Jahrgangsstufen 11 bis 13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90" w:line="130" w:lineRule="exact"/>
              <w:ind w:left="1" w:hanging="1"/>
              <w:jc w:val="center"/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18,10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21,24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21,24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20,64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20,64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19,58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14,29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14,29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24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28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28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28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28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19,5*)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19,5*)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18</w:t>
            </w:r>
            <w:r>
              <w:rPr>
                <w:rFonts w:ascii="Arial" w:hAnsi="Arial" w:cs="Calibri"/>
                <w:color w:val="000000"/>
                <w:sz w:val="13"/>
              </w:rPr>
              <w:t>–</w:t>
            </w:r>
            <w:r>
              <w:rPr>
                <w:rFonts w:ascii="Arial" w:hAnsi="Arial" w:cs="Calibri"/>
                <w:color w:val="000000"/>
                <w:sz w:val="13"/>
              </w:rPr>
              <w:t>30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26</w:t>
            </w:r>
            <w:r>
              <w:rPr>
                <w:rFonts w:ascii="Arial" w:hAnsi="Arial" w:cs="Calibri"/>
                <w:color w:val="000000"/>
                <w:sz w:val="13"/>
              </w:rPr>
              <w:t>–</w:t>
            </w:r>
            <w:r>
              <w:rPr>
                <w:rFonts w:ascii="Arial" w:hAnsi="Arial" w:cs="Calibri"/>
                <w:color w:val="000000"/>
                <w:sz w:val="13"/>
              </w:rPr>
              <w:t>30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27</w:t>
            </w:r>
            <w:r>
              <w:rPr>
                <w:rFonts w:ascii="Arial" w:hAnsi="Arial" w:cs="Calibri"/>
                <w:color w:val="000000"/>
                <w:sz w:val="13"/>
              </w:rPr>
              <w:t>–</w:t>
            </w:r>
            <w:r>
              <w:rPr>
                <w:rFonts w:ascii="Arial" w:hAnsi="Arial" w:cs="Calibri"/>
                <w:color w:val="000000"/>
                <w:sz w:val="13"/>
              </w:rPr>
              <w:t>29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26</w:t>
            </w:r>
            <w:r>
              <w:rPr>
                <w:rFonts w:ascii="Arial" w:hAnsi="Arial" w:cs="Calibri"/>
                <w:color w:val="000000"/>
                <w:sz w:val="13"/>
              </w:rPr>
              <w:t>–</w:t>
            </w:r>
            <w:r>
              <w:rPr>
                <w:rFonts w:ascii="Arial" w:hAnsi="Arial" w:cs="Calibri"/>
                <w:color w:val="000000"/>
                <w:sz w:val="13"/>
              </w:rPr>
              <w:t>30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27</w:t>
            </w:r>
            <w:r>
              <w:rPr>
                <w:rFonts w:ascii="Arial" w:hAnsi="Arial" w:cs="Calibri"/>
                <w:color w:val="000000"/>
                <w:sz w:val="13"/>
              </w:rPr>
              <w:t>–</w:t>
            </w:r>
            <w:r>
              <w:rPr>
                <w:rFonts w:ascii="Arial" w:hAnsi="Arial" w:cs="Calibri"/>
                <w:color w:val="000000"/>
                <w:sz w:val="13"/>
              </w:rPr>
              <w:t>29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27</w:t>
            </w:r>
            <w:r>
              <w:rPr>
                <w:rFonts w:ascii="Arial" w:hAnsi="Arial" w:cs="Calibri"/>
                <w:color w:val="000000"/>
                <w:sz w:val="13"/>
              </w:rPr>
              <w:t>–</w:t>
            </w:r>
            <w:r>
              <w:rPr>
                <w:rFonts w:ascii="Arial" w:hAnsi="Arial" w:cs="Calibri"/>
                <w:color w:val="000000"/>
                <w:sz w:val="13"/>
              </w:rPr>
              <w:t>29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Berufskolleg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Bildungsg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nge der Berufsschule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Fachklassen des dualen Systems,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einfachqualifizierend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Fachklassen des dualen Systems,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doppeltqualifizierend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Klassen f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 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lerinnen und Sch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ler ohne Berufsausbildungsverh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ltnis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</w:pPr>
            <w:r>
              <w:rPr>
                <w:rFonts w:ascii="Arial" w:hAnsi="Arial" w:cs="Calibri"/>
                <w:color w:val="000000"/>
                <w:sz w:val="13"/>
              </w:rPr>
              <w:t>Vollzeit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Teilzeit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Berufsorientierungsjahr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Berufsgrundschuljahr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41,64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38,37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  <w:t>16,18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41,64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16,18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16,18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22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31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Bildungsg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nge der Berufsfachschule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lastRenderedPageBreak/>
              <w:t>einj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Grundbildung (Voraussetzung: Fachoberschulreife)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einj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(Voraussetzung: allgemeine Hochschulreife)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Grundbildung und Fachoberschulreife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 und Fachhochschulreife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Berufsabschluss nach Landesrecht und Fachoberschulreife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zweij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Berufsabschluss nach Landesrecht (Voraussetzung: Hochschulreife)</w:t>
            </w: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lastRenderedPageBreak/>
              <w:t>16,18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14,34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16,18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22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31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dreij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allgemeine Hochschulreife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dreij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hrig, Berufsabschluss nach Landesrecht und Fachhochschulreife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oder allgemeine Hochschulreife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14,34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  <w:t>14,34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  <w:t>19,5*)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3"/>
              </w:rPr>
              <w:t>Bildungsg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nge der Fachoberschule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einj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Fachhochschulreife (FOS 12 B)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in zweij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hriger Teilzeitform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zweij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Kenntnisse und Fachhochschulreife (FOS 11, 12)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Klasse 11 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Klasse 12 Vollzeit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einj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hrig, berufliche Kenntnisse und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allgemeine Hochschulreife (FOS 13)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in zweij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hriger Teilzeitform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14,34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38,37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  <w:t>41,64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14,34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14,34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38,37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31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Bildungsg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nge der Fachschule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Vollzeit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Teilzeit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Dreij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hrige Fachschule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16,18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38,37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27,28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816F76" w:rsidRDefault="00816F76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31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>Berufskolleg</w:t>
            </w:r>
            <w:r>
              <w:rPr>
                <w:rFonts w:ascii="Arial" w:hAnsi="Arial" w:cs="Arial"/>
                <w:b/>
                <w:color w:val="000000"/>
                <w:sz w:val="13"/>
              </w:rPr>
              <w:br/>
              <w:t>bei fachpraktischer Unterweisung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Aufteilung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der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Stellen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Berufsfachschule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Theorieunterricht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fachpraktische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31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Berufsorientierungsjahr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Theorieunterricht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fachpraktische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26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13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29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15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Berufsgrundschuljahr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Theorieunterricht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color w:val="000000"/>
                <w:sz w:val="13"/>
              </w:rPr>
              <w:t>fachpraktische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3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28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31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br/>
              <w:t>16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Berufsschule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(Sch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ler ohne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Ausbildungsvertrag/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Arbeitsverh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ltnis)</w:t>
            </w:r>
          </w:p>
        </w:tc>
        <w:tc>
          <w:tcPr>
            <w:tcW w:w="1361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Theorieunterricht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fachpraktische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Unterweisung</w:t>
            </w:r>
          </w:p>
        </w:tc>
        <w:tc>
          <w:tcPr>
            <w:tcW w:w="90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1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26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29</w:t>
            </w:r>
          </w:p>
          <w:p w:rsidR="00816F76" w:rsidRDefault="00816F76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br/>
              <w:t>15</w:t>
            </w:r>
          </w:p>
        </w:tc>
      </w:tr>
      <w:tr w:rsidR="00000000">
        <w:trPr>
          <w:jc w:val="center"/>
        </w:trPr>
        <w:tc>
          <w:tcPr>
            <w:tcW w:w="6633" w:type="dxa"/>
            <w:gridSpan w:val="6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tabs>
                <w:tab w:val="left" w:pos="567"/>
              </w:tabs>
              <w:spacing w:before="90" w:after="10" w:line="120" w:lineRule="exact"/>
              <w:ind w:left="458" w:hanging="413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*) zu erreichender Durchschnittswert</w:t>
            </w:r>
          </w:p>
        </w:tc>
      </w:tr>
    </w:tbl>
    <w:p w:rsidR="00816F76" w:rsidRDefault="00816F76">
      <w:pPr>
        <w:pStyle w:val="V-Normaltext"/>
        <w:widowControl/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1979"/>
        <w:gridCol w:w="354"/>
        <w:gridCol w:w="354"/>
        <w:gridCol w:w="638"/>
        <w:gridCol w:w="638"/>
      </w:tblGrid>
      <w:tr w:rsidR="00000000">
        <w:trPr>
          <w:cantSplit/>
          <w:jc w:val="center"/>
        </w:trPr>
        <w:tc>
          <w:tcPr>
            <w:tcW w:w="6633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816F76" w:rsidRDefault="00816F76">
            <w:pPr>
              <w:widowControl/>
              <w:spacing w:before="10" w:after="50" w:line="150" w:lineRule="exact"/>
              <w:jc w:val="right"/>
            </w:pPr>
            <w:r>
              <w:rPr>
                <w:rFonts w:ascii="Arial" w:hAnsi="Arial" w:cs="Calibri"/>
                <w:sz w:val="15"/>
              </w:rPr>
              <w:t>Fortsetzung  Anlage</w:t>
            </w:r>
          </w:p>
          <w:p w:rsidR="00816F76" w:rsidRDefault="00816F76">
            <w:pPr>
              <w:widowControl/>
              <w:spacing w:before="10" w:after="10" w:line="150" w:lineRule="exact"/>
              <w:ind w:left="1702" w:hanging="1"/>
              <w:jc w:val="center"/>
            </w:pPr>
            <w:r>
              <w:rPr>
                <w:rFonts w:ascii="Arial" w:hAnsi="Arial" w:cs="Calibri"/>
                <w:b/>
                <w:sz w:val="15"/>
              </w:rPr>
              <w:t xml:space="preserve">Relationen </w:t>
            </w:r>
            <w:r>
              <w:rPr>
                <w:rFonts w:ascii="Arial" w:hAnsi="Arial" w:cs="Calibri"/>
                <w:b/>
                <w:sz w:val="15"/>
              </w:rPr>
              <w:t>„</w:t>
            </w:r>
            <w:r>
              <w:rPr>
                <w:rFonts w:ascii="Arial" w:hAnsi="Arial" w:cs="Calibri"/>
                <w:b/>
                <w:sz w:val="15"/>
              </w:rPr>
              <w:t>Sch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ler je Lehrerstelle</w:t>
            </w:r>
            <w:r>
              <w:rPr>
                <w:rFonts w:ascii="Arial" w:hAnsi="Arial" w:cs="Calibri"/>
                <w:b/>
                <w:sz w:val="15"/>
              </w:rPr>
              <w:t>“</w:t>
            </w:r>
            <w:r>
              <w:rPr>
                <w:rFonts w:ascii="Arial" w:hAnsi="Arial" w:cs="Calibri"/>
                <w:b/>
                <w:sz w:val="15"/>
              </w:rPr>
              <w:t>,</w:t>
            </w:r>
            <w:r>
              <w:rPr>
                <w:rFonts w:ascii="Arial" w:hAnsi="Arial" w:cs="Calibri"/>
                <w:b/>
                <w:sz w:val="15"/>
              </w:rPr>
              <w:br/>
              <w:t>Klassenfrequenzrichtwerte, Klassenfrequenzh</w:t>
            </w:r>
            <w:r>
              <w:rPr>
                <w:rFonts w:ascii="Arial" w:hAnsi="Arial" w:cs="Calibri"/>
                <w:b/>
                <w:sz w:val="15"/>
              </w:rPr>
              <w:t>ö</w:t>
            </w:r>
            <w:r>
              <w:rPr>
                <w:rFonts w:ascii="Arial" w:hAnsi="Arial" w:cs="Calibri"/>
                <w:b/>
                <w:sz w:val="15"/>
              </w:rPr>
              <w:t>chstwerte und Bandbreiten</w:t>
            </w:r>
            <w:r>
              <w:rPr>
                <w:rFonts w:ascii="Arial" w:hAnsi="Arial" w:cs="Calibri"/>
                <w:b/>
                <w:sz w:val="15"/>
              </w:rPr>
              <w:br/>
              <w:t>Schuljahr 2008/09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908" w:type="dxa"/>
            <w:gridSpan w:val="2"/>
            <w:vMerge w:val="restart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Relation</w:t>
            </w: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t>„</w:t>
            </w:r>
            <w:r>
              <w:rPr>
                <w:rFonts w:ascii="Arial" w:hAnsi="Arial" w:cs="Arial"/>
                <w:sz w:val="13"/>
              </w:rPr>
              <w:t>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 je</w:t>
            </w:r>
            <w:r>
              <w:rPr>
                <w:rFonts w:ascii="Arial" w:hAnsi="Arial" w:cs="Arial"/>
                <w:sz w:val="13"/>
              </w:rPr>
              <w:br/>
              <w:t>Lehrerstel</w:t>
            </w:r>
            <w:r>
              <w:rPr>
                <w:rFonts w:ascii="Arial" w:hAnsi="Arial" w:cs="Arial"/>
                <w:sz w:val="13"/>
              </w:rPr>
              <w:t>le</w:t>
            </w:r>
            <w:r>
              <w:rPr>
                <w:rFonts w:ascii="Arial" w:hAnsi="Arial" w:cs="Arial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Klassenfrequenz-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908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chstwert,</w:t>
            </w:r>
            <w:r>
              <w:rPr>
                <w:rFonts w:ascii="Arial" w:hAnsi="Arial" w:cs="Arial"/>
                <w:sz w:val="13"/>
              </w:rPr>
              <w:br/>
              <w:t>Bandbreite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Hausfr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herziehung (0 - 3 Jahre)</w:t>
            </w:r>
          </w:p>
        </w:tc>
        <w:tc>
          <w:tcPr>
            <w:tcW w:w="908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r- und sehgesch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digte Kinder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16,66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rderschulkindergarten (3 - 6 Jahre)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rderschwerpunkte</w:t>
            </w:r>
            <w:r>
              <w:rPr>
                <w:rFonts w:ascii="Arial" w:hAnsi="Arial" w:cs="Calibri"/>
                <w:sz w:val="13"/>
              </w:rPr>
              <w:br/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(Geh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4,17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Ambulante Ma</w:t>
            </w:r>
            <w:r>
              <w:rPr>
                <w:rFonts w:ascii="Arial" w:hAnsi="Arial" w:cs="Arial"/>
                <w:sz w:val="13"/>
              </w:rPr>
              <w:t>ß</w:t>
            </w:r>
            <w:r>
              <w:rPr>
                <w:rFonts w:ascii="Arial" w:hAnsi="Arial" w:cs="Arial"/>
                <w:sz w:val="13"/>
              </w:rPr>
              <w:t>nahmen im 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 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(Geh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rderschwerpunkte</w:t>
            </w:r>
            <w:r>
              <w:rPr>
                <w:rFonts w:ascii="Arial" w:hAnsi="Arial" w:cs="Calibri"/>
                <w:sz w:val="13"/>
              </w:rPr>
              <w:br/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6,25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Ambulante Ma</w:t>
            </w:r>
            <w:r>
              <w:rPr>
                <w:rFonts w:ascii="Arial" w:hAnsi="Arial" w:cs="Arial"/>
                <w:sz w:val="13"/>
              </w:rPr>
              <w:t>ß</w:t>
            </w:r>
            <w:r>
              <w:rPr>
                <w:rFonts w:ascii="Arial" w:hAnsi="Arial" w:cs="Arial"/>
                <w:sz w:val="13"/>
              </w:rPr>
              <w:t>nahmen im 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 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</w:t>
            </w:r>
            <w:r>
              <w:rPr>
                <w:rFonts w:ascii="Arial" w:hAnsi="Arial" w:cs="Arial"/>
                <w:sz w:val="13"/>
              </w:rPr>
              <w:br/>
              <w:t>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8,22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F</w:t>
            </w:r>
            <w:r>
              <w:rPr>
                <w:rFonts w:ascii="Arial" w:hAnsi="Arial" w:cs="Arial"/>
                <w:b/>
                <w:sz w:val="13"/>
              </w:rPr>
              <w:t>ö</w:t>
            </w:r>
            <w:r>
              <w:rPr>
                <w:rFonts w:ascii="Arial" w:hAnsi="Arial" w:cs="Arial"/>
                <w:b/>
                <w:sz w:val="13"/>
              </w:rPr>
              <w:t>rderschule (allgemein bildend)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Lernen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10,73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22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Geistige Entwicklung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(Geh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rlose),</w:t>
            </w:r>
            <w:r>
              <w:rPr>
                <w:rFonts w:ascii="Arial" w:hAnsi="Arial" w:cs="Calibri"/>
                <w:sz w:val="13"/>
              </w:rPr>
              <w:br/>
              <w:t>K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rperliche und motorische Entwicklung,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6,00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Emotionale und soziale Entwicklung, 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rige), </w:t>
            </w: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t>Sehen (Sehbehinderte),</w:t>
            </w:r>
            <w:r>
              <w:rPr>
                <w:rFonts w:ascii="Arial" w:hAnsi="Arial" w:cs="Arial"/>
                <w:sz w:val="13"/>
              </w:rPr>
              <w:br/>
              <w:t>Sprache (Sekundarstufe I)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Sprache (Primarstufe)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8,01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8,75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14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Schwerstbehinderte 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lerinnen und 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ler gem.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10 AO-SF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F</w:t>
            </w:r>
            <w:r>
              <w:rPr>
                <w:rFonts w:ascii="Arial" w:hAnsi="Arial" w:cs="Arial"/>
                <w:b/>
                <w:sz w:val="13"/>
              </w:rPr>
              <w:t>ö</w:t>
            </w:r>
            <w:r>
              <w:rPr>
                <w:rFonts w:ascii="Arial" w:hAnsi="Arial" w:cs="Arial"/>
                <w:b/>
                <w:sz w:val="13"/>
              </w:rPr>
              <w:t>rderschule (berufsbildend)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Lernen (Teilzeit)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31,60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22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</w:t>
            </w:r>
            <w:r>
              <w:rPr>
                <w:rFonts w:ascii="Arial" w:hAnsi="Arial" w:cs="Arial"/>
                <w:sz w:val="13"/>
              </w:rPr>
              <w:br/>
              <w:t>(Berufskolleg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rgesch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digte),</w:t>
            </w:r>
            <w:r>
              <w:rPr>
                <w:rFonts w:ascii="Arial" w:hAnsi="Arial" w:cs="Arial"/>
                <w:sz w:val="13"/>
              </w:rPr>
              <w:br/>
              <w:t>Sehen (Berufskolleg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Sehgesch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digte)</w:t>
            </w:r>
          </w:p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4,17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Geistige Entwicklung, </w:t>
            </w:r>
            <w:r>
              <w:rPr>
                <w:rFonts w:ascii="Arial" w:hAnsi="Arial" w:cs="Arial"/>
                <w:sz w:val="13"/>
              </w:rPr>
              <w:br/>
              <w:t>K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rperliche und motorische Entwicklung: </w:t>
            </w:r>
            <w:r>
              <w:rPr>
                <w:rFonts w:ascii="Arial" w:hAnsi="Arial" w:cs="Arial"/>
                <w:sz w:val="13"/>
              </w:rPr>
              <w:br/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rderklassen nach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20 Abs. 6 SchulG</w:t>
            </w:r>
          </w:p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 xml:space="preserve">Emotionale und soziale Entwicklung, </w:t>
            </w:r>
            <w:r>
              <w:rPr>
                <w:rFonts w:ascii="Arial" w:hAnsi="Arial" w:cs="Calibri"/>
                <w:sz w:val="13"/>
              </w:rPr>
              <w:br/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rige),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Sehen (Sehbehinderte),</w:t>
            </w:r>
            <w:r>
              <w:rPr>
                <w:rFonts w:ascii="Arial" w:hAnsi="Arial" w:cs="Calibri"/>
                <w:sz w:val="13"/>
              </w:rPr>
              <w:br/>
              <w:t xml:space="preserve">Sprache: </w:t>
            </w:r>
            <w:r>
              <w:rPr>
                <w:rFonts w:ascii="Arial" w:hAnsi="Arial" w:cs="Calibri"/>
                <w:sz w:val="13"/>
              </w:rPr>
              <w:br/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rderklassen nach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20 Abs. 6 SchulG</w:t>
            </w:r>
          </w:p>
          <w:p w:rsidR="00816F76" w:rsidRDefault="00816F76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:rsidR="00816F76" w:rsidRDefault="00816F76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8,01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18,74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14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14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Schwerstbehinderte 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lerinnen und</w:t>
            </w:r>
            <w:r>
              <w:rPr>
                <w:rFonts w:ascii="Arial" w:hAnsi="Arial" w:cs="Arial"/>
                <w:sz w:val="13"/>
              </w:rPr>
              <w:br/>
              <w:t>Sch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ler gem.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10 AO-SF</w:t>
            </w:r>
          </w:p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Schule f</w:t>
            </w:r>
            <w:r>
              <w:rPr>
                <w:rFonts w:ascii="Arial" w:hAnsi="Arial" w:cs="Arial"/>
                <w:b/>
                <w:sz w:val="13"/>
              </w:rPr>
              <w:t>ü</w:t>
            </w:r>
            <w:r>
              <w:rPr>
                <w:rFonts w:ascii="Arial" w:hAnsi="Arial" w:cs="Arial"/>
                <w:b/>
                <w:sz w:val="13"/>
              </w:rPr>
              <w:t>r Kranke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7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allgemein bildend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6,00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berufsbildend</w:t>
            </w:r>
          </w:p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:rsidR="00816F76" w:rsidRDefault="00816F76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6,14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Weiterbildungskolleg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Voll-</w:t>
            </w:r>
            <w:r>
              <w:rPr>
                <w:rFonts w:ascii="Arial" w:hAnsi="Arial" w:cs="Calibri"/>
                <w:sz w:val="13"/>
              </w:rPr>
              <w:br/>
              <w:t>beleger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Teil-</w:t>
            </w:r>
            <w:r>
              <w:rPr>
                <w:rFonts w:ascii="Arial" w:hAnsi="Arial" w:cs="Calibri"/>
                <w:sz w:val="13"/>
              </w:rPr>
              <w:br/>
              <w:t>beleger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Vorkurse: 30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Abendrealschule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22,7</w:t>
            </w:r>
            <w:r>
              <w:rPr>
                <w:rFonts w:ascii="Arial" w:hAnsi="Arial" w:cs="Calibri"/>
                <w:sz w:val="13"/>
              </w:rPr>
              <w:lastRenderedPageBreak/>
              <w:t>7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lastRenderedPageBreak/>
              <w:t>35,0</w:t>
            </w:r>
            <w:r>
              <w:rPr>
                <w:rFonts w:ascii="Arial" w:hAnsi="Arial" w:cs="Calibri"/>
                <w:sz w:val="13"/>
              </w:rPr>
              <w:lastRenderedPageBreak/>
              <w:t>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Abendgymnasium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18,18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41,90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25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Kolleg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12,55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29,96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816F76" w:rsidRDefault="00816F76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</w:tbl>
    <w:p w:rsidR="00816F76" w:rsidRDefault="00816F76">
      <w:pPr>
        <w:pStyle w:val="V-Normaltext"/>
        <w:widowControl/>
        <w:rPr>
          <w:rFonts w:cs="Calibri"/>
        </w:rPr>
      </w:pPr>
    </w:p>
    <w:p w:rsidR="00816F76" w:rsidRDefault="00816F76">
      <w:pPr>
        <w:pStyle w:val="V-Normaltext"/>
        <w:widowControl/>
      </w:pPr>
    </w:p>
    <w:p w:rsidR="00816F76" w:rsidRDefault="00816F76">
      <w:pPr>
        <w:pStyle w:val="V-Normaltext"/>
        <w:widowControl/>
        <w:jc w:val="right"/>
      </w:pPr>
      <w:r>
        <w:rPr>
          <w:rFonts w:cs="Calibri"/>
        </w:rPr>
        <w:t>ABl. NRW. 6/08 S. 290</w:t>
      </w:r>
    </w:p>
    <w:p w:rsidR="00816F76" w:rsidRDefault="00816F76">
      <w:pPr>
        <w:pStyle w:val="V-Normaltext"/>
        <w:widowControl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16F76" w:rsidRDefault="00816F76">
      <w:r>
        <w:separator/>
      </w:r>
    </w:p>
  </w:endnote>
  <w:endnote w:type="continuationSeparator" w:id="0">
    <w:p w:rsidR="00816F76" w:rsidRDefault="0081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16F76" w:rsidRDefault="00816F76">
    <w:pPr>
      <w:pStyle w:val="V-Normaltext"/>
      <w:widowControl/>
      <w:tabs>
        <w:tab w:val="left" w:pos="4989"/>
        <w:tab w:val="left" w:pos="9978"/>
      </w:tabs>
      <w:spacing w:before="10" w:after="50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:rsidR="00816F76" w:rsidRDefault="00816F76">
    <w:pPr>
      <w:pStyle w:val="V-Normaltext"/>
      <w:widowControl/>
      <w:jc w:val="left"/>
      <w:rPr>
        <w:rFonts w:cs="Calibri"/>
      </w:rPr>
    </w:pPr>
  </w:p>
  <w:p w:rsidR="00816F76" w:rsidRDefault="00816F76">
    <w:pPr>
      <w:pStyle w:val="V-Normaltext"/>
      <w:widowControl/>
      <w:jc w:val="left"/>
    </w:pPr>
  </w:p>
  <w:p w:rsidR="00816F76" w:rsidRDefault="00816F76">
    <w:pPr>
      <w:pStyle w:val="V-Normaltext"/>
      <w:widowControl/>
      <w:jc w:val="left"/>
      <w:rPr>
        <w:rFonts w:cs="Calibri"/>
      </w:rPr>
    </w:pPr>
  </w:p>
  <w:p w:rsidR="00816F76" w:rsidRDefault="00816F76">
    <w:pPr>
      <w:pStyle w:val="V-Normaltext"/>
      <w:widowControl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16F76" w:rsidRDefault="00816F76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  <w:p w:rsidR="00816F76" w:rsidRDefault="00816F76">
    <w:pPr>
      <w:pStyle w:val="V-Normaltext"/>
      <w:widowControl/>
      <w:spacing w:before="10" w:after="50" w:line="190" w:lineRule="exact"/>
      <w:jc w:val="left"/>
    </w:pPr>
  </w:p>
  <w:p w:rsidR="00816F76" w:rsidRDefault="00816F76">
    <w:pPr>
      <w:pStyle w:val="V-Normaltext"/>
      <w:widowControl/>
      <w:spacing w:before="10" w:after="50" w:line="190" w:lineRule="exact"/>
      <w:jc w:val="left"/>
      <w:rPr>
        <w:rFonts w:cs="Calibri"/>
      </w:rPr>
    </w:pPr>
  </w:p>
  <w:p w:rsidR="00816F76" w:rsidRDefault="00816F76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16F76" w:rsidRDefault="00816F7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816F76" w:rsidRDefault="00816F7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11AF8"/>
    <w:rsid w:val="001D4CE3"/>
    <w:rsid w:val="00811AF8"/>
    <w:rsid w:val="0081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1341</Words>
  <Characters>8449</Characters>
  <Application>Microsoft Office Word</Application>
  <DocSecurity>0</DocSecurity>
  <Lines>70</Lines>
  <Paragraphs>19</Paragraphs>
  <ScaleCrop>false</ScaleCrop>
  <Company/>
  <LinksUpToDate>false</LinksUpToDate>
  <CharactersWithSpaces>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