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4C2D0" w14:textId="77777777" w:rsidR="00D07758" w:rsidRDefault="00D07758">
      <w:pPr>
        <w:widowControl/>
        <w:spacing w:before="10" w:after="50" w:line="20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40" w:type="dxa"/>
          <w:bottom w:w="8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2A7AFD70" w14:textId="77777777">
        <w:tc>
          <w:tcPr>
            <w:tcW w:w="9983" w:type="dxa"/>
            <w:tcMar>
              <w:top w:w="100" w:type="dxa"/>
              <w:left w:w="40" w:type="dxa"/>
              <w:bottom w:w="80" w:type="dxa"/>
              <w:right w:w="40" w:type="dxa"/>
            </w:tcMar>
          </w:tcPr>
          <w:p w14:paraId="3C1270B7" w14:textId="77777777" w:rsidR="00D07758" w:rsidRDefault="00D07758">
            <w:pPr>
              <w:widowControl/>
              <w:spacing w:before="10" w:after="10" w:line="200" w:lineRule="exact"/>
            </w:pPr>
            <w:r>
              <w:rPr>
                <w:rFonts w:ascii="Arial" w:hAnsi="Arial" w:cs="Arial"/>
                <w:b/>
                <w:i/>
                <w:color w:val="000000"/>
                <w:sz w:val="20"/>
              </w:rPr>
              <w:t>S</w:t>
            </w:r>
            <w:r>
              <w:rPr>
                <w:rFonts w:ascii="Arial" w:hAnsi="Arial" w:cs="Calibri"/>
                <w:b/>
                <w:i/>
                <w:sz w:val="20"/>
              </w:rPr>
              <w:t>ervice</w:t>
            </w:r>
          </w:p>
        </w:tc>
      </w:tr>
    </w:tbl>
    <w:p w14:paraId="4B598D2D" w14:textId="77777777" w:rsidR="00D07758" w:rsidRDefault="00D07758">
      <w:pPr>
        <w:widowControl/>
        <w:spacing w:before="10" w:after="10" w:line="220" w:lineRule="exact"/>
      </w:pPr>
      <w:r>
        <w:rPr>
          <w:rFonts w:ascii="Arial" w:hAnsi="Arial" w:cs="Calibri"/>
          <w:b/>
          <w:color w:val="0000FF"/>
          <w:sz w:val="18"/>
        </w:rPr>
        <w:t xml:space="preserve">In der Rubrik </w:t>
      </w:r>
      <w:r>
        <w:rPr>
          <w:rFonts w:ascii="Arial" w:hAnsi="Arial" w:cs="Calibri"/>
          <w:b/>
          <w:color w:val="0000FF"/>
          <w:sz w:val="18"/>
        </w:rPr>
        <w:t>„</w:t>
      </w:r>
      <w:r>
        <w:rPr>
          <w:rFonts w:ascii="Arial" w:hAnsi="Arial" w:cs="Calibri"/>
          <w:b/>
          <w:color w:val="0000FF"/>
          <w:sz w:val="18"/>
        </w:rPr>
        <w:t>Service</w:t>
      </w:r>
      <w:r>
        <w:rPr>
          <w:rFonts w:ascii="Arial" w:hAnsi="Arial" w:cs="Calibri"/>
          <w:b/>
          <w:color w:val="0000FF"/>
          <w:sz w:val="18"/>
        </w:rPr>
        <w:t>“</w:t>
      </w:r>
      <w:r>
        <w:rPr>
          <w:rFonts w:ascii="Arial" w:hAnsi="Arial" w:cs="Calibri"/>
          <w:b/>
          <w:color w:val="0000FF"/>
          <w:sz w:val="18"/>
        </w:rPr>
        <w:t xml:space="preserve"> zum Vorschriftenteil werden aus aktuellem Anlass Hilfen, Kommentare, Erl</w:t>
      </w:r>
      <w:r>
        <w:rPr>
          <w:rFonts w:ascii="Arial" w:hAnsi="Arial" w:cs="Calibri"/>
          <w:b/>
          <w:color w:val="0000FF"/>
          <w:sz w:val="18"/>
        </w:rPr>
        <w:t>ä</w:t>
      </w:r>
      <w:r>
        <w:rPr>
          <w:rFonts w:ascii="Arial" w:hAnsi="Arial" w:cs="Calibri"/>
          <w:b/>
          <w:color w:val="0000FF"/>
          <w:sz w:val="18"/>
        </w:rPr>
        <w:t>uterungen, Empfehlungen, Durchf</w:t>
      </w:r>
      <w:r>
        <w:rPr>
          <w:rFonts w:ascii="Arial" w:hAnsi="Arial" w:cs="Calibri"/>
          <w:b/>
          <w:color w:val="0000FF"/>
          <w:sz w:val="18"/>
        </w:rPr>
        <w:t>ü</w:t>
      </w:r>
      <w:r>
        <w:rPr>
          <w:rFonts w:ascii="Arial" w:hAnsi="Arial" w:cs="Calibri"/>
          <w:b/>
          <w:color w:val="0000FF"/>
          <w:sz w:val="18"/>
        </w:rPr>
        <w:t>hrungshinweise zum Schulrecht, zu Abl</w:t>
      </w:r>
      <w:r>
        <w:rPr>
          <w:rFonts w:ascii="Arial" w:hAnsi="Arial" w:cs="Calibri"/>
          <w:b/>
          <w:color w:val="0000FF"/>
          <w:sz w:val="18"/>
        </w:rPr>
        <w:t>ä</w:t>
      </w:r>
      <w:r>
        <w:rPr>
          <w:rFonts w:ascii="Arial" w:hAnsi="Arial" w:cs="Calibri"/>
          <w:b/>
          <w:color w:val="0000FF"/>
          <w:sz w:val="18"/>
        </w:rPr>
        <w:t xml:space="preserve">ufen oder zu Terminen gegeben, die keinen Regelungsgehalt haben. </w:t>
      </w:r>
    </w:p>
    <w:p w14:paraId="4589C8DF" w14:textId="77777777" w:rsidR="00D07758" w:rsidRDefault="00D07758">
      <w:pPr>
        <w:widowControl/>
        <w:spacing w:before="10" w:after="10" w:line="220" w:lineRule="exact"/>
      </w:pPr>
      <w:r>
        <w:rPr>
          <w:rFonts w:ascii="Arial" w:hAnsi="Arial" w:cs="Calibri"/>
          <w:b/>
          <w:color w:val="0000FF"/>
          <w:sz w:val="18"/>
        </w:rPr>
        <w:t>Sie werden daher nicht in der BASS ver</w:t>
      </w:r>
      <w:r>
        <w:rPr>
          <w:rFonts w:ascii="Arial" w:hAnsi="Arial" w:cs="Calibri"/>
          <w:b/>
          <w:color w:val="0000FF"/>
          <w:sz w:val="18"/>
        </w:rPr>
        <w:t>ö</w:t>
      </w:r>
      <w:r>
        <w:rPr>
          <w:rFonts w:ascii="Arial" w:hAnsi="Arial" w:cs="Calibri"/>
          <w:b/>
          <w:color w:val="0000FF"/>
          <w:sz w:val="18"/>
        </w:rPr>
        <w:t>ffentlicht.</w:t>
      </w:r>
    </w:p>
    <w:p w14:paraId="51EBDE77" w14:textId="77777777" w:rsidR="00D07758" w:rsidRDefault="00D07758">
      <w:pPr>
        <w:widowControl/>
        <w:spacing w:before="10" w:after="10" w:line="220" w:lineRule="exact"/>
      </w:pPr>
      <w:r>
        <w:rPr>
          <w:rFonts w:ascii="Arial" w:hAnsi="Arial" w:cs="Calibri"/>
          <w:b/>
          <w:color w:val="0000FF"/>
          <w:sz w:val="18"/>
        </w:rPr>
        <w:t>Die Rubrik stellt lediglich einen Service f</w:t>
      </w:r>
      <w:r>
        <w:rPr>
          <w:rFonts w:ascii="Arial" w:hAnsi="Arial" w:cs="Calibri"/>
          <w:b/>
          <w:color w:val="0000FF"/>
          <w:sz w:val="18"/>
        </w:rPr>
        <w:t>ü</w:t>
      </w:r>
      <w:r>
        <w:rPr>
          <w:rFonts w:ascii="Arial" w:hAnsi="Arial" w:cs="Calibri"/>
          <w:b/>
          <w:color w:val="0000FF"/>
          <w:sz w:val="18"/>
        </w:rPr>
        <w:t>r Schulen dar.</w:t>
      </w:r>
    </w:p>
    <w:p w14:paraId="60C251B2" w14:textId="77777777" w:rsidR="00D07758" w:rsidRDefault="00D07758">
      <w:pPr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40" w:type="dxa"/>
          <w:bottom w:w="8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6DDADBD3" w14:textId="77777777">
        <w:tc>
          <w:tcPr>
            <w:tcW w:w="4890" w:type="dxa"/>
            <w:tcMar>
              <w:top w:w="100" w:type="dxa"/>
              <w:left w:w="40" w:type="dxa"/>
              <w:bottom w:w="80" w:type="dxa"/>
              <w:right w:w="40" w:type="dxa"/>
            </w:tcMar>
          </w:tcPr>
          <w:p w14:paraId="19C50B09" w14:textId="77777777" w:rsidR="00D07758" w:rsidRDefault="00D07758">
            <w:pPr>
              <w:widowControl/>
              <w:spacing w:before="10" w:after="1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8"/>
              </w:rPr>
              <w:t>Verbundschulen und Schulverb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 xml:space="preserve">nde 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>–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 xml:space="preserve"> F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8"/>
              </w:rPr>
              <w:t>rderung von Betreungsangeboten</w:t>
            </w:r>
          </w:p>
          <w:p w14:paraId="374504ED" w14:textId="77777777" w:rsidR="00D07758" w:rsidRDefault="00D07758">
            <w:pPr>
              <w:widowControl/>
              <w:spacing w:before="10" w:after="1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Bei Zusammenlegung von Schulen mit unterschiedlichen Betreuungsangeboten soll die F</w:t>
            </w:r>
            <w:r>
              <w:rPr>
                <w:rFonts w:ascii="Arial" w:hAnsi="Arial" w:cs="Arial"/>
                <w:color w:val="000000"/>
                <w:sz w:val="18"/>
              </w:rPr>
              <w:t>ö</w:t>
            </w:r>
            <w:r>
              <w:rPr>
                <w:rFonts w:ascii="Arial" w:hAnsi="Arial" w:cs="Arial"/>
                <w:color w:val="000000"/>
                <w:sz w:val="18"/>
              </w:rPr>
              <w:t>rderung unter Wahrung des Bestandschutzes vereinheitlicht werden.</w:t>
            </w:r>
          </w:p>
        </w:tc>
      </w:tr>
    </w:tbl>
    <w:p w14:paraId="003024CB" w14:textId="77777777" w:rsidR="00D07758" w:rsidRDefault="00D07758">
      <w:pPr>
        <w:pStyle w:val="V-Bass-dcber"/>
        <w:widowControl/>
      </w:pPr>
      <w:r>
        <w:rPr>
          <w:rFonts w:cs="Arial"/>
        </w:rPr>
        <w:t>Verbundschulen und Schulverb</w:t>
      </w:r>
      <w:r>
        <w:rPr>
          <w:rFonts w:cs="Arial"/>
        </w:rPr>
        <w:t>ü</w:t>
      </w:r>
      <w:r>
        <w:rPr>
          <w:rFonts w:cs="Arial"/>
        </w:rPr>
        <w:t>nde;</w:t>
      </w:r>
      <w:r>
        <w:rPr>
          <w:rFonts w:cs="Arial"/>
        </w:rPr>
        <w:br/>
      </w:r>
      <w:r>
        <w:rPr>
          <w:rFonts w:cs="Arial"/>
        </w:rPr>
        <w:t>Rechtlicher Status und F</w:t>
      </w:r>
      <w:r>
        <w:rPr>
          <w:rFonts w:cs="Arial"/>
        </w:rPr>
        <w:t>ö</w:t>
      </w:r>
      <w:r>
        <w:rPr>
          <w:rFonts w:cs="Arial"/>
        </w:rPr>
        <w:t xml:space="preserve">rderung </w:t>
      </w:r>
      <w:r>
        <w:rPr>
          <w:rFonts w:cs="Arial"/>
        </w:rPr>
        <w:br/>
        <w:t xml:space="preserve">von schulischen Ganztags- und Betreuungsangeboten </w:t>
      </w:r>
      <w:r>
        <w:rPr>
          <w:rFonts w:cs="Arial"/>
        </w:rPr>
        <w:br/>
        <w:t xml:space="preserve">in verschiedenen Teilstandorten </w:t>
      </w:r>
      <w:r>
        <w:rPr>
          <w:rFonts w:cs="Arial"/>
        </w:rPr>
        <w:br/>
        <w:t>nach der Zusammenlegung</w:t>
      </w:r>
    </w:p>
    <w:p w14:paraId="52002C07" w14:textId="77777777" w:rsidR="00D07758" w:rsidRDefault="00D07758">
      <w:pPr>
        <w:pStyle w:val="V-Normaltext"/>
        <w:widowControl/>
        <w:rPr>
          <w:rFonts w:cs="Calibri"/>
        </w:rPr>
      </w:pPr>
      <w:r>
        <w:t>Die Bildung von Schulverb</w:t>
      </w:r>
      <w:r>
        <w:t>ü</w:t>
      </w:r>
      <w:r>
        <w:t>nden bzw. Verbundschulen hat Auswirkungen auf den rechtlichen Status und die Landesf</w:t>
      </w:r>
      <w:r>
        <w:t>ö</w:t>
      </w:r>
      <w:r>
        <w:t>rderung der jeweiligen Ganztags- und Betreuungsangebote der einzelnen Standorte.</w:t>
      </w:r>
    </w:p>
    <w:p w14:paraId="6BA5EFCB" w14:textId="77777777" w:rsidR="00D07758" w:rsidRDefault="00D07758">
      <w:pPr>
        <w:pStyle w:val="V-Normaltext"/>
        <w:widowControl/>
        <w:rPr>
          <w:rFonts w:cs="Calibri"/>
        </w:rPr>
      </w:pPr>
      <w:r>
        <w:t>Grundlage f</w:t>
      </w:r>
      <w:r>
        <w:t>ü</w:t>
      </w:r>
      <w:r>
        <w:t>r den rechtlichen Status ist die Entscheidung des Schultr</w:t>
      </w:r>
      <w:r>
        <w:t>ä</w:t>
      </w:r>
      <w:r>
        <w:t xml:space="preserve">gers nach </w:t>
      </w:r>
      <w:r>
        <w:t>§</w:t>
      </w:r>
      <w:r>
        <w:t xml:space="preserve"> 81 SchulG. </w:t>
      </w:r>
    </w:p>
    <w:p w14:paraId="57ED3282" w14:textId="77777777" w:rsidR="00D07758" w:rsidRDefault="00D0775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Landesf</w:t>
      </w:r>
      <w:r>
        <w:t>ö</w:t>
      </w:r>
      <w:r>
        <w:t>rderung gilt im Rahmen der bekannten Erlasse und F</w:t>
      </w:r>
      <w:r>
        <w:t>ö</w:t>
      </w:r>
      <w:r>
        <w:t>rderrichtlinien des Ministeriums f</w:t>
      </w:r>
      <w:r>
        <w:t>ü</w:t>
      </w:r>
      <w:r>
        <w:t xml:space="preserve">r Schule und Weiterbildung zu schulischen Ganztags- und Betreuungsangeboten der Grundsatz: </w:t>
      </w:r>
      <w:r>
        <w:t>„</w:t>
      </w:r>
      <w:r>
        <w:t xml:space="preserve">Eine Schule </w:t>
      </w:r>
      <w:r>
        <w:t>–</w:t>
      </w:r>
      <w:r>
        <w:t xml:space="preserve"> ein System</w:t>
      </w:r>
      <w:r>
        <w:t>“</w:t>
      </w:r>
      <w:r>
        <w:t>. Gleichzeitig ist im Sinne des Bestandsschutzes sicherzustellen, dass Kinder, die im Schuljahr 2007/2008 an Ganztags- und Betreuungsangeboten teilnehmen, auch in Zukunft an diesen Angeboten teilnehmen k</w:t>
      </w:r>
      <w:r>
        <w:t>ö</w:t>
      </w:r>
      <w:r>
        <w:t xml:space="preserve">nnen. </w:t>
      </w:r>
    </w:p>
    <w:p w14:paraId="41B7977E" w14:textId="77777777" w:rsidR="00D07758" w:rsidRDefault="00D07758">
      <w:pPr>
        <w:pStyle w:val="V-Normaltext"/>
        <w:widowControl/>
        <w:rPr>
          <w:rFonts w:cs="Calibri"/>
        </w:rPr>
      </w:pPr>
      <w:r>
        <w:t>Es wird gebeten, die Schultr</w:t>
      </w:r>
      <w:r>
        <w:t>ä</w:t>
      </w:r>
      <w:r>
        <w:t>ger wie folgt zu beraten und bei anstehenden Genehmigungs- und Bewilligungsverfahren entsprechend zu verfahren:</w:t>
      </w:r>
    </w:p>
    <w:p w14:paraId="3B3B96B0" w14:textId="77777777" w:rsidR="00D07758" w:rsidRDefault="00D07758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 xml:space="preserve">Primarbereich:   </w:t>
      </w:r>
    </w:p>
    <w:p w14:paraId="7810B693" w14:textId="77777777" w:rsidR="00D07758" w:rsidRDefault="00D0775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Eine gebundene Ganztagsschule wird mit einer offenen Ganztagsschule zusammengelegt. Dabei hat sich allerdings herausgestellt, dass die gebundene Ganztagsschule zwar zurzeit noch als solche gef</w:t>
      </w:r>
      <w:r>
        <w:rPr>
          <w:rFonts w:cs="Arial"/>
        </w:rPr>
        <w:t>ü</w:t>
      </w:r>
      <w:r>
        <w:rPr>
          <w:rFonts w:cs="Arial"/>
        </w:rPr>
        <w:t>hrt wird, den Ganztag aber nur in einem Zug anbietet.</w:t>
      </w:r>
    </w:p>
    <w:p w14:paraId="34392109" w14:textId="77777777" w:rsidR="00D07758" w:rsidRDefault="00D07758">
      <w:pPr>
        <w:pStyle w:val="V-Normaltext"/>
        <w:widowControl/>
      </w:pPr>
    </w:p>
    <w:p w14:paraId="0EB52506" w14:textId="77777777" w:rsidR="00D07758" w:rsidRDefault="00D07758">
      <w:pPr>
        <w:pStyle w:val="V-ListeNormal1"/>
        <w:keepNext/>
        <w:widowControl/>
        <w:rPr>
          <w:rFonts w:cs="Arial"/>
        </w:rPr>
      </w:pPr>
      <w:r>
        <w:t>Rechtlicher Status und F</w:t>
      </w:r>
      <w:r>
        <w:t>ö</w:t>
      </w:r>
      <w:r>
        <w:t>rderung ausschlie</w:t>
      </w:r>
      <w:r>
        <w:t>ß</w:t>
      </w:r>
      <w:r>
        <w:t>lich als offene Ganztagsschule. In der Beratung der Schulen ist darauf hinzuweisen, dass die dem gebundenen Teil zur Verf</w:t>
      </w:r>
      <w:r>
        <w:t>ü</w:t>
      </w:r>
      <w:r>
        <w:t xml:space="preserve">gung stehenden Lehrerstellen erhalten bleiben, wenn auf eine </w:t>
      </w:r>
      <w:r>
        <w:t>„</w:t>
      </w:r>
      <w:r>
        <w:t>Kapitalisierung</w:t>
      </w:r>
      <w:r>
        <w:t>“</w:t>
      </w:r>
      <w:r>
        <w:t xml:space="preserve"> der in der offenen Ganztagsschule gew</w:t>
      </w:r>
      <w:r>
        <w:t>ä</w:t>
      </w:r>
      <w:r>
        <w:t>hrten Lehrerstellenzuschl</w:t>
      </w:r>
      <w:r>
        <w:t>ä</w:t>
      </w:r>
      <w:r>
        <w:t>ge verzichtet wird. Die Einf</w:t>
      </w:r>
      <w:r>
        <w:t>ü</w:t>
      </w:r>
      <w:r>
        <w:t>hrung von Elternbeitr</w:t>
      </w:r>
      <w:r>
        <w:t>ä</w:t>
      </w:r>
      <w:r>
        <w:t>gen ist mit der Umwandlung nicht zwingend verbunden, aber m</w:t>
      </w:r>
      <w:r>
        <w:t>ö</w:t>
      </w:r>
      <w:r>
        <w:t>glich.</w:t>
      </w:r>
    </w:p>
    <w:p w14:paraId="565A06FC" w14:textId="77777777" w:rsidR="00D07758" w:rsidRDefault="00D07758">
      <w:pPr>
        <w:pStyle w:val="V-Normaltext"/>
        <w:widowControl/>
        <w:rPr>
          <w:rFonts w:cs="Calibri"/>
        </w:rPr>
      </w:pPr>
    </w:p>
    <w:p w14:paraId="56CAC70A" w14:textId="77777777" w:rsidR="00D07758" w:rsidRDefault="00D0775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Der Fall, dass eine </w:t>
      </w:r>
      <w:r>
        <w:rPr>
          <w:rFonts w:cs="Arial"/>
        </w:rPr>
        <w:t>„</w:t>
      </w:r>
      <w:r>
        <w:rPr>
          <w:rFonts w:cs="Arial"/>
        </w:rPr>
        <w:t>echte</w:t>
      </w:r>
      <w:r>
        <w:rPr>
          <w:rFonts w:cs="Arial"/>
        </w:rPr>
        <w:t>“</w:t>
      </w:r>
      <w:r>
        <w:rPr>
          <w:rFonts w:cs="Arial"/>
        </w:rPr>
        <w:t xml:space="preserve"> gebundene Ganztagsschule im Primarbereich, in der alle Kinder den Ganztag besuchen, mit einer offenen Ganztagsschule zusammengelegt werden kann, kann nach den mir vorliegenden </w:t>
      </w:r>
      <w:r>
        <w:rPr>
          <w:rFonts w:cs="Arial"/>
        </w:rPr>
        <w:t>Ü</w:t>
      </w:r>
      <w:r>
        <w:rPr>
          <w:rFonts w:cs="Arial"/>
        </w:rPr>
        <w:t xml:space="preserve">bersichten nicht eintreten. </w:t>
      </w:r>
    </w:p>
    <w:p w14:paraId="3C42AE23" w14:textId="77777777" w:rsidR="00D07758" w:rsidRDefault="00D07758">
      <w:pPr>
        <w:pStyle w:val="V-Normaltext"/>
        <w:widowControl/>
      </w:pPr>
    </w:p>
    <w:p w14:paraId="651F56F2" w14:textId="77777777" w:rsidR="00D07758" w:rsidRDefault="00D0775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Zwei offene Ganztagsschulen werden miteinander zusammengelegt. </w:t>
      </w:r>
    </w:p>
    <w:p w14:paraId="7E5760C5" w14:textId="77777777" w:rsidR="00D07758" w:rsidRDefault="00D07758">
      <w:pPr>
        <w:pStyle w:val="V-Normaltext"/>
        <w:widowControl/>
        <w:rPr>
          <w:rFonts w:cs="Calibri"/>
        </w:rPr>
      </w:pPr>
    </w:p>
    <w:p w14:paraId="7928641E" w14:textId="77777777" w:rsidR="00D07758" w:rsidRDefault="00D07758">
      <w:pPr>
        <w:pStyle w:val="V-ListeNormal1"/>
        <w:keepNext/>
        <w:widowControl/>
      </w:pPr>
      <w:r>
        <w:rPr>
          <w:rFonts w:cs="Arial"/>
        </w:rPr>
        <w:t>Rechtlicher Status: Offene Ganztagsschule. F</w:t>
      </w:r>
      <w:r>
        <w:rPr>
          <w:rFonts w:cs="Arial"/>
        </w:rPr>
        <w:t>ö</w:t>
      </w:r>
      <w:r>
        <w:rPr>
          <w:rFonts w:cs="Arial"/>
        </w:rPr>
        <w:t>rderung: Es k</w:t>
      </w:r>
      <w:r>
        <w:rPr>
          <w:rFonts w:cs="Arial"/>
        </w:rPr>
        <w:t>ö</w:t>
      </w:r>
      <w:r>
        <w:rPr>
          <w:rFonts w:cs="Arial"/>
        </w:rPr>
        <w:t>nnen im Sinne des Bestandsschutzes als Ausnahmeregelung zu den geltenden F</w:t>
      </w:r>
      <w:r>
        <w:rPr>
          <w:rFonts w:cs="Arial"/>
        </w:rPr>
        <w:t>ö</w:t>
      </w:r>
      <w:r>
        <w:rPr>
          <w:rFonts w:cs="Arial"/>
        </w:rPr>
        <w:t>rderrichtlinien zwei Betreuungspauschalen gew</w:t>
      </w:r>
      <w:r>
        <w:rPr>
          <w:rFonts w:cs="Arial"/>
        </w:rPr>
        <w:t>ä</w:t>
      </w:r>
      <w:r>
        <w:rPr>
          <w:rFonts w:cs="Arial"/>
        </w:rPr>
        <w:t>hrt werden, wenn im Schuljahr 2007/2008 ebenfalls zwei Betreuungspauschalen gew</w:t>
      </w:r>
      <w:r>
        <w:rPr>
          <w:rFonts w:cs="Arial"/>
        </w:rPr>
        <w:t>ä</w:t>
      </w:r>
      <w:r>
        <w:rPr>
          <w:rFonts w:cs="Arial"/>
        </w:rPr>
        <w:t>hrt worden sind. Wurde nur an einem der beiden Standorte eine Betreuungspauschale gew</w:t>
      </w:r>
      <w:r>
        <w:rPr>
          <w:rFonts w:cs="Arial"/>
        </w:rPr>
        <w:t>ä</w:t>
      </w:r>
      <w:r>
        <w:rPr>
          <w:rFonts w:cs="Arial"/>
        </w:rPr>
        <w:t>hrt, kann keine zweite Betreuungspauschale gew</w:t>
      </w:r>
      <w:r>
        <w:rPr>
          <w:rFonts w:cs="Arial"/>
        </w:rPr>
        <w:t>ä</w:t>
      </w:r>
      <w:r>
        <w:rPr>
          <w:rFonts w:cs="Arial"/>
        </w:rPr>
        <w:t>hrt werden. Wurde an keinem der beiden Standorte eine Betreuungspauschale gew</w:t>
      </w:r>
      <w:r>
        <w:rPr>
          <w:rFonts w:cs="Arial"/>
        </w:rPr>
        <w:t>ä</w:t>
      </w:r>
      <w:r>
        <w:rPr>
          <w:rFonts w:cs="Arial"/>
        </w:rPr>
        <w:t>hrt, besteht gleichwohl die M</w:t>
      </w:r>
      <w:r>
        <w:rPr>
          <w:rFonts w:cs="Arial"/>
        </w:rPr>
        <w:t>ö</w:t>
      </w:r>
      <w:r>
        <w:rPr>
          <w:rFonts w:cs="Arial"/>
        </w:rPr>
        <w:t>glichkeit, dass der Schultr</w:t>
      </w:r>
      <w:r>
        <w:rPr>
          <w:rFonts w:cs="Arial"/>
        </w:rPr>
        <w:t>ä</w:t>
      </w:r>
      <w:r>
        <w:rPr>
          <w:rFonts w:cs="Arial"/>
        </w:rPr>
        <w:t>ger eine Betreuungspauschale beantragt, die dann gem</w:t>
      </w:r>
      <w:r>
        <w:rPr>
          <w:rFonts w:cs="Arial"/>
        </w:rPr>
        <w:t>äß</w:t>
      </w:r>
      <w:r>
        <w:rPr>
          <w:rFonts w:cs="Arial"/>
        </w:rPr>
        <w:t xml:space="preserve"> F</w:t>
      </w:r>
      <w:r>
        <w:rPr>
          <w:rFonts w:cs="Arial"/>
        </w:rPr>
        <w:t>ö</w:t>
      </w:r>
      <w:r>
        <w:rPr>
          <w:rFonts w:cs="Arial"/>
        </w:rPr>
        <w:t>rderrichtlinien gew</w:t>
      </w:r>
      <w:r>
        <w:rPr>
          <w:rFonts w:cs="Arial"/>
        </w:rPr>
        <w:t>ä</w:t>
      </w:r>
      <w:r>
        <w:rPr>
          <w:rFonts w:cs="Arial"/>
        </w:rPr>
        <w:t xml:space="preserve">hrt werden kann.  </w:t>
      </w:r>
    </w:p>
    <w:p w14:paraId="1D95CB29" w14:textId="77777777" w:rsidR="00D07758" w:rsidRDefault="00D07758">
      <w:pPr>
        <w:pStyle w:val="V-Normaltext"/>
        <w:widowControl/>
      </w:pPr>
    </w:p>
    <w:p w14:paraId="169FABE7" w14:textId="77777777" w:rsidR="00D07758" w:rsidRDefault="00D0775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 xml:space="preserve">Eine offene Ganztagsschule wird mit einer Schule zusammengelegt, die im Schuljahr 2007/2008 nur die </w:t>
      </w:r>
      <w:r>
        <w:t>„</w:t>
      </w:r>
      <w:r>
        <w:t>Schule von acht bis eins</w:t>
      </w:r>
      <w:r>
        <w:t>“</w:t>
      </w:r>
      <w:r>
        <w:t xml:space="preserve"> anbot.</w:t>
      </w:r>
    </w:p>
    <w:p w14:paraId="069285C1" w14:textId="77777777" w:rsidR="00D07758" w:rsidRDefault="00D07758">
      <w:pPr>
        <w:pStyle w:val="V-Normaltext"/>
        <w:widowControl/>
        <w:rPr>
          <w:rFonts w:cs="Calibri"/>
        </w:rPr>
      </w:pPr>
    </w:p>
    <w:p w14:paraId="3E21DF81" w14:textId="77777777" w:rsidR="00D07758" w:rsidRDefault="00D07758">
      <w:pPr>
        <w:pStyle w:val="V-ListeNormal1"/>
        <w:keepNext/>
        <w:widowControl/>
      </w:pPr>
      <w:r>
        <w:rPr>
          <w:rFonts w:cs="Arial"/>
        </w:rPr>
        <w:t>Rechtlicher Status: Ausschlie</w:t>
      </w:r>
      <w:r>
        <w:rPr>
          <w:rFonts w:cs="Arial"/>
        </w:rPr>
        <w:t>ß</w:t>
      </w:r>
      <w:r>
        <w:rPr>
          <w:rFonts w:cs="Arial"/>
        </w:rPr>
        <w:t>lich als offene Ganztagsschule. F</w:t>
      </w:r>
      <w:r>
        <w:rPr>
          <w:rFonts w:cs="Arial"/>
        </w:rPr>
        <w:t>ö</w:t>
      </w:r>
      <w:r>
        <w:rPr>
          <w:rFonts w:cs="Arial"/>
        </w:rPr>
        <w:t>rderung im Sinne des Bestandsschutzes mit zwei Betreuungspauschalen, wenn der bisherigen offenen Ganztagsschule im Schuljahr 2007/2008 eine Betreuungspauschale zur Verf</w:t>
      </w:r>
      <w:r>
        <w:rPr>
          <w:rFonts w:cs="Arial"/>
        </w:rPr>
        <w:t>ü</w:t>
      </w:r>
      <w:r>
        <w:rPr>
          <w:rFonts w:cs="Arial"/>
        </w:rPr>
        <w:t xml:space="preserve">gung stand. </w:t>
      </w:r>
    </w:p>
    <w:p w14:paraId="34884004" w14:textId="77777777" w:rsidR="00D07758" w:rsidRDefault="00D07758">
      <w:pPr>
        <w:pStyle w:val="V-Normaltext"/>
        <w:widowControl/>
      </w:pPr>
    </w:p>
    <w:p w14:paraId="6A0C9F5C" w14:textId="77777777" w:rsidR="00D07758" w:rsidRDefault="00D0775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Eine offene Ganztagsschule wird mit einer Schule zusammengelegt, die im Schuljahr 2007/2008 ein kombiniertes Angebot der </w:t>
      </w:r>
      <w:r>
        <w:t>„</w:t>
      </w:r>
      <w:r>
        <w:t>Schule von acht bis eins</w:t>
      </w:r>
      <w:r>
        <w:t>“</w:t>
      </w:r>
      <w:r>
        <w:t xml:space="preserve"> mit </w:t>
      </w:r>
      <w:r>
        <w:t>„</w:t>
      </w:r>
      <w:r>
        <w:t>Dreizehn Plus</w:t>
      </w:r>
      <w:r>
        <w:t>“</w:t>
      </w:r>
      <w:r>
        <w:t xml:space="preserve"> hatte.</w:t>
      </w:r>
    </w:p>
    <w:p w14:paraId="014A7853" w14:textId="77777777" w:rsidR="00D07758" w:rsidRDefault="00D07758">
      <w:pPr>
        <w:pStyle w:val="V-Normaltext"/>
        <w:widowControl/>
        <w:rPr>
          <w:rFonts w:cs="Calibri"/>
        </w:rPr>
      </w:pPr>
    </w:p>
    <w:p w14:paraId="20F6AAD9" w14:textId="77777777" w:rsidR="00D07758" w:rsidRDefault="00D07758">
      <w:pPr>
        <w:pStyle w:val="V-ListeNormal1"/>
        <w:keepNext/>
        <w:widowControl/>
      </w:pPr>
      <w:r>
        <w:rPr>
          <w:rFonts w:cs="Arial"/>
        </w:rPr>
        <w:t>Rechtlicher Status: Ausschlie</w:t>
      </w:r>
      <w:r>
        <w:rPr>
          <w:rFonts w:cs="Arial"/>
        </w:rPr>
        <w:t>ß</w:t>
      </w:r>
      <w:r>
        <w:rPr>
          <w:rFonts w:cs="Arial"/>
        </w:rPr>
        <w:t>lich als offene Ganztagsschule. F</w:t>
      </w:r>
      <w:r>
        <w:rPr>
          <w:rFonts w:cs="Arial"/>
        </w:rPr>
        <w:t>ö</w:t>
      </w:r>
      <w:r>
        <w:rPr>
          <w:rFonts w:cs="Arial"/>
        </w:rPr>
        <w:t>rderung im Sinne des Bestandsschutzes mit zwei Betreuungspauschalen, wenn der bisherigen offenen Ganztagsschule im Schuljahr 2007/2008 eine Betreuungspauschale zur Verf</w:t>
      </w:r>
      <w:r>
        <w:rPr>
          <w:rFonts w:cs="Arial"/>
        </w:rPr>
        <w:t>ü</w:t>
      </w:r>
      <w:r>
        <w:rPr>
          <w:rFonts w:cs="Arial"/>
        </w:rPr>
        <w:t xml:space="preserve">gung stand. Die </w:t>
      </w:r>
      <w:r>
        <w:rPr>
          <w:rFonts w:cs="Arial"/>
        </w:rPr>
        <w:t>ü</w:t>
      </w:r>
      <w:r>
        <w:rPr>
          <w:rFonts w:cs="Arial"/>
        </w:rPr>
        <w:t xml:space="preserve">ber das Programm </w:t>
      </w:r>
      <w:r>
        <w:rPr>
          <w:rFonts w:cs="Arial"/>
        </w:rPr>
        <w:t>„</w:t>
      </w:r>
      <w:r>
        <w:rPr>
          <w:rFonts w:cs="Arial"/>
        </w:rPr>
        <w:t>Dreizehn Plus</w:t>
      </w:r>
      <w:r>
        <w:rPr>
          <w:rFonts w:cs="Arial"/>
        </w:rPr>
        <w:t>“</w:t>
      </w:r>
      <w:r>
        <w:rPr>
          <w:rFonts w:cs="Arial"/>
        </w:rPr>
        <w:t xml:space="preserve"> angebotenen Ganztagspl</w:t>
      </w:r>
      <w:r>
        <w:rPr>
          <w:rFonts w:cs="Arial"/>
        </w:rPr>
        <w:t>ä</w:t>
      </w:r>
      <w:r>
        <w:rPr>
          <w:rFonts w:cs="Arial"/>
        </w:rPr>
        <w:t xml:space="preserve">tze werden in Zukunft </w:t>
      </w:r>
      <w:r>
        <w:rPr>
          <w:rFonts w:cs="Arial"/>
        </w:rPr>
        <w:t>ü</w:t>
      </w:r>
      <w:r>
        <w:rPr>
          <w:rFonts w:cs="Arial"/>
        </w:rPr>
        <w:t xml:space="preserve">ber die Mittel der offenen Ganztagsschule sichergestellt. </w:t>
      </w:r>
    </w:p>
    <w:p w14:paraId="3204FE22" w14:textId="77777777" w:rsidR="00D07758" w:rsidRDefault="00D07758">
      <w:pPr>
        <w:pStyle w:val="V-Normaltext"/>
        <w:widowControl/>
      </w:pPr>
    </w:p>
    <w:p w14:paraId="04961F48" w14:textId="77777777" w:rsidR="00D07758" w:rsidRDefault="00D0775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Eine offene Ganztagsschule wird mit einer Schule zusammengelegt, die im Schuljahr 2007/2008 keine eigenen Ganztags- und Betreuungsangebote hatte.</w:t>
      </w:r>
    </w:p>
    <w:p w14:paraId="0E3ABC7A" w14:textId="77777777" w:rsidR="00D07758" w:rsidRDefault="00D07758">
      <w:pPr>
        <w:pStyle w:val="V-Normaltext"/>
        <w:widowControl/>
        <w:rPr>
          <w:rFonts w:cs="Calibri"/>
        </w:rPr>
      </w:pPr>
    </w:p>
    <w:p w14:paraId="7E5D4FB3" w14:textId="77777777" w:rsidR="00D07758" w:rsidRDefault="00D07758">
      <w:pPr>
        <w:pStyle w:val="V-ListeNormal1"/>
        <w:keepNext/>
        <w:widowControl/>
      </w:pPr>
      <w:r>
        <w:rPr>
          <w:rFonts w:cs="Arial"/>
        </w:rPr>
        <w:t>Rechtlicher Status: Offene Ganztagsschule. F</w:t>
      </w:r>
      <w:r>
        <w:rPr>
          <w:rFonts w:cs="Arial"/>
        </w:rPr>
        <w:t>ö</w:t>
      </w:r>
      <w:r>
        <w:rPr>
          <w:rFonts w:cs="Arial"/>
        </w:rPr>
        <w:t>rderung mit einer Betreuungspauschale.</w:t>
      </w:r>
    </w:p>
    <w:p w14:paraId="5CC77123" w14:textId="77777777" w:rsidR="00D07758" w:rsidRDefault="00D07758">
      <w:pPr>
        <w:pStyle w:val="V-Normaltext"/>
        <w:widowControl/>
      </w:pPr>
    </w:p>
    <w:p w14:paraId="6A4C2B8C" w14:textId="77777777" w:rsidR="00D07758" w:rsidRDefault="00D07758">
      <w:pPr>
        <w:pStyle w:val="V-Zwischenfcberschrift01"/>
        <w:widowControl/>
      </w:pPr>
      <w:r>
        <w:rPr>
          <w:rFonts w:cs="Calibri"/>
        </w:rPr>
        <w:t xml:space="preserve">Hauptschulbereich: </w:t>
      </w:r>
      <w:r>
        <w:rPr>
          <w:rFonts w:cs="Calibri"/>
        </w:rPr>
        <w:br/>
        <w:t>(bei gebundenen Ganztagsf</w:t>
      </w:r>
      <w:r>
        <w:rPr>
          <w:rFonts w:cs="Calibri"/>
        </w:rPr>
        <w:t>ö</w:t>
      </w:r>
      <w:r>
        <w:rPr>
          <w:rFonts w:cs="Calibri"/>
        </w:rPr>
        <w:t xml:space="preserve">rderschulen entsprechend)  </w:t>
      </w:r>
    </w:p>
    <w:p w14:paraId="072F7FEA" w14:textId="77777777" w:rsidR="00D07758" w:rsidRDefault="00D0775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Eine gebundene Ganztagshauptschule mit 20%igem Stellenzuschlag wird mit einer erweiterten Ganztagshauptschule mit 30%igem Zuschlag zusammengelegt.</w:t>
      </w:r>
    </w:p>
    <w:p w14:paraId="444AF69E" w14:textId="77777777" w:rsidR="00D07758" w:rsidRDefault="00D07758">
      <w:pPr>
        <w:pStyle w:val="V-Normaltext"/>
        <w:widowControl/>
        <w:rPr>
          <w:rFonts w:cs="Calibri"/>
        </w:rPr>
      </w:pPr>
    </w:p>
    <w:p w14:paraId="0AE3F799" w14:textId="77777777" w:rsidR="00D07758" w:rsidRDefault="00D07758">
      <w:pPr>
        <w:pStyle w:val="V-ListeNormal1"/>
        <w:keepNext/>
        <w:widowControl/>
      </w:pPr>
      <w:r>
        <w:rPr>
          <w:rFonts w:cs="Arial"/>
        </w:rPr>
        <w:t>Rechtlicher Status und F</w:t>
      </w:r>
      <w:r>
        <w:rPr>
          <w:rFonts w:cs="Arial"/>
        </w:rPr>
        <w:t>ö</w:t>
      </w:r>
      <w:r>
        <w:rPr>
          <w:rFonts w:cs="Arial"/>
        </w:rPr>
        <w:t>rderung: Bei Aufl</w:t>
      </w:r>
      <w:r>
        <w:rPr>
          <w:rFonts w:cs="Arial"/>
        </w:rPr>
        <w:t>ö</w:t>
      </w:r>
      <w:r>
        <w:rPr>
          <w:rFonts w:cs="Arial"/>
        </w:rPr>
        <w:t>sung der gebundenen Ganztagshauptschule mit 20%igem Stellenzuschlag wird der gesamte Standort als erweiterte Ganztagshauptschule und 30%igem Stellenzuschlag gef</w:t>
      </w:r>
      <w:r>
        <w:rPr>
          <w:rFonts w:cs="Arial"/>
        </w:rPr>
        <w:t>ö</w:t>
      </w:r>
      <w:r>
        <w:rPr>
          <w:rFonts w:cs="Arial"/>
        </w:rPr>
        <w:t>rdert. Haben bei dem Teil mit 20%igem Stellenzuschlag nicht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den Ganztag besucht, wird die neu entstandene erweiterte Ganztagshauptschule als Schule mit Ganztagszug gef</w:t>
      </w:r>
      <w:r>
        <w:rPr>
          <w:rFonts w:cs="Arial"/>
        </w:rPr>
        <w:t>ü</w:t>
      </w:r>
      <w:r>
        <w:rPr>
          <w:rFonts w:cs="Arial"/>
        </w:rPr>
        <w:t>hrt (teilgebundene Ganztagsschule). Der 30%ige Stellenzuschlag wird ausschlie</w:t>
      </w:r>
      <w:r>
        <w:rPr>
          <w:rFonts w:cs="Arial"/>
        </w:rPr>
        <w:t>ß</w:t>
      </w:r>
      <w:r>
        <w:rPr>
          <w:rFonts w:cs="Arial"/>
        </w:rPr>
        <w:t>lich f</w:t>
      </w:r>
      <w:r>
        <w:rPr>
          <w:rFonts w:cs="Arial"/>
        </w:rPr>
        <w:t>ü</w:t>
      </w:r>
      <w:r>
        <w:rPr>
          <w:rFonts w:cs="Arial"/>
        </w:rPr>
        <w:t>r die Ganztagssch</w:t>
      </w:r>
      <w:r>
        <w:rPr>
          <w:rFonts w:cs="Arial"/>
        </w:rPr>
        <w:t>ü</w:t>
      </w:r>
      <w:r>
        <w:rPr>
          <w:rFonts w:cs="Arial"/>
        </w:rPr>
        <w:t>lerinnen und -sch</w:t>
      </w:r>
      <w:r>
        <w:rPr>
          <w:rFonts w:cs="Arial"/>
        </w:rPr>
        <w:t>ü</w:t>
      </w:r>
      <w:r>
        <w:rPr>
          <w:rFonts w:cs="Arial"/>
        </w:rPr>
        <w:t>ler gew</w:t>
      </w:r>
      <w:r>
        <w:rPr>
          <w:rFonts w:cs="Arial"/>
        </w:rPr>
        <w:t>ä</w:t>
      </w:r>
      <w:r>
        <w:rPr>
          <w:rFonts w:cs="Arial"/>
        </w:rPr>
        <w:t xml:space="preserve">hrt. </w:t>
      </w:r>
    </w:p>
    <w:p w14:paraId="669E6725" w14:textId="77777777" w:rsidR="00D07758" w:rsidRDefault="00D07758">
      <w:pPr>
        <w:pStyle w:val="V-Normaltext"/>
        <w:widowControl/>
      </w:pPr>
    </w:p>
    <w:p w14:paraId="65E7E9FB" w14:textId="77777777" w:rsidR="00D07758" w:rsidRDefault="00D07758">
      <w:pPr>
        <w:pStyle w:val="V-ListeNormal1"/>
        <w:keepNext/>
        <w:widowControl/>
        <w:rPr>
          <w:rFonts w:cs="Arial"/>
        </w:rPr>
      </w:pPr>
      <w:r>
        <w:t xml:space="preserve">Dies kann bis auf Weiteres in dieser Form im Rahmen der zugewiesenen Stellen umgesetzt werden. </w:t>
      </w:r>
    </w:p>
    <w:p w14:paraId="0D081F79" w14:textId="77777777" w:rsidR="00D07758" w:rsidRDefault="00D07758">
      <w:pPr>
        <w:pStyle w:val="V-Normaltext"/>
        <w:widowControl/>
        <w:rPr>
          <w:rFonts w:cs="Calibri"/>
        </w:rPr>
      </w:pPr>
    </w:p>
    <w:p w14:paraId="0BAC1DE8" w14:textId="77777777" w:rsidR="00D07758" w:rsidRDefault="00D0775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Eine erweiterte Ganztagshauptschule mit 30%igem Stellenzuschlag wird mit einer Halbtagshauptschule mit Dreizehn-Plus-Angebot zusammengelegt. </w:t>
      </w:r>
    </w:p>
    <w:p w14:paraId="6504028E" w14:textId="77777777" w:rsidR="00D07758" w:rsidRDefault="00D07758">
      <w:pPr>
        <w:pStyle w:val="V-Normaltext"/>
        <w:widowControl/>
      </w:pPr>
    </w:p>
    <w:p w14:paraId="65E2E10B" w14:textId="77777777" w:rsidR="00D07758" w:rsidRDefault="00D07758">
      <w:pPr>
        <w:pStyle w:val="V-ListeNormal1"/>
        <w:keepNext/>
        <w:widowControl/>
        <w:rPr>
          <w:rFonts w:cs="Arial"/>
        </w:rPr>
      </w:pPr>
      <w:r>
        <w:t>Rechtlicher Status: Die neu entstandene erweiterte Ganztagshauptschule wird als Schule mit Ganztagszug gef</w:t>
      </w:r>
      <w:r>
        <w:t>ü</w:t>
      </w:r>
      <w:r>
        <w:t>hrt (teilgebundene Ganztagsschule). F</w:t>
      </w:r>
      <w:r>
        <w:t>ö</w:t>
      </w:r>
      <w:r>
        <w:t>rderung: Die F</w:t>
      </w:r>
      <w:r>
        <w:t>ö</w:t>
      </w:r>
      <w:r>
        <w:t>rderung eines Dreizehn-Plus-Angebotes wird solange gew</w:t>
      </w:r>
      <w:r>
        <w:t>ä</w:t>
      </w:r>
      <w:r>
        <w:t>hrt, wie Sch</w:t>
      </w:r>
      <w:r>
        <w:t>ü</w:t>
      </w:r>
      <w:r>
        <w:t>lerinnen und Sch</w:t>
      </w:r>
      <w:r>
        <w:t>ü</w:t>
      </w:r>
      <w:r>
        <w:t xml:space="preserve">ler der Klassen 5 </w:t>
      </w:r>
      <w:r>
        <w:t>–</w:t>
      </w:r>
      <w:r>
        <w:t xml:space="preserve"> 6 im Schuljahr vor der Zusammenlegung einen Betreuungsplatz hatten, der </w:t>
      </w:r>
      <w:r>
        <w:t>ü</w:t>
      </w:r>
      <w:r>
        <w:t xml:space="preserve">ber den erweiterten Ganztag in den Klassen 6 </w:t>
      </w:r>
      <w:r>
        <w:t>–</w:t>
      </w:r>
      <w:r>
        <w:t xml:space="preserve"> 7 in den beiden folgenden Schuljahren noch nicht zur Verf</w:t>
      </w:r>
      <w:r>
        <w:t>ü</w:t>
      </w:r>
      <w:r>
        <w:t xml:space="preserve">gung gestellt werden kann. </w:t>
      </w:r>
    </w:p>
    <w:p w14:paraId="4BE04C92" w14:textId="77777777" w:rsidR="00D07758" w:rsidRDefault="00D07758">
      <w:pPr>
        <w:pStyle w:val="V-Normaltext"/>
        <w:widowControl/>
        <w:rPr>
          <w:rFonts w:cs="Calibri"/>
        </w:rPr>
      </w:pPr>
    </w:p>
    <w:p w14:paraId="76E65441" w14:textId="77777777" w:rsidR="00D07758" w:rsidRDefault="00D0775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Eine gebundene Ganztagshauptschule mit 20%igem Stellenzuschlag wird mit einer Halbtagshauptschule mit Dreizehn-Plus-Angebot zusammengelegt. </w:t>
      </w:r>
    </w:p>
    <w:p w14:paraId="7D3B2BEF" w14:textId="77777777" w:rsidR="00D07758" w:rsidRDefault="00D07758">
      <w:pPr>
        <w:pStyle w:val="V-Normaltext"/>
        <w:widowControl/>
      </w:pPr>
    </w:p>
    <w:p w14:paraId="6211666F" w14:textId="77777777" w:rsidR="00D07758" w:rsidRDefault="00D07758">
      <w:pPr>
        <w:pStyle w:val="V-ListeNormal1"/>
        <w:keepNext/>
        <w:widowControl/>
        <w:rPr>
          <w:rFonts w:cs="Arial"/>
        </w:rPr>
      </w:pPr>
      <w:r>
        <w:t>Rechtlicher Status: Die Hauptschule wird als teilgebundene Ganztagsschule (d. h. Hauptschule mit einem Ganztagszweig) weitergef</w:t>
      </w:r>
      <w:r>
        <w:t>ü</w:t>
      </w:r>
      <w:r>
        <w:t>hrt. F</w:t>
      </w:r>
      <w:r>
        <w:t>ö</w:t>
      </w:r>
      <w:r>
        <w:t>rderung: Die F</w:t>
      </w:r>
      <w:r>
        <w:t>ö</w:t>
      </w:r>
      <w:r>
        <w:t>rderung eines Dreizehn-Plus-Angebotes kann bei Bedarf weiterhin gew</w:t>
      </w:r>
      <w:r>
        <w:t>ä</w:t>
      </w:r>
      <w:r>
        <w:t xml:space="preserve">hrt werden, da </w:t>
      </w:r>
      <w:r>
        <w:t>–</w:t>
      </w:r>
      <w:r>
        <w:t xml:space="preserve"> anders als in einer erweiterten Ganztagshauptschule </w:t>
      </w:r>
      <w:r>
        <w:t>–</w:t>
      </w:r>
      <w:r>
        <w:t xml:space="preserve"> keine M</w:t>
      </w:r>
      <w:r>
        <w:t>ö</w:t>
      </w:r>
      <w:r>
        <w:t>glichkeit besteht, die mit den Dreizehn-Plus-Mitteln durchgef</w:t>
      </w:r>
      <w:r>
        <w:t>ü</w:t>
      </w:r>
      <w:r>
        <w:t xml:space="preserve">hrten Angebote </w:t>
      </w:r>
      <w:r>
        <w:t>ü</w:t>
      </w:r>
      <w:r>
        <w:t xml:space="preserve">ber eine </w:t>
      </w:r>
      <w:r>
        <w:t>„</w:t>
      </w:r>
      <w:r>
        <w:t>Kapitalisierung</w:t>
      </w:r>
      <w:r>
        <w:t>“</w:t>
      </w:r>
      <w:r>
        <w:t xml:space="preserve"> von Lehrerstellen(anteilen) weiterzufinanzieren. Die F</w:t>
      </w:r>
      <w:r>
        <w:t>ö</w:t>
      </w:r>
      <w:r>
        <w:t>rderung ist auf maximal zwei Gruppen zu beschr</w:t>
      </w:r>
      <w:r>
        <w:t>ä</w:t>
      </w:r>
      <w:r>
        <w:t>nken.</w:t>
      </w:r>
    </w:p>
    <w:p w14:paraId="50939ED8" w14:textId="77777777" w:rsidR="00D07758" w:rsidRDefault="00D07758">
      <w:pPr>
        <w:pStyle w:val="V-Normaltext"/>
        <w:widowControl/>
        <w:rPr>
          <w:rFonts w:cs="Calibri"/>
        </w:rPr>
      </w:pPr>
    </w:p>
    <w:p w14:paraId="4A419B3C" w14:textId="77777777" w:rsidR="00D07758" w:rsidRDefault="00D0775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Eine Hauptschule mit 20%igem oder 30%igem Stellenzuschlag wird mit einer Halbtagshauptschule ohne ein Angebot aus </w:t>
      </w:r>
      <w:r>
        <w:rPr>
          <w:rFonts w:cs="Arial"/>
        </w:rPr>
        <w:t>„</w:t>
      </w:r>
      <w:r>
        <w:rPr>
          <w:rFonts w:cs="Arial"/>
        </w:rPr>
        <w:t>Dreizehn Plus</w:t>
      </w:r>
      <w:r>
        <w:rPr>
          <w:rFonts w:cs="Arial"/>
        </w:rPr>
        <w:t>“</w:t>
      </w:r>
      <w:r>
        <w:rPr>
          <w:rFonts w:cs="Arial"/>
        </w:rPr>
        <w:t xml:space="preserve"> zusammengelegt.</w:t>
      </w:r>
    </w:p>
    <w:p w14:paraId="51ED33AC" w14:textId="77777777" w:rsidR="00D07758" w:rsidRDefault="00D07758">
      <w:pPr>
        <w:pStyle w:val="V-Normaltext"/>
        <w:widowControl/>
      </w:pPr>
    </w:p>
    <w:p w14:paraId="13E43663" w14:textId="77777777" w:rsidR="00D07758" w:rsidRDefault="00D07758">
      <w:pPr>
        <w:pStyle w:val="V-ListeNormal1"/>
        <w:keepNext/>
        <w:widowControl/>
        <w:rPr>
          <w:rFonts w:cs="Arial"/>
        </w:rPr>
      </w:pPr>
      <w:r>
        <w:t>Rechtlicher Status und F</w:t>
      </w:r>
      <w:r>
        <w:t>ö</w:t>
      </w:r>
      <w:r>
        <w:t>rderung: Die Hauptschule wird als Hauptschule mit Ganztagszweig weitergef</w:t>
      </w:r>
      <w:r>
        <w:t>ü</w:t>
      </w:r>
      <w:r>
        <w:t>hrt. Dreizehn-Plus-Mittel k</w:t>
      </w:r>
      <w:r>
        <w:t>ö</w:t>
      </w:r>
      <w:r>
        <w:t>nnen nicht beantragt werden.</w:t>
      </w:r>
    </w:p>
    <w:p w14:paraId="350732D5" w14:textId="77777777" w:rsidR="00D07758" w:rsidRDefault="00D07758">
      <w:pPr>
        <w:pStyle w:val="V-Normaltext"/>
        <w:widowControl/>
        <w:rPr>
          <w:rFonts w:cs="Calibri"/>
        </w:rPr>
      </w:pPr>
    </w:p>
    <w:p w14:paraId="7035D810" w14:textId="77777777" w:rsidR="00D07758" w:rsidRDefault="00D07758">
      <w:pPr>
        <w:pStyle w:val="V-Zwischenfcberschrift01"/>
        <w:widowControl/>
        <w:rPr>
          <w:rFonts w:cs="Calibri"/>
        </w:rPr>
      </w:pPr>
      <w:r>
        <w:t>Schulverb</w:t>
      </w:r>
      <w:r>
        <w:t>ü</w:t>
      </w:r>
      <w:r>
        <w:t xml:space="preserve">nde verschiedener Schulformen </w:t>
      </w:r>
    </w:p>
    <w:p w14:paraId="5CAED0FA" w14:textId="77777777" w:rsidR="00D07758" w:rsidRDefault="00D07758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(z. B. von Haupt- und Realschulen): Die F</w:t>
      </w:r>
      <w:r>
        <w:rPr>
          <w:b w:val="0"/>
        </w:rPr>
        <w:t>ö</w:t>
      </w:r>
      <w:r>
        <w:rPr>
          <w:b w:val="0"/>
        </w:rPr>
        <w:t>rderung von Ganztags- und Betreuungsangeboten kann im Sinne der Bestandswahrung an beiden Standorten unver</w:t>
      </w:r>
      <w:r>
        <w:rPr>
          <w:b w:val="0"/>
        </w:rPr>
        <w:t>ä</w:t>
      </w:r>
      <w:r>
        <w:rPr>
          <w:b w:val="0"/>
        </w:rPr>
        <w:t>ndert fortgef</w:t>
      </w:r>
      <w:r>
        <w:rPr>
          <w:b w:val="0"/>
        </w:rPr>
        <w:t>ü</w:t>
      </w:r>
      <w:r>
        <w:rPr>
          <w:b w:val="0"/>
        </w:rPr>
        <w:t>hrt werden.</w:t>
      </w:r>
    </w:p>
    <w:p w14:paraId="3993E7B4" w14:textId="77777777" w:rsidR="00D07758" w:rsidRDefault="00D07758">
      <w:pPr>
        <w:pStyle w:val="V-Zwischenfcberschrift01"/>
        <w:widowControl/>
        <w:rPr>
          <w:rFonts w:cs="Calibri"/>
        </w:rPr>
      </w:pPr>
      <w:r>
        <w:lastRenderedPageBreak/>
        <w:t xml:space="preserve">Investitionsprogramm </w:t>
      </w:r>
      <w:r>
        <w:t>„</w:t>
      </w:r>
      <w:r>
        <w:t>Zukunft Bildung und Betreuung</w:t>
      </w:r>
      <w:r>
        <w:t>“</w:t>
      </w:r>
      <w:r>
        <w:t xml:space="preserve"> (IZBB):</w:t>
      </w:r>
    </w:p>
    <w:p w14:paraId="7A2CB8E8" w14:textId="77777777" w:rsidR="00D07758" w:rsidRDefault="00D07758">
      <w:pPr>
        <w:pStyle w:val="V-Normaltext"/>
        <w:widowControl/>
        <w:rPr>
          <w:rFonts w:cs="Calibri"/>
        </w:rPr>
      </w:pPr>
      <w:r>
        <w:t>In jedem Fall ist unabdingbar, dass Standorte, die mit Mitteln aus dem IZBB gef</w:t>
      </w:r>
      <w:r>
        <w:t>ö</w:t>
      </w:r>
      <w:r>
        <w:t>rdert wurden, auch weiterhin als Standorte von offenen Ganztagsschulen im Primarbereich bzw. von erweiterten Ganztagshauptschulen und erweiterten Ganztagsf</w:t>
      </w:r>
      <w:r>
        <w:t>ö</w:t>
      </w:r>
      <w:r>
        <w:t>rderschulen verwendet werden. Andernfalls sind gem. Nummer 6.5.1 der F</w:t>
      </w:r>
      <w:r>
        <w:t>ö</w:t>
      </w:r>
      <w:r>
        <w:t xml:space="preserve">rderrichtlinien (BASS 11 </w:t>
      </w:r>
      <w:r>
        <w:t>–</w:t>
      </w:r>
      <w:r>
        <w:t xml:space="preserve"> 02 Nr. 20) R</w:t>
      </w:r>
      <w:r>
        <w:t>ü</w:t>
      </w:r>
      <w:r>
        <w:t>ckforderungen zu pr</w:t>
      </w:r>
      <w:r>
        <w:t>ü</w:t>
      </w:r>
      <w:r>
        <w:t xml:space="preserve">fen (im Wortlaut: </w:t>
      </w:r>
      <w:r>
        <w:t>„</w:t>
      </w:r>
      <w:r>
        <w:t>Die mit der Zuwendung geschaffenen R</w:t>
      </w:r>
      <w:r>
        <w:t>ä</w:t>
      </w:r>
      <w:r>
        <w:t>ume bzw. Fl</w:t>
      </w:r>
      <w:r>
        <w:t>ä</w:t>
      </w:r>
      <w:r>
        <w:t>chen sind f</w:t>
      </w:r>
      <w:r>
        <w:t>ü</w:t>
      </w:r>
      <w:r>
        <w:t>r die Dauer von 20 Jahren, die mit der Zuwendung angeschafften Ausstattungsgegenst</w:t>
      </w:r>
      <w:r>
        <w:t>ä</w:t>
      </w:r>
      <w:r>
        <w:t>nde f</w:t>
      </w:r>
      <w:r>
        <w:t>ü</w:t>
      </w:r>
      <w:r>
        <w:t>r die Dauer von 10 Jahren nach Bewilligung f</w:t>
      </w:r>
      <w:r>
        <w:t>ü</w:t>
      </w:r>
      <w:r>
        <w:t>r die Nutzung zu Schul- oder Betreuungszwecken gebunden.</w:t>
      </w:r>
      <w:r>
        <w:t>“</w:t>
      </w:r>
      <w:r>
        <w:t xml:space="preserve"> </w:t>
      </w:r>
    </w:p>
    <w:p w14:paraId="20BE984A" w14:textId="77777777" w:rsidR="00D07758" w:rsidRDefault="00D0775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D4A9D" w14:textId="77777777" w:rsidR="00D07758" w:rsidRDefault="00D07758">
      <w:r>
        <w:separator/>
      </w:r>
    </w:p>
  </w:endnote>
  <w:endnote w:type="continuationSeparator" w:id="0">
    <w:p w14:paraId="3BCD36A7" w14:textId="77777777" w:rsidR="00D07758" w:rsidRDefault="00D0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B81D4" w14:textId="77777777" w:rsidR="00D07758" w:rsidRDefault="00D07758">
    <w:pPr>
      <w:widowControl/>
      <w:rPr>
        <w:rFonts w:cs="Calibri"/>
      </w:rPr>
    </w:pPr>
    <w:r>
      <w:t>©</w:t>
    </w:r>
    <w:r>
      <w:t xml:space="preserve"> Ritterbach Verlag GmbH</w:t>
    </w:r>
  </w:p>
  <w:p w14:paraId="03D07484" w14:textId="77777777" w:rsidR="00D07758" w:rsidRDefault="00D07758">
    <w:pPr>
      <w:widowControl/>
      <w:spacing w:before="10" w:after="10" w:line="180" w:lineRule="exact"/>
    </w:pPr>
  </w:p>
  <w:p w14:paraId="6F129EE7" w14:textId="77777777" w:rsidR="00D07758" w:rsidRDefault="00D07758">
    <w:pPr>
      <w:widowControl/>
      <w:spacing w:before="10" w:after="10" w:line="180" w:lineRule="exact"/>
      <w:rPr>
        <w:rFonts w:cs="Calibri"/>
      </w:rPr>
    </w:pPr>
  </w:p>
  <w:p w14:paraId="3866F18A" w14:textId="77777777" w:rsidR="00D07758" w:rsidRDefault="00D0775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4AC3A" w14:textId="77777777" w:rsidR="00D07758" w:rsidRDefault="00D0775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A85277A" w14:textId="77777777" w:rsidR="00D07758" w:rsidRDefault="00D0775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A2E56"/>
    <w:rsid w:val="001D4CE3"/>
    <w:rsid w:val="002A2E56"/>
    <w:rsid w:val="00D0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2D1B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1064</Words>
  <Characters>6707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2024-09-10T19:07:00Z</dcterms:created>
  <dcterms:modified xsi:type="dcterms:W3CDTF">2024-09-10T19:07:00Z</dcterms:modified>
</cp:coreProperties>
</file>