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3E4E7" w14:textId="77777777" w:rsidR="002F6B77" w:rsidRDefault="002F6B77">
      <w:pPr>
        <w:pStyle w:val="Bass-Nr"/>
        <w:keepNext/>
        <w:rPr>
          <w:rFonts w:cs="Calibri"/>
        </w:rPr>
      </w:pPr>
      <w:r>
        <w:t>16-11 Nr. 1</w:t>
      </w:r>
    </w:p>
    <w:p w14:paraId="4D917950" w14:textId="77777777" w:rsidR="002F6B77" w:rsidRDefault="002F6B77">
      <w:pPr>
        <w:pStyle w:val="RVueberschrift1100fz"/>
        <w:keepNext/>
        <w:keepLines/>
        <w:rPr>
          <w:rFonts w:cs="Calibri"/>
        </w:rPr>
      </w:pPr>
      <w:r>
        <w:t xml:space="preserve">Mitschnitt </w:t>
      </w:r>
      <w:r>
        <w:br/>
        <w:t xml:space="preserve">von Schulfunksendungen </w:t>
      </w:r>
      <w:r>
        <w:br/>
        <w:t>(Schulfunk im Radio oder im Fernsehen)</w:t>
      </w:r>
    </w:p>
    <w:p w14:paraId="60E7D497" w14:textId="77777777" w:rsidR="002F6B77" w:rsidRDefault="002F6B77">
      <w:pPr>
        <w:pStyle w:val="RVueberschrift285nz"/>
        <w:keepNext/>
        <w:keepLines/>
      </w:pPr>
      <w:r>
        <w:t>RdErl</w:t>
      </w:r>
      <w:r>
        <w:rPr>
          <w:rFonts w:cs="Calibri"/>
        </w:rPr>
        <w:t>.</w:t>
      </w:r>
      <w:r>
        <w:t xml:space="preserve"> d</w:t>
      </w:r>
      <w:r>
        <w:rPr>
          <w:rFonts w:cs="Calibri"/>
        </w:rPr>
        <w:t>.</w:t>
      </w:r>
      <w:r>
        <w:t xml:space="preserve"> Kultusministeriums </w:t>
      </w:r>
      <w:r>
        <w:br/>
        <w:t>v</w:t>
      </w:r>
      <w:r>
        <w:rPr>
          <w:rFonts w:cs="Calibri"/>
        </w:rPr>
        <w:t>.</w:t>
      </w:r>
      <w:r>
        <w:t xml:space="preserve"> 13</w:t>
      </w:r>
      <w:r>
        <w:rPr>
          <w:rFonts w:cs="Calibri"/>
        </w:rPr>
        <w:t>.</w:t>
      </w:r>
      <w:r>
        <w:t>12</w:t>
      </w:r>
      <w:r>
        <w:rPr>
          <w:rFonts w:cs="Calibri"/>
        </w:rPr>
        <w:t>.</w:t>
      </w:r>
      <w:r>
        <w:t xml:space="preserve">1985 </w:t>
      </w:r>
      <w:r>
        <w:rPr>
          <w:rFonts w:cs="Calibri"/>
        </w:rPr>
        <w:t>(</w:t>
      </w:r>
      <w:r>
        <w:t>GABl</w:t>
      </w:r>
      <w:r>
        <w:rPr>
          <w:rFonts w:cs="Calibri"/>
        </w:rPr>
        <w:t>.</w:t>
      </w:r>
      <w:r>
        <w:t xml:space="preserve"> NW</w:t>
      </w:r>
      <w:r>
        <w:rPr>
          <w:rFonts w:cs="Calibri"/>
        </w:rPr>
        <w:t>.</w:t>
      </w:r>
      <w:r>
        <w:t xml:space="preserve"> 01</w:t>
      </w:r>
      <w:r>
        <w:rPr>
          <w:rFonts w:cs="Calibri"/>
        </w:rPr>
        <w:t>/</w:t>
      </w:r>
      <w:r>
        <w:t>86 S</w:t>
      </w:r>
      <w:r>
        <w:rPr>
          <w:rFonts w:cs="Calibri"/>
        </w:rPr>
        <w:t>.</w:t>
      </w:r>
      <w:r>
        <w:t xml:space="preserve"> 17</w:t>
      </w:r>
      <w:r>
        <w:rPr>
          <w:rFonts w:cs="Calibri"/>
        </w:rPr>
        <w:t>)</w:t>
      </w:r>
      <w:r>
        <w:rPr>
          <w:rStyle w:val="FootnoteReference"/>
          <w:rFonts w:ascii="Arial" w:hAnsi="Arial" w:cs="Arial"/>
        </w:rPr>
        <w:footnoteReference w:id="1"/>
      </w:r>
    </w:p>
    <w:p w14:paraId="38D39F97" w14:textId="77777777" w:rsidR="002F6B77" w:rsidRDefault="002F6B77">
      <w:pPr>
        <w:pStyle w:val="RVfliesstext175nb"/>
        <w:widowControl/>
        <w:rPr>
          <w:rFonts w:cs="Arial"/>
        </w:rPr>
      </w:pPr>
      <w:hyperlink r:id="rId7" w:history="1">
        <w:r>
          <w:rPr>
            <w:rFonts w:cs="Arial"/>
          </w:rPr>
          <w:t>1 § 47 Urheberrechtsgesetz (UrhG</w:t>
        </w:r>
      </w:hyperlink>
      <w:r>
        <w:t>) vom 9. September 1965 (BGBl. I S. 1273) in der jeweils g</w:t>
      </w:r>
      <w:r>
        <w:t>ü</w:t>
      </w:r>
      <w:r>
        <w:t>ltigen Fassung bestimmt:</w:t>
      </w:r>
    </w:p>
    <w:p w14:paraId="299E2B90" w14:textId="77777777" w:rsidR="002F6B77" w:rsidRDefault="002F6B77">
      <w:pPr>
        <w:pStyle w:val="RVfliesstext175nb"/>
        <w:widowControl/>
        <w:rPr>
          <w:rFonts w:cs="Arial"/>
        </w:rPr>
      </w:pPr>
      <w:r>
        <w:t>„</w:t>
      </w:r>
      <w:r>
        <w:t>(1) Schulen sowie Einrichtungen der Lehrerbildung und der Lehrerfortbildung d</w:t>
      </w:r>
      <w:r>
        <w:t>ü</w:t>
      </w:r>
      <w:r>
        <w:t>rfen einzelne Vervielf</w:t>
      </w:r>
      <w:r>
        <w:t>ä</w:t>
      </w:r>
      <w:r>
        <w:t>ltigungsst</w:t>
      </w:r>
      <w:r>
        <w:t>ü</w:t>
      </w:r>
      <w:r>
        <w:t xml:space="preserve">cke von Werken, die innerhalb einer Schulfunksendung gesendet werden, durch </w:t>
      </w:r>
      <w:r>
        <w:t>Ü</w:t>
      </w:r>
      <w:r>
        <w:t>bertragung der Werke auf Bild- oder Tontr</w:t>
      </w:r>
      <w:r>
        <w:t>ä</w:t>
      </w:r>
      <w:r>
        <w:t>ger herstellen. Das gleiche gilt f</w:t>
      </w:r>
      <w:r>
        <w:t>ü</w:t>
      </w:r>
      <w:r>
        <w:t xml:space="preserve">r (...) und die staatlichen Landesbildstellen oder vergleichbare Einrichtungen in </w:t>
      </w:r>
      <w:r>
        <w:t>ö</w:t>
      </w:r>
      <w:r>
        <w:t>ffentlicher Tr</w:t>
      </w:r>
      <w:r>
        <w:t>ä</w:t>
      </w:r>
      <w:r>
        <w:t>gerschaft.</w:t>
      </w:r>
    </w:p>
    <w:p w14:paraId="33FA06A2" w14:textId="77777777" w:rsidR="002F6B77" w:rsidRDefault="002F6B77">
      <w:pPr>
        <w:pStyle w:val="RVfliesstext175nb"/>
        <w:widowControl/>
        <w:rPr>
          <w:rFonts w:cs="Arial"/>
        </w:rPr>
      </w:pPr>
      <w:r>
        <w:t>(2) Die Bild- oder Tontr</w:t>
      </w:r>
      <w:r>
        <w:t>ä</w:t>
      </w:r>
      <w:r>
        <w:t>ger d</w:t>
      </w:r>
      <w:r>
        <w:t>ü</w:t>
      </w:r>
      <w:r>
        <w:t>rfen nur f</w:t>
      </w:r>
      <w:r>
        <w:t>ü</w:t>
      </w:r>
      <w:r>
        <w:t>r den Unterricht verwendet werden. Sie sind sp</w:t>
      </w:r>
      <w:r>
        <w:t>ä</w:t>
      </w:r>
      <w:r>
        <w:t xml:space="preserve">testens am Ende des auf die </w:t>
      </w:r>
      <w:r>
        <w:t>Ü</w:t>
      </w:r>
      <w:r>
        <w:t>bertragung der Schulfunksendung folgenden Schuljahres zu l</w:t>
      </w:r>
      <w:r>
        <w:t>ö</w:t>
      </w:r>
      <w:r>
        <w:t>schen, es sei denn, da</w:t>
      </w:r>
      <w:r>
        <w:t>ß</w:t>
      </w:r>
      <w:r>
        <w:t xml:space="preserve"> dem Urheber eine angemessene Verg</w:t>
      </w:r>
      <w:r>
        <w:t>ü</w:t>
      </w:r>
      <w:r>
        <w:t>tung gezahlt wird.</w:t>
      </w:r>
      <w:r>
        <w:t>“</w:t>
      </w:r>
    </w:p>
    <w:p w14:paraId="19DD4E18" w14:textId="77777777" w:rsidR="002F6B77" w:rsidRDefault="002F6B77">
      <w:pPr>
        <w:pStyle w:val="RVfliesstext175nb"/>
        <w:widowControl/>
        <w:rPr>
          <w:rFonts w:cs="Arial"/>
        </w:rPr>
      </w:pPr>
      <w:r>
        <w:t>§</w:t>
      </w:r>
      <w:r>
        <w:t xml:space="preserve"> 63 Absatz 1 UrhG enth</w:t>
      </w:r>
      <w:r>
        <w:t>ä</w:t>
      </w:r>
      <w:r>
        <w:t>lt zudem die Pflicht zur Quellenangabe.</w:t>
      </w:r>
    </w:p>
    <w:p w14:paraId="5A09AF02" w14:textId="77777777" w:rsidR="002F6B77" w:rsidRDefault="002F6B77">
      <w:pPr>
        <w:pStyle w:val="RVfliesstext175nb"/>
        <w:widowControl/>
        <w:rPr>
          <w:rFonts w:cs="Arial"/>
        </w:rPr>
      </w:pPr>
      <w:r>
        <w:t>2 Folgende Regelungen sind daher zu beachten:</w:t>
      </w:r>
    </w:p>
    <w:p w14:paraId="408BB3B9" w14:textId="77777777" w:rsidR="002F6B77" w:rsidRDefault="002F6B77">
      <w:pPr>
        <w:pStyle w:val="RVfliesstext175nb"/>
        <w:widowControl/>
        <w:rPr>
          <w:rFonts w:cs="Arial"/>
        </w:rPr>
      </w:pPr>
      <w:r>
        <w:t>2.1 Die Herstellung einzelner Mitschnitte von Schulfunksendungen bedarf keiner Genehmigung. Ein besonderer Freigabevermerk der Rundfunkanstalt bei Beginn der Schulfunksendung ist nicht erforderlich.</w:t>
      </w:r>
    </w:p>
    <w:p w14:paraId="4A7A8B6F" w14:textId="77777777" w:rsidR="002F6B77" w:rsidRDefault="002F6B77">
      <w:pPr>
        <w:pStyle w:val="RVfliesstext175nb"/>
        <w:widowControl/>
        <w:rPr>
          <w:rFonts w:cs="Arial"/>
        </w:rPr>
      </w:pPr>
      <w:r>
        <w:t>2.2 An- und Absage der Schulfunksendungen sind mitzuschneiden (Quellenangabe).</w:t>
      </w:r>
    </w:p>
    <w:p w14:paraId="5A440940" w14:textId="77777777" w:rsidR="002F6B77" w:rsidRDefault="002F6B77">
      <w:pPr>
        <w:pStyle w:val="RVfliesstext175nb"/>
        <w:widowControl/>
        <w:rPr>
          <w:rFonts w:cs="Arial"/>
        </w:rPr>
      </w:pPr>
      <w:r>
        <w:t>2.3 Die Mitschnitte d</w:t>
      </w:r>
      <w:r>
        <w:t>ü</w:t>
      </w:r>
      <w:r>
        <w:t>rfen nur f</w:t>
      </w:r>
      <w:r>
        <w:t>ü</w:t>
      </w:r>
      <w:r>
        <w:t>r den Unterricht verwendet und nicht an Dritte weitergegeben werden. Die genannten Einrichtungen d</w:t>
      </w:r>
      <w:r>
        <w:t>ü</w:t>
      </w:r>
      <w:r>
        <w:t>rfen Mitschnitte untereinander zu Unterrichtszwecken ausleihen. Auch die Landes-, Kreis- und Stadtmedienzentren sind berechtigt, Mitschnitte zur Verwendung im Unterricht herzustellen.</w:t>
      </w:r>
    </w:p>
    <w:p w14:paraId="7F23B39D" w14:textId="77777777" w:rsidR="002F6B77" w:rsidRDefault="002F6B77">
      <w:pPr>
        <w:pStyle w:val="RVfliesstext175nb"/>
        <w:widowControl/>
        <w:rPr>
          <w:rFonts w:cs="Arial"/>
        </w:rPr>
      </w:pPr>
      <w:r>
        <w:t xml:space="preserve">2.4 Die hergestellten Mitschnitte sind am Ende des auf die </w:t>
      </w:r>
      <w:r>
        <w:t>Ü</w:t>
      </w:r>
      <w:r>
        <w:t>bertragung der Schulfunksendung folgenden Schuljahres zu l</w:t>
      </w:r>
      <w:r>
        <w:t>ö</w:t>
      </w:r>
      <w:r>
        <w:t>schen. F</w:t>
      </w:r>
      <w:r>
        <w:t>ü</w:t>
      </w:r>
      <w:r>
        <w:t>r die L</w:t>
      </w:r>
      <w:r>
        <w:t>ö</w:t>
      </w:r>
      <w:r>
        <w:t>schung sind die Schulleitungen bzw. die Leitungen der Einrichtungen verantwortlich.</w:t>
      </w:r>
    </w:p>
    <w:p w14:paraId="17AE864C" w14:textId="77777777" w:rsidR="002F6B77" w:rsidRDefault="002F6B77">
      <w:pPr>
        <w:pStyle w:val="RVfliesstext175nb"/>
        <w:widowControl/>
        <w:rPr>
          <w:rFonts w:cs="Arial"/>
        </w:rPr>
      </w:pPr>
      <w:r>
        <w:t xml:space="preserve">2.5 Ein Mitschnitt darf nur dann </w:t>
      </w:r>
      <w:r>
        <w:t>ü</w:t>
      </w:r>
      <w:r>
        <w:t>ber den in Nummer 2.4 genannten Zeitraum hinaus aufbewahrt werden, wenn zwischen dem Schultr</w:t>
      </w:r>
      <w:r>
        <w:t>ä</w:t>
      </w:r>
      <w:r>
        <w:t>ger bzw. der Einrichtung und der Urheberin oder dem Urheber eine Vereinbarung hier</w:t>
      </w:r>
      <w:r>
        <w:t>ü</w:t>
      </w:r>
      <w:r>
        <w:t xml:space="preserve">ber und </w:t>
      </w:r>
      <w:r>
        <w:t>ü</w:t>
      </w:r>
      <w:r>
        <w:t>ber die zu zahlende Verg</w:t>
      </w:r>
      <w:r>
        <w:t>ü</w:t>
      </w:r>
      <w:r>
        <w:t>tung getroffen worden ist.</w:t>
      </w:r>
    </w:p>
    <w:p w14:paraId="1D62D99E" w14:textId="77777777" w:rsidR="002F6B77" w:rsidRDefault="002F6B77">
      <w:pPr>
        <w:pStyle w:val="RVfliesstext175nb"/>
        <w:widowControl/>
        <w:rPr>
          <w:rFonts w:cs="Arial"/>
        </w:rPr>
      </w:pPr>
      <w:r>
        <w:t xml:space="preserve">2.6 Die Schulen und die Einrichtungen der Lehrerbildung und Lehrerfortbildung sind verpflichtet, </w:t>
      </w:r>
      <w:r>
        <w:t>ü</w:t>
      </w:r>
      <w:r>
        <w:t>ber alle Mitschnitte ein Verzeichnis zu f</w:t>
      </w:r>
      <w:r>
        <w:t>ü</w:t>
      </w:r>
      <w:r>
        <w:t>hren, das folgende Angaben enthalten muss: Titel der Sendung, Aufnahmedatum und L</w:t>
      </w:r>
      <w:r>
        <w:t>ö</w:t>
      </w:r>
      <w:r>
        <w:t>schungsdatum.</w:t>
      </w:r>
    </w:p>
    <w:p w14:paraId="74434B3A" w14:textId="77777777" w:rsidR="002F6B77" w:rsidRDefault="002F6B77">
      <w:pPr>
        <w:pStyle w:val="RVfliesstext175nb"/>
        <w:widowControl/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0" w:right="1124" w:bottom="0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40E83" w14:textId="77777777" w:rsidR="002F6B77" w:rsidRDefault="002F6B77">
      <w:pPr>
        <w:widowControl/>
      </w:pPr>
      <w:r>
        <w:rPr>
          <w:rFonts w:cs="Calibri"/>
        </w:rPr>
        <w:separator/>
      </w:r>
    </w:p>
  </w:endnote>
  <w:endnote w:type="continuationSeparator" w:id="0">
    <w:p w14:paraId="37281AB5" w14:textId="77777777" w:rsidR="002F6B77" w:rsidRDefault="002F6B77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B5077" w14:textId="77777777" w:rsidR="002F6B77" w:rsidRDefault="002F6B77">
    <w:pPr>
      <w:pStyle w:val="Fudfzeile"/>
      <w:widowControl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41CAA" w14:textId="77777777" w:rsidR="002F6B77" w:rsidRDefault="002F6B77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113698A1" w14:textId="77777777" w:rsidR="002F6B77" w:rsidRDefault="002F6B77">
      <w:pPr>
        <w:widowControl/>
        <w:rPr>
          <w:sz w:val="2"/>
        </w:rPr>
      </w:pPr>
      <w:r>
        <w:rPr>
          <w:rFonts w:cs="Calibri"/>
        </w:rPr>
        <w:continuationSeparator/>
      </w:r>
    </w:p>
  </w:footnote>
  <w:footnote w:id="1">
    <w:p w14:paraId="643B75AE" w14:textId="77777777" w:rsidR="002F6B77" w:rsidRDefault="002F6B77">
      <w:pPr>
        <w:pStyle w:val="RVFudfnote160nb"/>
        <w:widowControl/>
        <w:tabs>
          <w:tab w:val="clear" w:pos="720"/>
        </w:tabs>
        <w:rPr>
          <w:rFonts w:cs="Calibri"/>
        </w:rPr>
      </w:pPr>
      <w:r>
        <w:rPr>
          <w:rStyle w:val="FootnoteCharacters"/>
          <w:rFonts w:ascii="Arial" w:hAnsi="Arial" w:cs="Calibri"/>
          <w:sz w:val="12"/>
        </w:rPr>
        <w:footnoteRef/>
      </w:r>
      <w:r>
        <w:tab/>
        <w:t>bereinigt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97EFB"/>
    <w:rsid w:val="001D4CE3"/>
    <w:rsid w:val="002F6B77"/>
    <w:rsid w:val="00C9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C3917C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Arial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 w:cs="Calibri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/>
      <w:color w:val="000000"/>
      <w:sz w:val="28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Calibri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Calibri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Calibri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Arial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Calibri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Arial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Calibri"/>
      <w:b/>
      <w:color w:val="000000"/>
      <w:sz w:val="24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Arial"/>
      <w:color w:val="000000"/>
      <w:sz w:val="1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</w:rPr>
  </w:style>
  <w:style w:type="paragraph" w:styleId="Endnotentext">
    <w:name w:val="endnote text"/>
    <w:basedOn w:val="Standard"/>
    <w:link w:val="End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Noto Sans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Noto Sans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Noto Sans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 w:cs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/>
      <w:sz w:val="22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</w:rPr>
  </w:style>
  <w:style w:type="character" w:customStyle="1" w:styleId="RVTabellenueberschrift">
    <w:name w:val="RV_Tabellenueberschrift"/>
    <w:uiPriority w:val="99"/>
    <w:qFormat/>
    <w:rPr>
      <w:rFonts w:ascii="Arial" w:hAnsi="Arial"/>
      <w:color w:val="000000"/>
      <w:sz w:val="13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esetze-im-internet.de/urh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2024-09-10T19:05:00Z</dcterms:created>
  <dcterms:modified xsi:type="dcterms:W3CDTF">2024-09-10T19:05:00Z</dcterms:modified>
</cp:coreProperties>
</file>