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9539F3" w14:textId="77777777" w:rsidR="00B805DD" w:rsidRDefault="00B805DD">
      <w:pPr>
        <w:widowControl/>
        <w:spacing w:before="10" w:after="10" w:line="4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2A9B4B8A"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1DCD826" w14:textId="77777777" w:rsidR="00B805DD" w:rsidRDefault="00B805DD">
            <w:pPr>
              <w:pStyle w:val="V-Normaltext"/>
              <w:widowControl/>
              <w:spacing w:before="10" w:after="50" w:line="180" w:lineRule="exact"/>
              <w:jc w:val="center"/>
              <w:rPr>
                <w:rFonts w:cs="Calibri"/>
              </w:rPr>
            </w:pPr>
            <w:r>
              <w:rPr>
                <w:b/>
                <w:i/>
                <w:sz w:val="18"/>
              </w:rPr>
              <w:t>Neufassung der F</w:t>
            </w:r>
            <w:r>
              <w:rPr>
                <w:b/>
                <w:i/>
                <w:sz w:val="18"/>
              </w:rPr>
              <w:t>ö</w:t>
            </w:r>
            <w:r>
              <w:rPr>
                <w:b/>
                <w:i/>
                <w:sz w:val="18"/>
              </w:rPr>
              <w:t xml:space="preserve">rderrichtlinie </w:t>
            </w:r>
            <w:r>
              <w:rPr>
                <w:b/>
                <w:i/>
                <w:sz w:val="18"/>
              </w:rPr>
              <w:br/>
              <w:t>f</w:t>
            </w:r>
            <w:r>
              <w:rPr>
                <w:b/>
                <w:i/>
                <w:sz w:val="18"/>
              </w:rPr>
              <w:t>ü</w:t>
            </w:r>
            <w:r>
              <w:rPr>
                <w:b/>
                <w:i/>
                <w:sz w:val="18"/>
              </w:rPr>
              <w:t>r Schulsportgemeinschaften</w:t>
            </w:r>
          </w:p>
          <w:p w14:paraId="205CFE7A" w14:textId="77777777" w:rsidR="00B805DD" w:rsidRDefault="00B805DD">
            <w:pPr>
              <w:pStyle w:val="V-Normaltext"/>
              <w:widowControl/>
              <w:spacing w:before="10" w:after="50" w:line="180" w:lineRule="exact"/>
              <w:rPr>
                <w:rFonts w:cs="Calibri"/>
              </w:rPr>
            </w:pPr>
            <w:r>
              <w:rPr>
                <w:i/>
                <w:sz w:val="18"/>
              </w:rPr>
              <w:t>Die Neufassung der F</w:t>
            </w:r>
            <w:r>
              <w:rPr>
                <w:i/>
                <w:sz w:val="18"/>
              </w:rPr>
              <w:t>ö</w:t>
            </w:r>
            <w:r>
              <w:rPr>
                <w:i/>
                <w:sz w:val="18"/>
              </w:rPr>
              <w:t>rderrichtlinie wurde vor dem Hintergrund der Reorganisation der Landesregierung und der Einf</w:t>
            </w:r>
            <w:r>
              <w:rPr>
                <w:i/>
                <w:sz w:val="18"/>
              </w:rPr>
              <w:t>ü</w:t>
            </w:r>
            <w:r>
              <w:rPr>
                <w:i/>
                <w:sz w:val="18"/>
              </w:rPr>
              <w:t>hrung des neuen Schulgesetzes notwendig. Die inhaltlichen Neuerungen finden sich in der Nummer 3. letzter Absatz und in Nummer 4. letzter Absatz.</w:t>
            </w:r>
          </w:p>
        </w:tc>
      </w:tr>
    </w:tbl>
    <w:p w14:paraId="22ADAFF9" w14:textId="77777777" w:rsidR="00B805DD" w:rsidRDefault="00B805DD">
      <w:pPr>
        <w:widowControl/>
        <w:spacing w:before="10" w:after="50" w:line="180" w:lineRule="exact"/>
        <w:rPr>
          <w:rFonts w:cs="Calibri"/>
        </w:rPr>
      </w:pPr>
      <w:r>
        <w:rPr>
          <w:rFonts w:ascii="Arial" w:hAnsi="Arial" w:cs="Arial"/>
          <w:b/>
          <w:color w:val="0000FF"/>
          <w:sz w:val="18"/>
        </w:rPr>
        <w:t xml:space="preserve">BASS 11 </w:t>
      </w:r>
      <w:r>
        <w:rPr>
          <w:rFonts w:ascii="Arial" w:hAnsi="Arial" w:cs="Arial"/>
          <w:b/>
          <w:color w:val="0000FF"/>
          <w:sz w:val="18"/>
        </w:rPr>
        <w:t>–</w:t>
      </w:r>
      <w:r>
        <w:rPr>
          <w:rFonts w:ascii="Arial" w:hAnsi="Arial" w:cs="Arial"/>
          <w:b/>
          <w:color w:val="0000FF"/>
          <w:sz w:val="18"/>
        </w:rPr>
        <w:t xml:space="preserve"> 04 Nr. 14</w:t>
      </w:r>
    </w:p>
    <w:p w14:paraId="7C4497D4" w14:textId="77777777" w:rsidR="00B805DD" w:rsidRDefault="00B805DD">
      <w:pPr>
        <w:pStyle w:val="V-Bass-dcber"/>
        <w:widowControl/>
        <w:spacing w:before="10" w:after="10"/>
      </w:pPr>
      <w:r>
        <w:rPr>
          <w:rFonts w:cs="Arial"/>
        </w:rPr>
        <w:t xml:space="preserve">Richtlinie </w:t>
      </w:r>
      <w:r>
        <w:rPr>
          <w:rFonts w:cs="Arial"/>
        </w:rPr>
        <w:t>ü</w:t>
      </w:r>
      <w:r>
        <w:rPr>
          <w:rFonts w:cs="Arial"/>
        </w:rPr>
        <w:t>ber die Gew</w:t>
      </w:r>
      <w:r>
        <w:rPr>
          <w:rFonts w:cs="Arial"/>
        </w:rPr>
        <w:t>ä</w:t>
      </w:r>
      <w:r>
        <w:rPr>
          <w:rFonts w:cs="Arial"/>
        </w:rPr>
        <w:t>hrung</w:t>
      </w:r>
      <w:r>
        <w:rPr>
          <w:rFonts w:cs="Arial"/>
        </w:rPr>
        <w:br/>
        <w:t>von Aufwandsentsch</w:t>
      </w:r>
      <w:r>
        <w:rPr>
          <w:rFonts w:cs="Arial"/>
        </w:rPr>
        <w:t>ä</w:t>
      </w:r>
      <w:r>
        <w:rPr>
          <w:rFonts w:cs="Arial"/>
        </w:rPr>
        <w:t>digungen f</w:t>
      </w:r>
      <w:r>
        <w:rPr>
          <w:rFonts w:cs="Arial"/>
        </w:rPr>
        <w:t>ü</w:t>
      </w:r>
      <w:r>
        <w:rPr>
          <w:rFonts w:cs="Arial"/>
        </w:rPr>
        <w:t>r die Leitung</w:t>
      </w:r>
      <w:r>
        <w:rPr>
          <w:rFonts w:cs="Arial"/>
        </w:rPr>
        <w:br/>
        <w:t>von Schulsportgemeinschaften</w:t>
      </w:r>
      <w:r>
        <w:rPr>
          <w:rFonts w:cs="Arial"/>
        </w:rPr>
        <w:br/>
        <w:t xml:space="preserve">an </w:t>
      </w:r>
      <w:r>
        <w:rPr>
          <w:rFonts w:cs="Arial"/>
        </w:rPr>
        <w:t>ö</w:t>
      </w:r>
      <w:r>
        <w:rPr>
          <w:rFonts w:cs="Arial"/>
        </w:rPr>
        <w:t>ffentlichen Schulen und Ersatzschulen</w:t>
      </w:r>
    </w:p>
    <w:p w14:paraId="6E819EF1" w14:textId="77777777" w:rsidR="00B805DD" w:rsidRDefault="00B805DD">
      <w:pPr>
        <w:pStyle w:val="V-NormaltextZentriert"/>
        <w:widowControl/>
      </w:pPr>
      <w:r>
        <w:rPr>
          <w:rFonts w:cs="Arial"/>
        </w:rPr>
        <w:t>Gem. RdErl. d. Ministeriums f</w:t>
      </w:r>
      <w:r>
        <w:rPr>
          <w:rFonts w:cs="Arial"/>
        </w:rPr>
        <w:t>ü</w:t>
      </w:r>
      <w:r>
        <w:rPr>
          <w:rFonts w:cs="Arial"/>
        </w:rPr>
        <w:t>r Schule und Weiterbildung</w:t>
      </w:r>
      <w:r>
        <w:rPr>
          <w:rFonts w:cs="Arial"/>
        </w:rPr>
        <w:br/>
        <w:t>und d. Innenministeriums des Landes Nordrhein-Westfalens</w:t>
      </w:r>
      <w:r>
        <w:rPr>
          <w:rFonts w:cs="Arial"/>
        </w:rPr>
        <w:br/>
        <w:t xml:space="preserve">v. 24. 2. 2007 - 623-6.09.03.04.05/07 </w:t>
      </w:r>
    </w:p>
    <w:p w14:paraId="7DBB785C" w14:textId="77777777" w:rsidR="00B805DD" w:rsidRDefault="00B805DD">
      <w:pPr>
        <w:pStyle w:val="V-Zwischenfcberschrift01"/>
        <w:widowControl/>
        <w:rPr>
          <w:rFonts w:cs="Calibri"/>
        </w:rPr>
      </w:pPr>
      <w:r>
        <w:t xml:space="preserve">Inhalt </w:t>
      </w:r>
    </w:p>
    <w:p w14:paraId="1C056885" w14:textId="77777777" w:rsidR="00B805DD" w:rsidRDefault="00B805DD">
      <w:pPr>
        <w:pStyle w:val="V-ListeNormal1"/>
        <w:keepNext/>
        <w:widowControl/>
        <w:ind w:left="227" w:hanging="227"/>
      </w:pPr>
      <w:r>
        <w:rPr>
          <w:rFonts w:cs="Arial"/>
        </w:rPr>
        <w:t xml:space="preserve">1. </w:t>
      </w:r>
      <w:r>
        <w:rPr>
          <w:rFonts w:cs="Arial"/>
        </w:rPr>
        <w:tab/>
        <w:t xml:space="preserve">Verwendungszweck </w:t>
      </w:r>
    </w:p>
    <w:p w14:paraId="16877CFA" w14:textId="77777777" w:rsidR="00B805DD" w:rsidRDefault="00B805DD">
      <w:pPr>
        <w:pStyle w:val="V-Normaltext"/>
        <w:widowControl/>
      </w:pPr>
    </w:p>
    <w:p w14:paraId="66D2414F" w14:textId="77777777" w:rsidR="00B805DD" w:rsidRDefault="00B805DD">
      <w:pPr>
        <w:pStyle w:val="V-ListeNormal1"/>
        <w:keepNext/>
        <w:widowControl/>
        <w:ind w:left="227" w:hanging="227"/>
        <w:rPr>
          <w:rFonts w:cs="Arial"/>
        </w:rPr>
      </w:pPr>
      <w:r>
        <w:t xml:space="preserve">2. </w:t>
      </w:r>
      <w:r>
        <w:tab/>
        <w:t xml:space="preserve">Verwendungsbereich </w:t>
      </w:r>
    </w:p>
    <w:p w14:paraId="2B206046" w14:textId="77777777" w:rsidR="00B805DD" w:rsidRDefault="00B805DD">
      <w:pPr>
        <w:pStyle w:val="V-Normaltext"/>
        <w:widowControl/>
        <w:rPr>
          <w:rFonts w:cs="Calibri"/>
        </w:rPr>
      </w:pPr>
    </w:p>
    <w:p w14:paraId="141A187A" w14:textId="77777777" w:rsidR="00B805DD" w:rsidRDefault="00B805DD">
      <w:pPr>
        <w:pStyle w:val="V-ListeNormal1"/>
        <w:keepNext/>
        <w:widowControl/>
        <w:ind w:left="425" w:hanging="425"/>
      </w:pPr>
      <w:r>
        <w:rPr>
          <w:rFonts w:cs="Arial"/>
        </w:rPr>
        <w:t xml:space="preserve">3. </w:t>
      </w:r>
      <w:r>
        <w:rPr>
          <w:rFonts w:cs="Arial"/>
        </w:rPr>
        <w:tab/>
        <w:t>Voraussetzungen f</w:t>
      </w:r>
      <w:r>
        <w:rPr>
          <w:rFonts w:cs="Arial"/>
        </w:rPr>
        <w:t>ü</w:t>
      </w:r>
      <w:r>
        <w:rPr>
          <w:rFonts w:cs="Arial"/>
        </w:rPr>
        <w:t>r die Gew</w:t>
      </w:r>
      <w:r>
        <w:rPr>
          <w:rFonts w:cs="Arial"/>
        </w:rPr>
        <w:t>ä</w:t>
      </w:r>
      <w:r>
        <w:rPr>
          <w:rFonts w:cs="Arial"/>
        </w:rPr>
        <w:t>hrung einer Aufwandsentsch</w:t>
      </w:r>
      <w:r>
        <w:rPr>
          <w:rFonts w:cs="Arial"/>
        </w:rPr>
        <w:t>ä</w:t>
      </w:r>
      <w:r>
        <w:rPr>
          <w:rFonts w:cs="Arial"/>
        </w:rPr>
        <w:t>digung</w:t>
      </w:r>
    </w:p>
    <w:p w14:paraId="4829B8E4" w14:textId="77777777" w:rsidR="00B805DD" w:rsidRDefault="00B805DD">
      <w:pPr>
        <w:pStyle w:val="V-Normaltext"/>
        <w:widowControl/>
      </w:pPr>
    </w:p>
    <w:p w14:paraId="03A6E1FE" w14:textId="77777777" w:rsidR="00B805DD" w:rsidRDefault="00B805DD">
      <w:pPr>
        <w:pStyle w:val="V-ListeNormal1"/>
        <w:keepNext/>
        <w:widowControl/>
        <w:ind w:left="227" w:hanging="227"/>
        <w:rPr>
          <w:rFonts w:cs="Arial"/>
        </w:rPr>
      </w:pPr>
      <w:r>
        <w:t xml:space="preserve">4. </w:t>
      </w:r>
      <w:r>
        <w:tab/>
        <w:t>H</w:t>
      </w:r>
      <w:r>
        <w:t>ö</w:t>
      </w:r>
      <w:r>
        <w:t>he der Aufwandsentsch</w:t>
      </w:r>
      <w:r>
        <w:t>ä</w:t>
      </w:r>
      <w:r>
        <w:t xml:space="preserve">digung </w:t>
      </w:r>
    </w:p>
    <w:p w14:paraId="3438749D" w14:textId="77777777" w:rsidR="00B805DD" w:rsidRDefault="00B805DD">
      <w:pPr>
        <w:pStyle w:val="V-Normaltext"/>
        <w:widowControl/>
        <w:rPr>
          <w:rFonts w:cs="Calibri"/>
        </w:rPr>
      </w:pPr>
    </w:p>
    <w:p w14:paraId="74DE6C5F" w14:textId="77777777" w:rsidR="00B805DD" w:rsidRDefault="00B805DD">
      <w:pPr>
        <w:pStyle w:val="V-ListeNormal1"/>
        <w:keepNext/>
        <w:widowControl/>
        <w:ind w:left="227" w:hanging="227"/>
      </w:pPr>
      <w:r>
        <w:rPr>
          <w:rFonts w:cs="Arial"/>
        </w:rPr>
        <w:t xml:space="preserve">5. </w:t>
      </w:r>
      <w:r>
        <w:rPr>
          <w:rFonts w:cs="Arial"/>
        </w:rPr>
        <w:tab/>
        <w:t xml:space="preserve">Verfahren </w:t>
      </w:r>
    </w:p>
    <w:p w14:paraId="13F06157" w14:textId="77777777" w:rsidR="00B805DD" w:rsidRDefault="00B805DD">
      <w:pPr>
        <w:pStyle w:val="V-Normaltext"/>
        <w:widowControl/>
      </w:pPr>
    </w:p>
    <w:p w14:paraId="07D2FE95" w14:textId="77777777" w:rsidR="00B805DD" w:rsidRDefault="00B805DD">
      <w:pPr>
        <w:pStyle w:val="V-ListeNormal1"/>
        <w:keepNext/>
        <w:widowControl/>
        <w:ind w:left="227" w:hanging="227"/>
        <w:rPr>
          <w:rFonts w:cs="Arial"/>
        </w:rPr>
      </w:pPr>
      <w:r>
        <w:t xml:space="preserve">5.1 </w:t>
      </w:r>
      <w:r>
        <w:tab/>
      </w:r>
      <w:r>
        <w:t xml:space="preserve">Allgemeines </w:t>
      </w:r>
    </w:p>
    <w:p w14:paraId="447D418B" w14:textId="77777777" w:rsidR="00B805DD" w:rsidRDefault="00B805DD">
      <w:pPr>
        <w:pStyle w:val="V-Normaltext"/>
        <w:widowControl/>
        <w:rPr>
          <w:rFonts w:cs="Calibri"/>
        </w:rPr>
      </w:pPr>
    </w:p>
    <w:p w14:paraId="144839CE" w14:textId="77777777" w:rsidR="00B805DD" w:rsidRDefault="00B805DD">
      <w:pPr>
        <w:pStyle w:val="V-ListeNormal1"/>
        <w:keepNext/>
        <w:widowControl/>
        <w:ind w:left="227" w:hanging="227"/>
      </w:pPr>
      <w:r>
        <w:rPr>
          <w:rFonts w:cs="Arial"/>
        </w:rPr>
        <w:t xml:space="preserve">5.2 </w:t>
      </w:r>
      <w:r>
        <w:rPr>
          <w:rFonts w:cs="Arial"/>
        </w:rPr>
        <w:tab/>
        <w:t xml:space="preserve">Antragstellung </w:t>
      </w:r>
    </w:p>
    <w:p w14:paraId="31DE522D" w14:textId="77777777" w:rsidR="00B805DD" w:rsidRDefault="00B805DD">
      <w:pPr>
        <w:pStyle w:val="V-Normaltext"/>
        <w:widowControl/>
      </w:pPr>
    </w:p>
    <w:p w14:paraId="390366FC" w14:textId="77777777" w:rsidR="00B805DD" w:rsidRDefault="00B805DD">
      <w:pPr>
        <w:pStyle w:val="V-ListeNormal1"/>
        <w:keepNext/>
        <w:widowControl/>
        <w:ind w:left="227" w:hanging="227"/>
        <w:rPr>
          <w:rFonts w:cs="Arial"/>
        </w:rPr>
      </w:pPr>
      <w:r>
        <w:t>5.3</w:t>
      </w:r>
      <w:r>
        <w:tab/>
        <w:t xml:space="preserve">Entscheidung </w:t>
      </w:r>
    </w:p>
    <w:p w14:paraId="529294D5" w14:textId="77777777" w:rsidR="00B805DD" w:rsidRDefault="00B805DD">
      <w:pPr>
        <w:pStyle w:val="V-Normaltext"/>
        <w:widowControl/>
        <w:rPr>
          <w:rFonts w:cs="Calibri"/>
        </w:rPr>
      </w:pPr>
    </w:p>
    <w:p w14:paraId="5C648D90" w14:textId="77777777" w:rsidR="00B805DD" w:rsidRDefault="00B805DD">
      <w:pPr>
        <w:pStyle w:val="V-ListeNormal1"/>
        <w:keepNext/>
        <w:widowControl/>
        <w:ind w:left="227" w:hanging="227"/>
      </w:pPr>
      <w:r>
        <w:rPr>
          <w:rFonts w:cs="Arial"/>
        </w:rPr>
        <w:t>5.4</w:t>
      </w:r>
      <w:r>
        <w:rPr>
          <w:rFonts w:cs="Arial"/>
        </w:rPr>
        <w:tab/>
        <w:t xml:space="preserve">Auszahlungsverfahren </w:t>
      </w:r>
    </w:p>
    <w:p w14:paraId="1897B384" w14:textId="77777777" w:rsidR="00B805DD" w:rsidRDefault="00B805DD">
      <w:pPr>
        <w:pStyle w:val="V-Normaltext"/>
        <w:widowControl/>
      </w:pPr>
    </w:p>
    <w:p w14:paraId="0ECE9F81" w14:textId="77777777" w:rsidR="00B805DD" w:rsidRDefault="00B805DD">
      <w:pPr>
        <w:pStyle w:val="V-ListeNormal1"/>
        <w:keepNext/>
        <w:widowControl/>
        <w:ind w:left="227" w:hanging="227"/>
        <w:rPr>
          <w:rFonts w:cs="Arial"/>
        </w:rPr>
      </w:pPr>
      <w:r>
        <w:t xml:space="preserve">5.5 </w:t>
      </w:r>
      <w:r>
        <w:tab/>
        <w:t xml:space="preserve">Berichts- und Abrechnungsverfahren </w:t>
      </w:r>
    </w:p>
    <w:p w14:paraId="27C9D575" w14:textId="77777777" w:rsidR="00B805DD" w:rsidRDefault="00B805DD">
      <w:pPr>
        <w:pStyle w:val="V-Normaltext"/>
        <w:widowControl/>
        <w:rPr>
          <w:rFonts w:cs="Calibri"/>
        </w:rPr>
      </w:pPr>
    </w:p>
    <w:p w14:paraId="050EA8D2" w14:textId="77777777" w:rsidR="00B805DD" w:rsidRDefault="00B805DD">
      <w:pPr>
        <w:pStyle w:val="V-ListeNormal1"/>
        <w:keepNext/>
        <w:widowControl/>
        <w:ind w:left="227" w:hanging="227"/>
      </w:pPr>
      <w:r>
        <w:rPr>
          <w:rFonts w:cs="Arial"/>
        </w:rPr>
        <w:t>6.</w:t>
      </w:r>
      <w:r>
        <w:rPr>
          <w:rFonts w:cs="Arial"/>
        </w:rPr>
        <w:tab/>
        <w:t xml:space="preserve">Inkrafttreten </w:t>
      </w:r>
    </w:p>
    <w:p w14:paraId="1E6F466D" w14:textId="77777777" w:rsidR="00B805DD" w:rsidRDefault="00B805DD">
      <w:pPr>
        <w:pStyle w:val="V-Normaltext"/>
        <w:widowControl/>
      </w:pPr>
    </w:p>
    <w:p w14:paraId="2DED77AD" w14:textId="77777777" w:rsidR="00B805DD" w:rsidRDefault="00B805DD">
      <w:pPr>
        <w:pStyle w:val="V-Zwischenfcberschrift01"/>
        <w:widowControl/>
      </w:pPr>
      <w:r>
        <w:rPr>
          <w:rFonts w:cs="Calibri"/>
        </w:rPr>
        <w:t xml:space="preserve">1. Verwendungszweck </w:t>
      </w:r>
    </w:p>
    <w:p w14:paraId="0A14E48B" w14:textId="77777777" w:rsidR="00B805DD" w:rsidRDefault="00B805DD">
      <w:pPr>
        <w:pStyle w:val="V-Normaltext"/>
        <w:widowControl/>
      </w:pPr>
      <w:r>
        <w:rPr>
          <w:rFonts w:cs="Calibri"/>
        </w:rPr>
        <w:t>Das Land gew</w:t>
      </w:r>
      <w:r>
        <w:rPr>
          <w:rFonts w:cs="Calibri"/>
        </w:rPr>
        <w:t>ä</w:t>
      </w:r>
      <w:r>
        <w:rPr>
          <w:rFonts w:cs="Calibri"/>
        </w:rPr>
        <w:t>hrt nach Ma</w:t>
      </w:r>
      <w:r>
        <w:rPr>
          <w:rFonts w:cs="Calibri"/>
        </w:rPr>
        <w:t>ß</w:t>
      </w:r>
      <w:r>
        <w:rPr>
          <w:rFonts w:cs="Calibri"/>
        </w:rPr>
        <w:t>gabe dieser Richtlinien und im Rahmen verf</w:t>
      </w:r>
      <w:r>
        <w:rPr>
          <w:rFonts w:cs="Calibri"/>
        </w:rPr>
        <w:t>ü</w:t>
      </w:r>
      <w:r>
        <w:rPr>
          <w:rFonts w:cs="Calibri"/>
        </w:rPr>
        <w:t>gbarer Haushaltsmittel pauschalierte Aufwandsentsch</w:t>
      </w:r>
      <w:r>
        <w:rPr>
          <w:rFonts w:cs="Calibri"/>
        </w:rPr>
        <w:t>ä</w:t>
      </w:r>
      <w:r>
        <w:rPr>
          <w:rFonts w:cs="Calibri"/>
        </w:rPr>
        <w:t>digungen f</w:t>
      </w:r>
      <w:r>
        <w:rPr>
          <w:rFonts w:cs="Calibri"/>
        </w:rPr>
        <w:t>ü</w:t>
      </w:r>
      <w:r>
        <w:rPr>
          <w:rFonts w:cs="Calibri"/>
        </w:rPr>
        <w:t>r Sach- und Reisekosten f</w:t>
      </w:r>
      <w:r>
        <w:rPr>
          <w:rFonts w:cs="Calibri"/>
        </w:rPr>
        <w:t>ü</w:t>
      </w:r>
      <w:r>
        <w:rPr>
          <w:rFonts w:cs="Calibri"/>
        </w:rPr>
        <w:t>r die Durchf</w:t>
      </w:r>
      <w:r>
        <w:rPr>
          <w:rFonts w:cs="Calibri"/>
        </w:rPr>
        <w:t>ü</w:t>
      </w:r>
      <w:r>
        <w:rPr>
          <w:rFonts w:cs="Calibri"/>
        </w:rPr>
        <w:t>hrung von Veranstaltungen der Schulsportgemeinschaften im Rahmen des au</w:t>
      </w:r>
      <w:r>
        <w:rPr>
          <w:rFonts w:cs="Calibri"/>
        </w:rPr>
        <w:t>ß</w:t>
      </w:r>
      <w:r>
        <w:rPr>
          <w:rFonts w:cs="Calibri"/>
        </w:rPr>
        <w:t xml:space="preserve">erunterrichtlichen Schulsports an </w:t>
      </w:r>
      <w:r>
        <w:rPr>
          <w:rFonts w:cs="Calibri"/>
        </w:rPr>
        <w:t>ö</w:t>
      </w:r>
      <w:r>
        <w:rPr>
          <w:rFonts w:cs="Calibri"/>
        </w:rPr>
        <w:t>ffentlichen Schulen und Ersatzschulen. Die Aufwandsentsch</w:t>
      </w:r>
      <w:r>
        <w:rPr>
          <w:rFonts w:cs="Calibri"/>
        </w:rPr>
        <w:t>ä</w:t>
      </w:r>
      <w:r>
        <w:rPr>
          <w:rFonts w:cs="Calibri"/>
        </w:rPr>
        <w:t xml:space="preserve">digungen erhalten die Leiterinnen und Leiter der Schulsportgemeinschaften. </w:t>
      </w:r>
    </w:p>
    <w:p w14:paraId="5E9060EA" w14:textId="77777777" w:rsidR="00B805DD" w:rsidRDefault="00B805DD">
      <w:pPr>
        <w:pStyle w:val="V-Zwischenfcberschrift01"/>
        <w:widowControl/>
      </w:pPr>
      <w:r>
        <w:rPr>
          <w:rFonts w:cs="Calibri"/>
        </w:rPr>
        <w:t xml:space="preserve">2. Verwendungsbereich </w:t>
      </w:r>
    </w:p>
    <w:p w14:paraId="63E2E897" w14:textId="77777777" w:rsidR="00B805DD" w:rsidRDefault="00B805DD">
      <w:pPr>
        <w:pStyle w:val="V-Normaltext"/>
        <w:widowControl/>
      </w:pPr>
      <w:r>
        <w:rPr>
          <w:rFonts w:cs="Calibri"/>
        </w:rPr>
        <w:t>Die Veranstaltungen der Schulsportgemeinschaften stellen einen Teil des au</w:t>
      </w:r>
      <w:r>
        <w:rPr>
          <w:rFonts w:cs="Calibri"/>
        </w:rPr>
        <w:t>ß</w:t>
      </w:r>
      <w:r>
        <w:rPr>
          <w:rFonts w:cs="Calibri"/>
        </w:rPr>
        <w:t>erunterrichtlichen Schulsports dar. Die Teilnahme von Sch</w:t>
      </w:r>
      <w:r>
        <w:rPr>
          <w:rFonts w:cs="Calibri"/>
        </w:rPr>
        <w:t>ü</w:t>
      </w:r>
      <w:r>
        <w:rPr>
          <w:rFonts w:cs="Calibri"/>
        </w:rPr>
        <w:t>lerinnen und Sch</w:t>
      </w:r>
      <w:r>
        <w:rPr>
          <w:rFonts w:cs="Calibri"/>
        </w:rPr>
        <w:t>ü</w:t>
      </w:r>
      <w:r>
        <w:rPr>
          <w:rFonts w:cs="Calibri"/>
        </w:rPr>
        <w:t>lern erfolgt freiwillig. Schulsportgemeinschaften sind nicht an Klassen, Jahrg</w:t>
      </w:r>
      <w:r>
        <w:rPr>
          <w:rFonts w:cs="Calibri"/>
        </w:rPr>
        <w:t>ä</w:t>
      </w:r>
      <w:r>
        <w:rPr>
          <w:rFonts w:cs="Calibri"/>
        </w:rPr>
        <w:t>nge, Schulen oder Schulformen gebunden und k</w:t>
      </w:r>
      <w:r>
        <w:rPr>
          <w:rFonts w:cs="Calibri"/>
        </w:rPr>
        <w:t>ö</w:t>
      </w:r>
      <w:r>
        <w:rPr>
          <w:rFonts w:cs="Calibri"/>
        </w:rPr>
        <w:t>nnen an einer einzelnen Schule oder schul- bzw. schulform</w:t>
      </w:r>
      <w:r>
        <w:rPr>
          <w:rFonts w:cs="Calibri"/>
        </w:rPr>
        <w:t>ü</w:t>
      </w:r>
      <w:r>
        <w:rPr>
          <w:rFonts w:cs="Calibri"/>
        </w:rPr>
        <w:t>bergreifend eingerichtet werden. Es sind Schulveranstaltungen, f</w:t>
      </w:r>
      <w:r>
        <w:rPr>
          <w:rFonts w:cs="Calibri"/>
        </w:rPr>
        <w:t>ü</w:t>
      </w:r>
      <w:r>
        <w:rPr>
          <w:rFonts w:cs="Calibri"/>
        </w:rPr>
        <w:t>r die das Einverst</w:t>
      </w:r>
      <w:r>
        <w:rPr>
          <w:rFonts w:cs="Calibri"/>
        </w:rPr>
        <w:t>ä</w:t>
      </w:r>
      <w:r>
        <w:rPr>
          <w:rFonts w:cs="Calibri"/>
        </w:rPr>
        <w:t>ndnis der Schulleiterin oder des Schulleiters der einbezogenen Schulen erforderlich ist. Ihre Einrichtung ist auch dann m</w:t>
      </w:r>
      <w:r>
        <w:rPr>
          <w:rFonts w:cs="Calibri"/>
        </w:rPr>
        <w:t>ö</w:t>
      </w:r>
      <w:r>
        <w:rPr>
          <w:rFonts w:cs="Calibri"/>
        </w:rPr>
        <w:t>glich, wenn eine Aufwandsentsch</w:t>
      </w:r>
      <w:r>
        <w:rPr>
          <w:rFonts w:cs="Calibri"/>
        </w:rPr>
        <w:t>ä</w:t>
      </w:r>
      <w:r>
        <w:rPr>
          <w:rFonts w:cs="Calibri"/>
        </w:rPr>
        <w:t xml:space="preserve">di-gung nicht beantragt bzw. bewilligt wird. </w:t>
      </w:r>
    </w:p>
    <w:p w14:paraId="1301E52A" w14:textId="77777777" w:rsidR="00B805DD" w:rsidRDefault="00B805DD">
      <w:pPr>
        <w:pStyle w:val="V-Normaltext"/>
        <w:widowControl/>
      </w:pPr>
      <w:r>
        <w:rPr>
          <w:rFonts w:cs="Calibri"/>
        </w:rPr>
        <w:t>Schulsportgemeinschaften sollen regelm</w:t>
      </w:r>
      <w:r>
        <w:rPr>
          <w:rFonts w:cs="Calibri"/>
        </w:rPr>
        <w:t>äß</w:t>
      </w:r>
      <w:r>
        <w:rPr>
          <w:rFonts w:cs="Calibri"/>
        </w:rPr>
        <w:t>ig und mindestens in 30 Wochen des Schuljahres stattfinden und in der Regel in einem Umfang von zwei Wochenstunden, in besonderen F</w:t>
      </w:r>
      <w:r>
        <w:rPr>
          <w:rFonts w:cs="Calibri"/>
        </w:rPr>
        <w:t>ä</w:t>
      </w:r>
      <w:r>
        <w:rPr>
          <w:rFonts w:cs="Calibri"/>
        </w:rPr>
        <w:t>llen auch einer Wochenstunde, durchgef</w:t>
      </w:r>
      <w:r>
        <w:rPr>
          <w:rFonts w:cs="Calibri"/>
        </w:rPr>
        <w:t>ü</w:t>
      </w:r>
      <w:r>
        <w:rPr>
          <w:rFonts w:cs="Calibri"/>
        </w:rPr>
        <w:t>hrt werden. Talentf</w:t>
      </w:r>
      <w:r>
        <w:rPr>
          <w:rFonts w:cs="Calibri"/>
        </w:rPr>
        <w:t>ö</w:t>
      </w:r>
      <w:r>
        <w:rPr>
          <w:rFonts w:cs="Calibri"/>
        </w:rPr>
        <w:t xml:space="preserve">rdergruppen haben in der Regel einen Umfang von vier Wochenstunden. </w:t>
      </w:r>
    </w:p>
    <w:p w14:paraId="4AC13CD8" w14:textId="77777777" w:rsidR="00B805DD" w:rsidRDefault="00B805DD">
      <w:pPr>
        <w:pStyle w:val="V-Normaltext"/>
        <w:widowControl/>
      </w:pPr>
      <w:r>
        <w:rPr>
          <w:rFonts w:cs="Calibri"/>
        </w:rPr>
        <w:t>Schulsportgemeinschaften sollen in der Regel ca. 15 Sch</w:t>
      </w:r>
      <w:r>
        <w:rPr>
          <w:rFonts w:cs="Calibri"/>
        </w:rPr>
        <w:t>ü</w:t>
      </w:r>
      <w:r>
        <w:rPr>
          <w:rFonts w:cs="Calibri"/>
        </w:rPr>
        <w:t>lerinnen und Sch</w:t>
      </w:r>
      <w:r>
        <w:rPr>
          <w:rFonts w:cs="Calibri"/>
        </w:rPr>
        <w:t>ü</w:t>
      </w:r>
      <w:r>
        <w:rPr>
          <w:rFonts w:cs="Calibri"/>
        </w:rPr>
        <w:t>ler angeh</w:t>
      </w:r>
      <w:r>
        <w:rPr>
          <w:rFonts w:cs="Calibri"/>
        </w:rPr>
        <w:t>ö</w:t>
      </w:r>
      <w:r>
        <w:rPr>
          <w:rFonts w:cs="Calibri"/>
        </w:rPr>
        <w:t xml:space="preserve">ren. </w:t>
      </w:r>
    </w:p>
    <w:p w14:paraId="72481A55" w14:textId="77777777" w:rsidR="00B805DD" w:rsidRDefault="00B805DD">
      <w:pPr>
        <w:pStyle w:val="V-Normaltext"/>
        <w:widowControl/>
      </w:pPr>
      <w:r>
        <w:rPr>
          <w:rFonts w:cs="Calibri"/>
        </w:rPr>
        <w:t xml:space="preserve">Eine enge Zusammenarbeit mit den </w:t>
      </w:r>
      <w:r>
        <w:rPr>
          <w:rFonts w:cs="Calibri"/>
        </w:rPr>
        <w:t>ö</w:t>
      </w:r>
      <w:r>
        <w:rPr>
          <w:rFonts w:cs="Calibri"/>
        </w:rPr>
        <w:t>rtlichen Sportvereinen ist anzustreben.</w:t>
      </w:r>
    </w:p>
    <w:p w14:paraId="53273659" w14:textId="77777777" w:rsidR="00B805DD" w:rsidRDefault="00B805DD">
      <w:pPr>
        <w:pStyle w:val="V-Normaltext"/>
        <w:widowControl/>
      </w:pPr>
      <w:r>
        <w:rPr>
          <w:rFonts w:cs="Calibri"/>
        </w:rPr>
        <w:t>F</w:t>
      </w:r>
      <w:r>
        <w:rPr>
          <w:rFonts w:cs="Calibri"/>
        </w:rPr>
        <w:t>ü</w:t>
      </w:r>
      <w:r>
        <w:rPr>
          <w:rFonts w:cs="Calibri"/>
        </w:rPr>
        <w:t>r die Gew</w:t>
      </w:r>
      <w:r>
        <w:rPr>
          <w:rFonts w:cs="Calibri"/>
        </w:rPr>
        <w:t>ä</w:t>
      </w:r>
      <w:r>
        <w:rPr>
          <w:rFonts w:cs="Calibri"/>
        </w:rPr>
        <w:t>hrung einer Aufwandsentsch</w:t>
      </w:r>
      <w:r>
        <w:rPr>
          <w:rFonts w:cs="Calibri"/>
        </w:rPr>
        <w:t>ä</w:t>
      </w:r>
      <w:r>
        <w:rPr>
          <w:rFonts w:cs="Calibri"/>
        </w:rPr>
        <w:t>digung werden nach den Richtlinien und Lehrpl</w:t>
      </w:r>
      <w:r>
        <w:rPr>
          <w:rFonts w:cs="Calibri"/>
        </w:rPr>
        <w:t>ä</w:t>
      </w:r>
      <w:r>
        <w:rPr>
          <w:rFonts w:cs="Calibri"/>
        </w:rPr>
        <w:t xml:space="preserve">nen Sport folgende Formen von Schulsportgemeinschaften unterschieden: </w:t>
      </w:r>
    </w:p>
    <w:p w14:paraId="225CDDC2" w14:textId="77777777" w:rsidR="00B805DD" w:rsidRDefault="00B805DD">
      <w:pPr>
        <w:pStyle w:val="V-ListeNormal1"/>
        <w:keepNext/>
        <w:widowControl/>
        <w:ind w:left="227" w:hanging="227"/>
        <w:rPr>
          <w:rFonts w:cs="Arial"/>
        </w:rPr>
      </w:pPr>
      <w:r>
        <w:t>–</w:t>
      </w:r>
      <w:r>
        <w:tab/>
        <w:t xml:space="preserve">Schulsportgemeinschaften mit besonderer Aufgabenstellung, </w:t>
      </w:r>
    </w:p>
    <w:p w14:paraId="5FB424C1" w14:textId="77777777" w:rsidR="00B805DD" w:rsidRDefault="00B805DD">
      <w:pPr>
        <w:pStyle w:val="V-Normaltext"/>
        <w:widowControl/>
        <w:rPr>
          <w:rFonts w:cs="Calibri"/>
        </w:rPr>
      </w:pPr>
    </w:p>
    <w:p w14:paraId="1CF2F2AE" w14:textId="77777777" w:rsidR="00B805DD" w:rsidRDefault="00B805DD">
      <w:pPr>
        <w:pStyle w:val="V-ListeNormal1"/>
        <w:keepNext/>
        <w:widowControl/>
        <w:ind w:left="227" w:hanging="227"/>
      </w:pPr>
      <w:r>
        <w:rPr>
          <w:rFonts w:cs="Arial"/>
        </w:rPr>
        <w:t>–</w:t>
      </w:r>
      <w:r>
        <w:rPr>
          <w:rFonts w:cs="Arial"/>
        </w:rPr>
        <w:tab/>
        <w:t>Allgemeine Schulsportgemeinschaften,</w:t>
      </w:r>
    </w:p>
    <w:p w14:paraId="2F54CCA3" w14:textId="77777777" w:rsidR="00B805DD" w:rsidRDefault="00B805DD">
      <w:pPr>
        <w:pStyle w:val="V-Normaltext"/>
        <w:widowControl/>
      </w:pPr>
    </w:p>
    <w:p w14:paraId="633B515E" w14:textId="77777777" w:rsidR="00B805DD" w:rsidRDefault="00B805DD">
      <w:pPr>
        <w:pStyle w:val="V-ListeNormal1"/>
        <w:keepNext/>
        <w:widowControl/>
        <w:ind w:left="227" w:hanging="227"/>
        <w:rPr>
          <w:rFonts w:cs="Arial"/>
        </w:rPr>
      </w:pPr>
      <w:r>
        <w:t>–</w:t>
      </w:r>
      <w:r>
        <w:tab/>
        <w:t xml:space="preserve">Talentsichtungsgruppen, </w:t>
      </w:r>
    </w:p>
    <w:p w14:paraId="75AD8047" w14:textId="77777777" w:rsidR="00B805DD" w:rsidRDefault="00B805DD">
      <w:pPr>
        <w:pStyle w:val="V-Normaltext"/>
        <w:widowControl/>
        <w:rPr>
          <w:rFonts w:cs="Calibri"/>
        </w:rPr>
      </w:pPr>
    </w:p>
    <w:p w14:paraId="1C1F0AAC" w14:textId="77777777" w:rsidR="00B805DD" w:rsidRDefault="00B805DD">
      <w:pPr>
        <w:pStyle w:val="V-ListeNormal1"/>
        <w:keepNext/>
        <w:widowControl/>
        <w:ind w:left="227" w:hanging="227"/>
      </w:pPr>
      <w:r>
        <w:rPr>
          <w:rFonts w:cs="Arial"/>
        </w:rPr>
        <w:t>–</w:t>
      </w:r>
      <w:r>
        <w:rPr>
          <w:rFonts w:cs="Arial"/>
        </w:rPr>
        <w:tab/>
        <w:t>Talentf</w:t>
      </w:r>
      <w:r>
        <w:rPr>
          <w:rFonts w:cs="Arial"/>
        </w:rPr>
        <w:t>ö</w:t>
      </w:r>
      <w:r>
        <w:rPr>
          <w:rFonts w:cs="Arial"/>
        </w:rPr>
        <w:t xml:space="preserve">rdergruppen. </w:t>
      </w:r>
    </w:p>
    <w:p w14:paraId="6DE92B18" w14:textId="77777777" w:rsidR="00B805DD" w:rsidRDefault="00B805DD">
      <w:pPr>
        <w:pStyle w:val="V-Normaltext"/>
        <w:widowControl/>
      </w:pPr>
    </w:p>
    <w:p w14:paraId="252723EB" w14:textId="77777777" w:rsidR="00B805DD" w:rsidRDefault="00B805DD">
      <w:pPr>
        <w:pStyle w:val="V-Zwischenfcberschrift01"/>
        <w:widowControl/>
      </w:pPr>
      <w:r>
        <w:rPr>
          <w:rFonts w:cs="Calibri"/>
        </w:rPr>
        <w:t>3. Voraussetzungen</w:t>
      </w:r>
      <w:r>
        <w:rPr>
          <w:rFonts w:cs="Calibri"/>
        </w:rPr>
        <w:br/>
        <w:t>f</w:t>
      </w:r>
      <w:r>
        <w:rPr>
          <w:rFonts w:cs="Calibri"/>
        </w:rPr>
        <w:t>ü</w:t>
      </w:r>
      <w:r>
        <w:rPr>
          <w:rFonts w:cs="Calibri"/>
        </w:rPr>
        <w:t>r die Gew</w:t>
      </w:r>
      <w:r>
        <w:rPr>
          <w:rFonts w:cs="Calibri"/>
        </w:rPr>
        <w:t>ä</w:t>
      </w:r>
      <w:r>
        <w:rPr>
          <w:rFonts w:cs="Calibri"/>
        </w:rPr>
        <w:t>hrung einer Aufwandsentsch</w:t>
      </w:r>
      <w:r>
        <w:rPr>
          <w:rFonts w:cs="Calibri"/>
        </w:rPr>
        <w:t>ä</w:t>
      </w:r>
      <w:r>
        <w:rPr>
          <w:rFonts w:cs="Calibri"/>
        </w:rPr>
        <w:t xml:space="preserve">digung </w:t>
      </w:r>
    </w:p>
    <w:p w14:paraId="6999ACEF" w14:textId="77777777" w:rsidR="00B805DD" w:rsidRDefault="00B805DD">
      <w:pPr>
        <w:pStyle w:val="V-Normaltext"/>
        <w:widowControl/>
      </w:pPr>
      <w:r>
        <w:rPr>
          <w:rFonts w:cs="Calibri"/>
        </w:rPr>
        <w:t>Die Gew</w:t>
      </w:r>
      <w:r>
        <w:rPr>
          <w:rFonts w:cs="Calibri"/>
        </w:rPr>
        <w:t>ä</w:t>
      </w:r>
      <w:r>
        <w:rPr>
          <w:rFonts w:cs="Calibri"/>
        </w:rPr>
        <w:t>hrung einer Aufwandsentsch</w:t>
      </w:r>
      <w:r>
        <w:rPr>
          <w:rFonts w:cs="Calibri"/>
        </w:rPr>
        <w:t>ä</w:t>
      </w:r>
      <w:r>
        <w:rPr>
          <w:rFonts w:cs="Calibri"/>
        </w:rPr>
        <w:t>digung aus Landesmitteln kann nur f</w:t>
      </w:r>
      <w:r>
        <w:rPr>
          <w:rFonts w:cs="Calibri"/>
        </w:rPr>
        <w:t>ü</w:t>
      </w:r>
      <w:r>
        <w:rPr>
          <w:rFonts w:cs="Calibri"/>
        </w:rPr>
        <w:t>r Schulsportgemeinschaften erfolgen, deren Einrichtung durch die Schulleiterin oder den Schulleiter der einbezogenen Schulen genehmigt ist und deren Leitung in der Hand von Personen liegt, die aufgrund ihrer Qualifikation einer der folgenden genannten Personengruppen zugeordnet werden k</w:t>
      </w:r>
      <w:r>
        <w:rPr>
          <w:rFonts w:cs="Calibri"/>
        </w:rPr>
        <w:t>ö</w:t>
      </w:r>
      <w:r>
        <w:rPr>
          <w:rFonts w:cs="Calibri"/>
        </w:rPr>
        <w:t>nnen:</w:t>
      </w:r>
    </w:p>
    <w:p w14:paraId="478C405D" w14:textId="77777777" w:rsidR="00B805DD" w:rsidRDefault="00B805DD">
      <w:pPr>
        <w:pStyle w:val="V-ListeNormal1"/>
        <w:keepNext/>
        <w:widowControl/>
        <w:ind w:left="227" w:hanging="227"/>
      </w:pPr>
      <w:r>
        <w:t>a)</w:t>
      </w:r>
      <w:r>
        <w:tab/>
        <w:t>Lehrkr</w:t>
      </w:r>
      <w:r>
        <w:t>ä</w:t>
      </w:r>
      <w:r>
        <w:t>fte der Schulen mit</w:t>
      </w:r>
      <w:r>
        <w:rPr>
          <w:rFonts w:cs="Arial"/>
        </w:rPr>
        <w:t xml:space="preserve"> staatlicher oder staatlich anerkannter Pr</w:t>
      </w:r>
      <w:r>
        <w:rPr>
          <w:rFonts w:cs="Arial"/>
        </w:rPr>
        <w:t>ü</w:t>
      </w:r>
      <w:r>
        <w:rPr>
          <w:rFonts w:cs="Arial"/>
        </w:rPr>
        <w:t xml:space="preserve">fung als Sportlehrerinnen oder Sportlehrer; </w:t>
      </w:r>
    </w:p>
    <w:p w14:paraId="6A8E0D12" w14:textId="77777777" w:rsidR="00B805DD" w:rsidRDefault="00B805DD">
      <w:pPr>
        <w:pStyle w:val="V-Normaltext"/>
        <w:widowControl/>
      </w:pPr>
    </w:p>
    <w:p w14:paraId="66984AD9" w14:textId="77777777" w:rsidR="00B805DD" w:rsidRDefault="00B805DD">
      <w:pPr>
        <w:pStyle w:val="V-ListeNormal1"/>
        <w:keepNext/>
        <w:widowControl/>
        <w:ind w:left="227" w:hanging="227"/>
        <w:rPr>
          <w:rFonts w:cs="Arial"/>
        </w:rPr>
      </w:pPr>
      <w:r>
        <w:t>b)</w:t>
      </w:r>
      <w:r>
        <w:tab/>
        <w:t>Diplomsportlehrerinnen, Diplomsportlehrer, Diplomtrainerinnen, Diplomtrainer, Turn-, Sport- und Gymnastiklehrerinnen und -lehrer im freien Beruf mit staatlicher oder staatlich anerkannter Pr</w:t>
      </w:r>
      <w:r>
        <w:t>ü</w:t>
      </w:r>
      <w:r>
        <w:t>fung;</w:t>
      </w:r>
    </w:p>
    <w:p w14:paraId="7B7C4277" w14:textId="77777777" w:rsidR="00B805DD" w:rsidRDefault="00B805DD">
      <w:pPr>
        <w:pStyle w:val="V-Normaltext"/>
        <w:widowControl/>
        <w:rPr>
          <w:rFonts w:cs="Calibri"/>
        </w:rPr>
      </w:pPr>
    </w:p>
    <w:p w14:paraId="690ED50D" w14:textId="77777777" w:rsidR="00B805DD" w:rsidRDefault="00B805DD">
      <w:pPr>
        <w:pStyle w:val="V-ListeNormal1"/>
        <w:keepNext/>
        <w:widowControl/>
        <w:ind w:left="227" w:hanging="227"/>
      </w:pPr>
      <w:r>
        <w:rPr>
          <w:rFonts w:cs="Arial"/>
        </w:rPr>
        <w:t>c)</w:t>
      </w:r>
      <w:r>
        <w:rPr>
          <w:rFonts w:cs="Arial"/>
        </w:rPr>
        <w:tab/>
      </w:r>
      <w:r>
        <w:rPr>
          <w:rFonts w:cs="Arial"/>
        </w:rPr>
        <w:t>Ü</w:t>
      </w:r>
      <w:r>
        <w:rPr>
          <w:rFonts w:cs="Arial"/>
        </w:rPr>
        <w:t xml:space="preserve">bungsleiterinnen, </w:t>
      </w:r>
      <w:r>
        <w:rPr>
          <w:rFonts w:cs="Arial"/>
        </w:rPr>
        <w:t>Ü</w:t>
      </w:r>
      <w:r>
        <w:rPr>
          <w:rFonts w:cs="Arial"/>
        </w:rPr>
        <w:t xml:space="preserve">bungsleiter, Trainerinnen und Trainer mit Lizenzen des Deutschen Olympischen Sportbundes; </w:t>
      </w:r>
    </w:p>
    <w:p w14:paraId="79103D71" w14:textId="77777777" w:rsidR="00B805DD" w:rsidRDefault="00B805DD">
      <w:pPr>
        <w:pStyle w:val="V-Normaltext"/>
        <w:widowControl/>
      </w:pPr>
    </w:p>
    <w:p w14:paraId="7F122390" w14:textId="77777777" w:rsidR="00B805DD" w:rsidRDefault="00B805DD">
      <w:pPr>
        <w:pStyle w:val="V-ListeNormal1"/>
        <w:keepNext/>
        <w:widowControl/>
        <w:ind w:left="227" w:hanging="227"/>
        <w:rPr>
          <w:rFonts w:cs="Arial"/>
        </w:rPr>
      </w:pPr>
      <w:r>
        <w:t>d)</w:t>
      </w:r>
      <w:r>
        <w:tab/>
        <w:t>Sportleiterinnen, Sportleiter, Sportlehrerinnen, Sportlehrer ohne staatliche oder staatlich anerkannte Pr</w:t>
      </w:r>
      <w:r>
        <w:t>ü</w:t>
      </w:r>
      <w:r>
        <w:t>fung, deren Ausbildung jedoch den Anforderungen der Rahmenrichtlinien f</w:t>
      </w:r>
      <w:r>
        <w:t>ü</w:t>
      </w:r>
      <w:r>
        <w:t xml:space="preserve">r die Ausbildung im Bereich des Deutschen Olympischen Sportbundes entspricht; </w:t>
      </w:r>
    </w:p>
    <w:p w14:paraId="75EB53E7" w14:textId="77777777" w:rsidR="00B805DD" w:rsidRDefault="00B805DD">
      <w:pPr>
        <w:pStyle w:val="V-Normaltext"/>
        <w:widowControl/>
        <w:rPr>
          <w:rFonts w:cs="Calibri"/>
        </w:rPr>
      </w:pPr>
    </w:p>
    <w:p w14:paraId="5FFECA37" w14:textId="77777777" w:rsidR="00B805DD" w:rsidRDefault="00B805DD">
      <w:pPr>
        <w:pStyle w:val="V-ListeNormal1"/>
        <w:keepNext/>
        <w:widowControl/>
        <w:ind w:left="227" w:hanging="227"/>
      </w:pPr>
      <w:r>
        <w:rPr>
          <w:rFonts w:cs="Arial"/>
        </w:rPr>
        <w:t>e)</w:t>
      </w:r>
      <w:r>
        <w:rPr>
          <w:rFonts w:cs="Arial"/>
        </w:rPr>
        <w:tab/>
        <w:t>geeignete Sch</w:t>
      </w:r>
      <w:r>
        <w:rPr>
          <w:rFonts w:cs="Arial"/>
        </w:rPr>
        <w:t>ü</w:t>
      </w:r>
      <w:r>
        <w:rPr>
          <w:rFonts w:cs="Arial"/>
        </w:rPr>
        <w:t>lerinnen und Sch</w:t>
      </w:r>
      <w:r>
        <w:rPr>
          <w:rFonts w:cs="Arial"/>
        </w:rPr>
        <w:t>ü</w:t>
      </w:r>
      <w:r>
        <w:rPr>
          <w:rFonts w:cs="Arial"/>
        </w:rPr>
        <w:t xml:space="preserve">ler. </w:t>
      </w:r>
    </w:p>
    <w:p w14:paraId="4CA07F37" w14:textId="77777777" w:rsidR="00B805DD" w:rsidRDefault="00B805DD">
      <w:pPr>
        <w:pStyle w:val="V-Normaltext"/>
        <w:widowControl/>
      </w:pPr>
    </w:p>
    <w:p w14:paraId="443D35A6" w14:textId="77777777" w:rsidR="00B805DD" w:rsidRDefault="00B805DD">
      <w:pPr>
        <w:pStyle w:val="V-Normaltext"/>
        <w:widowControl/>
      </w:pPr>
      <w:r>
        <w:rPr>
          <w:rFonts w:cs="Calibri"/>
        </w:rPr>
        <w:t>Schulsportgemeinschaften, die Modellflug oder Segelflug betreiben, m</w:t>
      </w:r>
      <w:r>
        <w:rPr>
          <w:rFonts w:cs="Calibri"/>
        </w:rPr>
        <w:t>ü</w:t>
      </w:r>
      <w:r>
        <w:rPr>
          <w:rFonts w:cs="Calibri"/>
        </w:rPr>
        <w:t>ssen aus luftrechtlichen Gr</w:t>
      </w:r>
      <w:r>
        <w:rPr>
          <w:rFonts w:cs="Calibri"/>
        </w:rPr>
        <w:t>ü</w:t>
      </w:r>
      <w:r>
        <w:rPr>
          <w:rFonts w:cs="Calibri"/>
        </w:rPr>
        <w:t xml:space="preserve">nden jeweils mit einem Mitgliedsverein des Deutschen Aero-Clubs Landesverband Nordrhein-Westfalen e.V. zusammenarbeiten. Die Einhaltung der luftrechtlichen Bestimmungen liegt im Verantwortungs- und Haftungsbereich des Vereins. </w:t>
      </w:r>
    </w:p>
    <w:p w14:paraId="7B4004E2" w14:textId="77777777" w:rsidR="00B805DD" w:rsidRDefault="00B805DD">
      <w:pPr>
        <w:pStyle w:val="V-Normaltext"/>
        <w:widowControl/>
      </w:pPr>
      <w:r>
        <w:rPr>
          <w:rFonts w:cs="Calibri"/>
        </w:rPr>
        <w:t>In besonders begr</w:t>
      </w:r>
      <w:r>
        <w:rPr>
          <w:rFonts w:cs="Calibri"/>
        </w:rPr>
        <w:t>ü</w:t>
      </w:r>
      <w:r>
        <w:rPr>
          <w:rFonts w:cs="Calibri"/>
        </w:rPr>
        <w:t>ndeten F</w:t>
      </w:r>
      <w:r>
        <w:rPr>
          <w:rFonts w:cs="Calibri"/>
        </w:rPr>
        <w:t>ä</w:t>
      </w:r>
      <w:r>
        <w:rPr>
          <w:rFonts w:cs="Calibri"/>
        </w:rPr>
        <w:t>llen, in denen die Leitung einer Schulsportgemeinschaft durch zwei Personen notwendig wird (z. B. aus Sicherheitsgr</w:t>
      </w:r>
      <w:r>
        <w:rPr>
          <w:rFonts w:cs="Calibri"/>
        </w:rPr>
        <w:t>ü</w:t>
      </w:r>
      <w:r>
        <w:rPr>
          <w:rFonts w:cs="Calibri"/>
        </w:rPr>
        <w:t>nden im Segelflugsport), kann auch f</w:t>
      </w:r>
      <w:r>
        <w:rPr>
          <w:rFonts w:cs="Calibri"/>
        </w:rPr>
        <w:t>ü</w:t>
      </w:r>
      <w:r>
        <w:rPr>
          <w:rFonts w:cs="Calibri"/>
        </w:rPr>
        <w:t>r die zweite Person die entsprechende Aufwandsentsch</w:t>
      </w:r>
      <w:r>
        <w:rPr>
          <w:rFonts w:cs="Calibri"/>
        </w:rPr>
        <w:t>ä</w:t>
      </w:r>
      <w:r>
        <w:rPr>
          <w:rFonts w:cs="Calibri"/>
        </w:rPr>
        <w:t>digung gew</w:t>
      </w:r>
      <w:r>
        <w:rPr>
          <w:rFonts w:cs="Calibri"/>
        </w:rPr>
        <w:t>ä</w:t>
      </w:r>
      <w:r>
        <w:rPr>
          <w:rFonts w:cs="Calibri"/>
        </w:rPr>
        <w:t xml:space="preserve">hrt werden. </w:t>
      </w:r>
    </w:p>
    <w:p w14:paraId="62083B4D" w14:textId="77777777" w:rsidR="00B805DD" w:rsidRDefault="00B805DD">
      <w:pPr>
        <w:pStyle w:val="V-Normaltext"/>
        <w:widowControl/>
      </w:pPr>
      <w:r>
        <w:rPr>
          <w:rFonts w:cs="Calibri"/>
        </w:rPr>
        <w:t xml:space="preserve">Die Leiterinnen und Leiter von </w:t>
      </w:r>
      <w:r>
        <w:rPr>
          <w:rFonts w:cs="Calibri"/>
        </w:rPr>
        <w:t>„</w:t>
      </w:r>
      <w:r>
        <w:rPr>
          <w:rFonts w:cs="Calibri"/>
        </w:rPr>
        <w:t>F</w:t>
      </w:r>
      <w:r>
        <w:rPr>
          <w:rFonts w:cs="Calibri"/>
        </w:rPr>
        <w:t>ö</w:t>
      </w:r>
      <w:r>
        <w:rPr>
          <w:rFonts w:cs="Calibri"/>
        </w:rPr>
        <w:t>rder- und Fitnessgruppen</w:t>
      </w:r>
      <w:r>
        <w:rPr>
          <w:rFonts w:cs="Calibri"/>
        </w:rPr>
        <w:t>“</w:t>
      </w:r>
      <w:r>
        <w:rPr>
          <w:rFonts w:cs="Calibri"/>
        </w:rPr>
        <w:t xml:space="preserve"> (Schulsportgemeinschaften mit besonderer Aufgabenstellung) m</w:t>
      </w:r>
      <w:r>
        <w:rPr>
          <w:rFonts w:cs="Calibri"/>
        </w:rPr>
        <w:t>ü</w:t>
      </w:r>
      <w:r>
        <w:rPr>
          <w:rFonts w:cs="Calibri"/>
        </w:rPr>
        <w:t>ssen durch eine formale Qualifikation nachweisen, dass sie eine spezielle Bef</w:t>
      </w:r>
      <w:r>
        <w:rPr>
          <w:rFonts w:cs="Calibri"/>
        </w:rPr>
        <w:t>ä</w:t>
      </w:r>
      <w:r>
        <w:rPr>
          <w:rFonts w:cs="Calibri"/>
        </w:rPr>
        <w:t>higung f</w:t>
      </w:r>
      <w:r>
        <w:rPr>
          <w:rFonts w:cs="Calibri"/>
        </w:rPr>
        <w:t>ü</w:t>
      </w:r>
      <w:r>
        <w:rPr>
          <w:rFonts w:cs="Calibri"/>
        </w:rPr>
        <w:t>r die psychomotorische und psychosoziale F</w:t>
      </w:r>
      <w:r>
        <w:rPr>
          <w:rFonts w:cs="Calibri"/>
        </w:rPr>
        <w:t>ö</w:t>
      </w:r>
      <w:r>
        <w:rPr>
          <w:rFonts w:cs="Calibri"/>
        </w:rPr>
        <w:t>rderung gesundheitlich gef</w:t>
      </w:r>
      <w:r>
        <w:rPr>
          <w:rFonts w:cs="Calibri"/>
        </w:rPr>
        <w:t>ä</w:t>
      </w:r>
      <w:r>
        <w:rPr>
          <w:rFonts w:cs="Calibri"/>
        </w:rPr>
        <w:t>hrdeter Sch</w:t>
      </w:r>
      <w:r>
        <w:rPr>
          <w:rFonts w:cs="Calibri"/>
        </w:rPr>
        <w:t>ü</w:t>
      </w:r>
      <w:r>
        <w:rPr>
          <w:rFonts w:cs="Calibri"/>
        </w:rPr>
        <w:t>lerinnen und Sch</w:t>
      </w:r>
      <w:r>
        <w:rPr>
          <w:rFonts w:cs="Calibri"/>
        </w:rPr>
        <w:t>ü</w:t>
      </w:r>
      <w:r>
        <w:rPr>
          <w:rFonts w:cs="Calibri"/>
        </w:rPr>
        <w:t>ler erworben haben RdErl. vom 6. 1.2007 (ABl. NRW. S. 99). Sofern Schulsportgemeinschaften von Sch</w:t>
      </w:r>
      <w:r>
        <w:rPr>
          <w:rFonts w:cs="Calibri"/>
        </w:rPr>
        <w:t>ü</w:t>
      </w:r>
      <w:r>
        <w:rPr>
          <w:rFonts w:cs="Calibri"/>
        </w:rPr>
        <w:t>lerinnen und Sch</w:t>
      </w:r>
      <w:r>
        <w:rPr>
          <w:rFonts w:cs="Calibri"/>
        </w:rPr>
        <w:t>ü</w:t>
      </w:r>
      <w:r>
        <w:rPr>
          <w:rFonts w:cs="Calibri"/>
        </w:rPr>
        <w:t xml:space="preserve">lern geleitet werden, sind die Verfahrensregelungen in Nr. 6.4 des Runderlasses des Kultusministeriums vom 22. 11. 1979 (BASS 17 </w:t>
      </w:r>
      <w:r>
        <w:rPr>
          <w:rFonts w:cs="Calibri"/>
        </w:rPr>
        <w:t>–</w:t>
      </w:r>
      <w:r>
        <w:rPr>
          <w:rFonts w:cs="Calibri"/>
        </w:rPr>
        <w:t xml:space="preserve"> 51 Nr. 1 in Verbindung mit </w:t>
      </w:r>
      <w:r>
        <w:rPr>
          <w:rFonts w:cs="Calibri"/>
        </w:rPr>
        <w:t>§</w:t>
      </w:r>
      <w:r>
        <w:rPr>
          <w:rFonts w:cs="Calibri"/>
        </w:rPr>
        <w:t xml:space="preserve"> 74 Abs. 1 SchulG </w:t>
      </w:r>
      <w:r>
        <w:rPr>
          <w:rFonts w:cs="Calibri"/>
        </w:rPr>
        <w:t>–</w:t>
      </w:r>
      <w:r>
        <w:rPr>
          <w:rFonts w:cs="Calibri"/>
        </w:rPr>
        <w:t xml:space="preserve"> BASS 1 </w:t>
      </w:r>
      <w:r>
        <w:rPr>
          <w:rFonts w:cs="Calibri"/>
        </w:rPr>
        <w:t>–</w:t>
      </w:r>
      <w:r>
        <w:rPr>
          <w:rFonts w:cs="Calibri"/>
        </w:rPr>
        <w:t xml:space="preserve"> 1) zu beachten. </w:t>
      </w:r>
    </w:p>
    <w:p w14:paraId="70D7D3B5" w14:textId="77777777" w:rsidR="00B805DD" w:rsidRDefault="00B805DD">
      <w:pPr>
        <w:pStyle w:val="V-Zwischenfcberschrift01"/>
        <w:widowControl/>
      </w:pPr>
      <w:r>
        <w:rPr>
          <w:rFonts w:cs="Calibri"/>
        </w:rPr>
        <w:t>4. H</w:t>
      </w:r>
      <w:r>
        <w:rPr>
          <w:rFonts w:cs="Calibri"/>
        </w:rPr>
        <w:t>ö</w:t>
      </w:r>
      <w:r>
        <w:rPr>
          <w:rFonts w:cs="Calibri"/>
        </w:rPr>
        <w:t>he der Aufwandsentsch</w:t>
      </w:r>
      <w:r>
        <w:rPr>
          <w:rFonts w:cs="Calibri"/>
        </w:rPr>
        <w:t>ä</w:t>
      </w:r>
      <w:r>
        <w:rPr>
          <w:rFonts w:cs="Calibri"/>
        </w:rPr>
        <w:t xml:space="preserve">digung </w:t>
      </w:r>
    </w:p>
    <w:p w14:paraId="22E1C5AF" w14:textId="77777777" w:rsidR="00B805DD" w:rsidRDefault="00B805DD">
      <w:pPr>
        <w:pStyle w:val="V-Normaltext"/>
        <w:widowControl/>
      </w:pPr>
      <w:r>
        <w:rPr>
          <w:rFonts w:cs="Calibri"/>
        </w:rPr>
        <w:t>F</w:t>
      </w:r>
      <w:r>
        <w:rPr>
          <w:rFonts w:cs="Calibri"/>
        </w:rPr>
        <w:t>ü</w:t>
      </w:r>
      <w:r>
        <w:rPr>
          <w:rFonts w:cs="Calibri"/>
        </w:rPr>
        <w:t>r die Leitung einer Schulsportgemeinschaft werden je Schuljahr folgende pauschale Aufwandsentsch</w:t>
      </w:r>
      <w:r>
        <w:rPr>
          <w:rFonts w:cs="Calibri"/>
        </w:rPr>
        <w:t>ä</w:t>
      </w:r>
      <w:r>
        <w:rPr>
          <w:rFonts w:cs="Calibri"/>
        </w:rPr>
        <w:t>digungen gew</w:t>
      </w:r>
      <w:r>
        <w:rPr>
          <w:rFonts w:cs="Calibri"/>
        </w:rPr>
        <w:t>ä</w:t>
      </w:r>
      <w:r>
        <w:rPr>
          <w:rFonts w:cs="Calibri"/>
        </w:rPr>
        <w:t xml:space="preserve">hrt: </w:t>
      </w:r>
    </w:p>
    <w:p w14:paraId="4A699906" w14:textId="77777777" w:rsidR="00B805DD" w:rsidRDefault="00B805DD">
      <w:pPr>
        <w:pStyle w:val="V-ListeNormal1"/>
        <w:keepNext/>
        <w:widowControl/>
        <w:ind w:left="227" w:hanging="227"/>
        <w:rPr>
          <w:rFonts w:cs="Arial"/>
        </w:rPr>
      </w:pPr>
      <w:r>
        <w:t>–</w:t>
      </w:r>
      <w:r>
        <w:tab/>
        <w:t>f</w:t>
      </w:r>
      <w:r>
        <w:t>ü</w:t>
      </w:r>
      <w:r>
        <w:t>r Allgemeine Schulsportgemeinschaften und Talentsichtungsgruppen: 230,</w:t>
      </w:r>
      <w:r>
        <w:t>–</w:t>
      </w:r>
      <w:r>
        <w:t xml:space="preserve"> </w:t>
      </w:r>
      <w:r>
        <w:t>€</w:t>
      </w:r>
      <w:r>
        <w:t xml:space="preserve">; </w:t>
      </w:r>
    </w:p>
    <w:p w14:paraId="50205BD6" w14:textId="77777777" w:rsidR="00B805DD" w:rsidRDefault="00B805DD">
      <w:pPr>
        <w:pStyle w:val="V-Normaltext"/>
        <w:widowControl/>
        <w:rPr>
          <w:rFonts w:cs="Calibri"/>
        </w:rPr>
      </w:pPr>
    </w:p>
    <w:p w14:paraId="047006B9" w14:textId="77777777" w:rsidR="00B805DD" w:rsidRDefault="00B805DD">
      <w:pPr>
        <w:pStyle w:val="V-ListeNormal1"/>
        <w:keepNext/>
        <w:widowControl/>
        <w:ind w:left="227" w:hanging="227"/>
      </w:pPr>
      <w:r>
        <w:rPr>
          <w:rFonts w:cs="Arial"/>
        </w:rPr>
        <w:t>–</w:t>
      </w:r>
      <w:r>
        <w:rPr>
          <w:rFonts w:cs="Arial"/>
        </w:rPr>
        <w:tab/>
        <w:t>f</w:t>
      </w:r>
      <w:r>
        <w:rPr>
          <w:rFonts w:cs="Arial"/>
        </w:rPr>
        <w:t>ü</w:t>
      </w:r>
      <w:r>
        <w:rPr>
          <w:rFonts w:cs="Arial"/>
        </w:rPr>
        <w:t>r Schulsportgemeinschaften mit besonderer Aufgabenstellung und  2-st</w:t>
      </w:r>
      <w:r>
        <w:rPr>
          <w:rFonts w:cs="Arial"/>
        </w:rPr>
        <w:t>ü</w:t>
      </w:r>
      <w:r>
        <w:rPr>
          <w:rFonts w:cs="Arial"/>
        </w:rPr>
        <w:t>ndige Talentf</w:t>
      </w:r>
      <w:r>
        <w:rPr>
          <w:rFonts w:cs="Arial"/>
        </w:rPr>
        <w:t>ö</w:t>
      </w:r>
      <w:r>
        <w:rPr>
          <w:rFonts w:cs="Arial"/>
        </w:rPr>
        <w:t>rdergruppen: 358,</w:t>
      </w:r>
      <w:r>
        <w:rPr>
          <w:rFonts w:cs="Arial"/>
        </w:rPr>
        <w:t>–</w:t>
      </w:r>
      <w:r>
        <w:rPr>
          <w:rFonts w:cs="Arial"/>
        </w:rPr>
        <w:t xml:space="preserve"> </w:t>
      </w:r>
      <w:r>
        <w:rPr>
          <w:rFonts w:cs="Arial"/>
        </w:rPr>
        <w:t>€</w:t>
      </w:r>
      <w:r>
        <w:rPr>
          <w:rFonts w:cs="Arial"/>
        </w:rPr>
        <w:t xml:space="preserve">; </w:t>
      </w:r>
    </w:p>
    <w:p w14:paraId="58BEA2D9" w14:textId="77777777" w:rsidR="00B805DD" w:rsidRDefault="00B805DD">
      <w:pPr>
        <w:pStyle w:val="V-Normaltext"/>
        <w:widowControl/>
      </w:pPr>
    </w:p>
    <w:p w14:paraId="247A4F27" w14:textId="77777777" w:rsidR="00B805DD" w:rsidRDefault="00B805DD">
      <w:pPr>
        <w:pStyle w:val="V-ListeNormal1"/>
        <w:keepNext/>
        <w:widowControl/>
        <w:ind w:left="227" w:hanging="227"/>
        <w:rPr>
          <w:rFonts w:cs="Arial"/>
        </w:rPr>
      </w:pPr>
      <w:r>
        <w:t>–</w:t>
      </w:r>
      <w:r>
        <w:tab/>
        <w:t>f</w:t>
      </w:r>
      <w:r>
        <w:t>ü</w:t>
      </w:r>
      <w:r>
        <w:t>r 4-st</w:t>
      </w:r>
      <w:r>
        <w:t>ü</w:t>
      </w:r>
      <w:r>
        <w:t>ndige Talentf</w:t>
      </w:r>
      <w:r>
        <w:t>ö</w:t>
      </w:r>
      <w:r>
        <w:t>rdergruppen: 664,</w:t>
      </w:r>
      <w:r>
        <w:t>–</w:t>
      </w:r>
      <w:r>
        <w:t xml:space="preserve"> </w:t>
      </w:r>
      <w:r>
        <w:t>€</w:t>
      </w:r>
      <w:r>
        <w:t>;</w:t>
      </w:r>
    </w:p>
    <w:p w14:paraId="033B495D" w14:textId="77777777" w:rsidR="00B805DD" w:rsidRDefault="00B805DD">
      <w:pPr>
        <w:pStyle w:val="V-Normaltext"/>
        <w:widowControl/>
        <w:rPr>
          <w:rFonts w:cs="Calibri"/>
        </w:rPr>
      </w:pPr>
    </w:p>
    <w:p w14:paraId="147A1F1F" w14:textId="77777777" w:rsidR="00B805DD" w:rsidRDefault="00B805DD">
      <w:pPr>
        <w:pStyle w:val="V-ListeNormal1"/>
        <w:keepNext/>
        <w:widowControl/>
        <w:ind w:left="227" w:hanging="227"/>
      </w:pPr>
      <w:r>
        <w:rPr>
          <w:rFonts w:cs="Arial"/>
        </w:rPr>
        <w:t>–</w:t>
      </w:r>
      <w:r>
        <w:rPr>
          <w:rFonts w:cs="Arial"/>
        </w:rPr>
        <w:tab/>
        <w:t>f</w:t>
      </w:r>
      <w:r>
        <w:rPr>
          <w:rFonts w:cs="Arial"/>
        </w:rPr>
        <w:t>ü</w:t>
      </w:r>
      <w:r>
        <w:rPr>
          <w:rFonts w:cs="Arial"/>
        </w:rPr>
        <w:t>r 1-st</w:t>
      </w:r>
      <w:r>
        <w:rPr>
          <w:rFonts w:cs="Arial"/>
        </w:rPr>
        <w:t>ü</w:t>
      </w:r>
      <w:r>
        <w:rPr>
          <w:rFonts w:cs="Arial"/>
        </w:rPr>
        <w:t>ndige Talen</w:t>
      </w:r>
      <w:r>
        <w:rPr>
          <w:rFonts w:cs="Arial"/>
        </w:rPr>
        <w:t xml:space="preserve">tsichtungsgruppen an Grundschulen und in der Sportart Tennis sowie Allgemeine Schulsportgemeinschaften und Talentsichtungsgruppen in der Sekundarstufe I: 108,- </w:t>
      </w:r>
      <w:r>
        <w:rPr>
          <w:rFonts w:cs="Arial"/>
        </w:rPr>
        <w:t>€</w:t>
      </w:r>
      <w:r>
        <w:rPr>
          <w:rFonts w:cs="Arial"/>
        </w:rPr>
        <w:t xml:space="preserve">. </w:t>
      </w:r>
    </w:p>
    <w:p w14:paraId="2C08B3CB" w14:textId="77777777" w:rsidR="00B805DD" w:rsidRDefault="00B805DD">
      <w:pPr>
        <w:pStyle w:val="V-Normaltext"/>
        <w:widowControl/>
      </w:pPr>
    </w:p>
    <w:p w14:paraId="64E640D2" w14:textId="77777777" w:rsidR="00B805DD" w:rsidRDefault="00B805DD">
      <w:pPr>
        <w:pStyle w:val="V-Normaltext"/>
        <w:widowControl/>
      </w:pPr>
      <w:r>
        <w:rPr>
          <w:rFonts w:cs="Calibri"/>
        </w:rPr>
        <w:t>Berechnungsgrundlage f</w:t>
      </w:r>
      <w:r>
        <w:rPr>
          <w:rFonts w:cs="Calibri"/>
        </w:rPr>
        <w:t>ü</w:t>
      </w:r>
      <w:r>
        <w:rPr>
          <w:rFonts w:cs="Calibri"/>
        </w:rPr>
        <w:t>r die pauschale Aufwandsentsch</w:t>
      </w:r>
      <w:r>
        <w:rPr>
          <w:rFonts w:cs="Calibri"/>
        </w:rPr>
        <w:t>ä</w:t>
      </w:r>
      <w:r>
        <w:rPr>
          <w:rFonts w:cs="Calibri"/>
        </w:rPr>
        <w:t>digung ist die Durchf</w:t>
      </w:r>
      <w:r>
        <w:rPr>
          <w:rFonts w:cs="Calibri"/>
        </w:rPr>
        <w:t>ü</w:t>
      </w:r>
      <w:r>
        <w:rPr>
          <w:rFonts w:cs="Calibri"/>
        </w:rPr>
        <w:t xml:space="preserve">hrung von mindestens 30 </w:t>
      </w:r>
      <w:r>
        <w:rPr>
          <w:rFonts w:cs="Calibri"/>
        </w:rPr>
        <w:t>Ü</w:t>
      </w:r>
      <w:r>
        <w:rPr>
          <w:rFonts w:cs="Calibri"/>
        </w:rPr>
        <w:t>bungswochen im Schuljahr mit einem Umfang von in der Regel 2 bis 4 Stunden. Vor dem Hintergrund der zur Verf</w:t>
      </w:r>
      <w:r>
        <w:rPr>
          <w:rFonts w:cs="Calibri"/>
        </w:rPr>
        <w:t>ü</w:t>
      </w:r>
      <w:r>
        <w:rPr>
          <w:rFonts w:cs="Calibri"/>
        </w:rPr>
        <w:t>gung stehenden Haushaltsmittel kann der F</w:t>
      </w:r>
      <w:r>
        <w:rPr>
          <w:rFonts w:cs="Calibri"/>
        </w:rPr>
        <w:t>ö</w:t>
      </w:r>
      <w:r>
        <w:rPr>
          <w:rFonts w:cs="Calibri"/>
        </w:rPr>
        <w:t xml:space="preserve">rderzeitraum (Zahl der </w:t>
      </w:r>
      <w:r>
        <w:rPr>
          <w:rFonts w:cs="Calibri"/>
        </w:rPr>
        <w:t>Ü</w:t>
      </w:r>
      <w:r>
        <w:rPr>
          <w:rFonts w:cs="Calibri"/>
        </w:rPr>
        <w:t>bungswochen) im jeweiligen Schuljahr angepasst werden.</w:t>
      </w:r>
    </w:p>
    <w:p w14:paraId="70519C77" w14:textId="77777777" w:rsidR="00B805DD" w:rsidRDefault="00B805DD">
      <w:pPr>
        <w:pStyle w:val="V-Zwischenfcberschrift01"/>
        <w:widowControl/>
      </w:pPr>
      <w:r>
        <w:rPr>
          <w:rFonts w:cs="Calibri"/>
        </w:rPr>
        <w:t xml:space="preserve">5. Verfahren </w:t>
      </w:r>
    </w:p>
    <w:p w14:paraId="05EC7BD1" w14:textId="77777777" w:rsidR="00B805DD" w:rsidRDefault="00B805DD">
      <w:pPr>
        <w:pStyle w:val="V-Haupttext1"/>
        <w:widowControl/>
        <w:ind w:left="454" w:hanging="454"/>
        <w:rPr>
          <w:rFonts w:cs="Arial"/>
        </w:rPr>
      </w:pPr>
      <w:r>
        <w:t>5.1</w:t>
      </w:r>
      <w:r>
        <w:tab/>
        <w:t xml:space="preserve">Allgemeines </w:t>
      </w:r>
    </w:p>
    <w:p w14:paraId="5C56BAB2" w14:textId="77777777" w:rsidR="00B805DD" w:rsidRDefault="00B805DD">
      <w:pPr>
        <w:pStyle w:val="V-Haupttext1"/>
        <w:widowControl/>
        <w:rPr>
          <w:rFonts w:cs="Arial"/>
        </w:rPr>
      </w:pPr>
      <w:r>
        <w:t>Die Mittel werden vom Landessportbund Nordrhein-Westfalen e. V. nach Ma</w:t>
      </w:r>
      <w:r>
        <w:t>ß</w:t>
      </w:r>
      <w:r>
        <w:t xml:space="preserve">gabe dieser Richtlinien im Auftrag des Landes verwaltet. </w:t>
      </w:r>
    </w:p>
    <w:p w14:paraId="06451A3B" w14:textId="77777777" w:rsidR="00B805DD" w:rsidRDefault="00B805DD">
      <w:pPr>
        <w:pStyle w:val="V-Haupttext1"/>
        <w:widowControl/>
        <w:ind w:left="454" w:hanging="454"/>
        <w:rPr>
          <w:rFonts w:cs="Arial"/>
        </w:rPr>
      </w:pPr>
      <w:r>
        <w:t>5.2</w:t>
      </w:r>
      <w:r>
        <w:tab/>
        <w:t xml:space="preserve">Antragstellungen </w:t>
      </w:r>
    </w:p>
    <w:p w14:paraId="240BFB90" w14:textId="77777777" w:rsidR="00B805DD" w:rsidRDefault="00B805DD">
      <w:pPr>
        <w:pStyle w:val="V-Haupttext1"/>
        <w:widowControl/>
        <w:rPr>
          <w:rFonts w:cs="Arial"/>
        </w:rPr>
      </w:pPr>
      <w:r>
        <w:t>Antr</w:t>
      </w:r>
      <w:r>
        <w:t>ä</w:t>
      </w:r>
      <w:r>
        <w:t>ge auf Gew</w:t>
      </w:r>
      <w:r>
        <w:t>ä</w:t>
      </w:r>
      <w:r>
        <w:t>hrung einer Aufwandsentsch</w:t>
      </w:r>
      <w:r>
        <w:t>ä</w:t>
      </w:r>
      <w:r>
        <w:t>digung f</w:t>
      </w:r>
      <w:r>
        <w:t>ü</w:t>
      </w:r>
      <w:r>
        <w:t>r die Leitung von Schulsportgemeinschaften sind durch die Schulleiterin oder den Schulleiter f</w:t>
      </w:r>
      <w:r>
        <w:t>ü</w:t>
      </w:r>
      <w:r>
        <w:t xml:space="preserve">r eine oder mehrere Schulen, bei Ersatzschulen </w:t>
      </w:r>
      <w:r>
        <w:t>ü</w:t>
      </w:r>
      <w:r>
        <w:t>ber den Schultr</w:t>
      </w:r>
      <w:r>
        <w:t>ä</w:t>
      </w:r>
      <w:r>
        <w:t>ger, an den Landessportbund NRW e. V. zu richten. Auf den Antragsformularen muss der zust</w:t>
      </w:r>
      <w:r>
        <w:t>ä</w:t>
      </w:r>
      <w:r>
        <w:t>ndige Ausschuss f</w:t>
      </w:r>
      <w:r>
        <w:t>ü</w:t>
      </w:r>
      <w:r>
        <w:t>r den Schulsport im Kreis/in der kreisfreien Stadt ei</w:t>
      </w:r>
      <w:r>
        <w:lastRenderedPageBreak/>
        <w:t>ne Stellungnahme zur F</w:t>
      </w:r>
      <w:r>
        <w:t>ö</w:t>
      </w:r>
      <w:r>
        <w:t>rderf</w:t>
      </w:r>
      <w:r>
        <w:t>ä</w:t>
      </w:r>
      <w:r>
        <w:t>higkeit der Antr</w:t>
      </w:r>
      <w:r>
        <w:t>ä</w:t>
      </w:r>
      <w:r>
        <w:t>ge im Rahmen der zur Verf</w:t>
      </w:r>
      <w:r>
        <w:t>ü</w:t>
      </w:r>
      <w:r>
        <w:t>gung gestellten Haushaltsmittel abgeben. F</w:t>
      </w:r>
      <w:r>
        <w:t>ü</w:t>
      </w:r>
      <w:r>
        <w:t xml:space="preserve">r jede Schulsportgemeinschaft ist ein gesonderter Antrag auf besonderem Formblatt erforderlich. </w:t>
      </w:r>
    </w:p>
    <w:p w14:paraId="7ABE8AA4" w14:textId="77777777" w:rsidR="00B805DD" w:rsidRDefault="00B805DD">
      <w:pPr>
        <w:pStyle w:val="V-Haupttext1"/>
        <w:widowControl/>
        <w:rPr>
          <w:rFonts w:cs="Arial"/>
        </w:rPr>
      </w:pPr>
      <w:r>
        <w:t>Die Antr</w:t>
      </w:r>
      <w:r>
        <w:t>ä</w:t>
      </w:r>
      <w:r>
        <w:t>ge m</w:t>
      </w:r>
      <w:r>
        <w:t>ü</w:t>
      </w:r>
      <w:r>
        <w:t>ssen zum Ende der Sommerferien, sp</w:t>
      </w:r>
      <w:r>
        <w:t>ä</w:t>
      </w:r>
      <w:r>
        <w:t>testens 14 Tage nach Schulbeginn, beim Ausschuss f</w:t>
      </w:r>
      <w:r>
        <w:t>ü</w:t>
      </w:r>
      <w:r>
        <w:t>r den Schulsport vorgelegt werden. Sie k</w:t>
      </w:r>
      <w:r>
        <w:t>ö</w:t>
      </w:r>
      <w:r>
        <w:t>nnen sich nur auf Zeitr</w:t>
      </w:r>
      <w:r>
        <w:t>ä</w:t>
      </w:r>
      <w:r>
        <w:t>ume des laufenden Schuljahres beziehen. Sp</w:t>
      </w:r>
      <w:r>
        <w:t>ä</w:t>
      </w:r>
      <w:r>
        <w:t>ter eingehende Antr</w:t>
      </w:r>
      <w:r>
        <w:t>ä</w:t>
      </w:r>
      <w:r>
        <w:t>ge werden nicht ber</w:t>
      </w:r>
      <w:r>
        <w:t>ü</w:t>
      </w:r>
      <w:r>
        <w:t xml:space="preserve">cksichtigt. </w:t>
      </w:r>
    </w:p>
    <w:p w14:paraId="7AD9B2C8" w14:textId="77777777" w:rsidR="00B805DD" w:rsidRDefault="00B805DD">
      <w:pPr>
        <w:pStyle w:val="V-Haupttext1"/>
        <w:widowControl/>
        <w:rPr>
          <w:rFonts w:cs="Arial"/>
        </w:rPr>
      </w:pPr>
      <w:r>
        <w:t>Bei Schulsportgemeinschaften mit besonderer Aufgabenstellung und Allgemeinen Schulsportgemeinschaften beurteilt der Ausschuss f</w:t>
      </w:r>
      <w:r>
        <w:t>ü</w:t>
      </w:r>
      <w:r>
        <w:t>r den Schulsport aus fachlicher Sicht, welche Antr</w:t>
      </w:r>
      <w:r>
        <w:t>ä</w:t>
      </w:r>
      <w:r>
        <w:t>ge gef</w:t>
      </w:r>
      <w:r>
        <w:t>ö</w:t>
      </w:r>
      <w:r>
        <w:t>rdert werden sollen, und leitet die Antr</w:t>
      </w:r>
      <w:r>
        <w:t>ä</w:t>
      </w:r>
      <w:r>
        <w:t xml:space="preserve">ge zur Entscheidung an den Landessportbund NRW e. V. weiter. </w:t>
      </w:r>
    </w:p>
    <w:p w14:paraId="0CAC9094" w14:textId="77777777" w:rsidR="00B805DD" w:rsidRDefault="00B805DD">
      <w:pPr>
        <w:pStyle w:val="V-Haupttext1"/>
        <w:widowControl/>
      </w:pPr>
      <w:r>
        <w:t>Bei Talentsichtungsgruppen und Talentf</w:t>
      </w:r>
      <w:r>
        <w:t>ö</w:t>
      </w:r>
      <w:r>
        <w:t>rdergruppen</w:t>
      </w:r>
      <w:r>
        <w:rPr>
          <w:rFonts w:cs="Arial"/>
        </w:rPr>
        <w:t xml:space="preserve"> gibt der Ausschuss f</w:t>
      </w:r>
      <w:r>
        <w:rPr>
          <w:rFonts w:cs="Arial"/>
        </w:rPr>
        <w:t>ü</w:t>
      </w:r>
      <w:r>
        <w:rPr>
          <w:rFonts w:cs="Arial"/>
        </w:rPr>
        <w:t>r den Schulsport nach formaler und sportfachlicher Pr</w:t>
      </w:r>
      <w:r>
        <w:rPr>
          <w:rFonts w:cs="Arial"/>
        </w:rPr>
        <w:t>ü</w:t>
      </w:r>
      <w:r>
        <w:rPr>
          <w:rFonts w:cs="Arial"/>
        </w:rPr>
        <w:t>fung die Antr</w:t>
      </w:r>
      <w:r>
        <w:rPr>
          <w:rFonts w:cs="Arial"/>
        </w:rPr>
        <w:t>ä</w:t>
      </w:r>
      <w:r>
        <w:rPr>
          <w:rFonts w:cs="Arial"/>
        </w:rPr>
        <w:t xml:space="preserve">ge </w:t>
      </w:r>
      <w:r>
        <w:rPr>
          <w:rFonts w:cs="Arial"/>
        </w:rPr>
        <w:t>ü</w:t>
      </w:r>
      <w:r>
        <w:rPr>
          <w:rFonts w:cs="Arial"/>
        </w:rPr>
        <w:t xml:space="preserve">ber die </w:t>
      </w:r>
      <w:r>
        <w:rPr>
          <w:rFonts w:cs="Arial"/>
        </w:rPr>
        <w:t>„</w:t>
      </w:r>
      <w:r>
        <w:rPr>
          <w:rFonts w:cs="Arial"/>
        </w:rPr>
        <w:t>Landesstelle Talentf</w:t>
      </w:r>
      <w:r>
        <w:rPr>
          <w:rFonts w:cs="Arial"/>
        </w:rPr>
        <w:t>ö</w:t>
      </w:r>
      <w:r>
        <w:rPr>
          <w:rFonts w:cs="Arial"/>
        </w:rPr>
        <w:t>rderung" an den "Landesausschuss Talentsuche/Talentf</w:t>
      </w:r>
      <w:r>
        <w:rPr>
          <w:rFonts w:cs="Arial"/>
        </w:rPr>
        <w:t>ö</w:t>
      </w:r>
      <w:r>
        <w:rPr>
          <w:rFonts w:cs="Arial"/>
        </w:rPr>
        <w:t>rderung</w:t>
      </w:r>
      <w:r>
        <w:rPr>
          <w:rFonts w:cs="Arial"/>
        </w:rPr>
        <w:t>“</w:t>
      </w:r>
      <w:r>
        <w:rPr>
          <w:rFonts w:cs="Arial"/>
        </w:rPr>
        <w:t xml:space="preserve"> bei dem f</w:t>
      </w:r>
      <w:r>
        <w:rPr>
          <w:rFonts w:cs="Arial"/>
        </w:rPr>
        <w:t>ü</w:t>
      </w:r>
      <w:r>
        <w:rPr>
          <w:rFonts w:cs="Arial"/>
        </w:rPr>
        <w:t>r den Sport zust</w:t>
      </w:r>
      <w:r>
        <w:rPr>
          <w:rFonts w:cs="Arial"/>
        </w:rPr>
        <w:t>ä</w:t>
      </w:r>
      <w:r>
        <w:rPr>
          <w:rFonts w:cs="Arial"/>
        </w:rPr>
        <w:t>ndigen Ministerium weiter. Dieser beurteilt aus fachlicher Sicht, welche Antr</w:t>
      </w:r>
      <w:r>
        <w:rPr>
          <w:rFonts w:cs="Arial"/>
        </w:rPr>
        <w:t>ä</w:t>
      </w:r>
      <w:r>
        <w:rPr>
          <w:rFonts w:cs="Arial"/>
        </w:rPr>
        <w:t>ge gef</w:t>
      </w:r>
      <w:r>
        <w:rPr>
          <w:rFonts w:cs="Arial"/>
        </w:rPr>
        <w:t>ö</w:t>
      </w:r>
      <w:r>
        <w:rPr>
          <w:rFonts w:cs="Arial"/>
        </w:rPr>
        <w:t>rdert werden sollen, und leitet diese Antr</w:t>
      </w:r>
      <w:r>
        <w:rPr>
          <w:rFonts w:cs="Arial"/>
        </w:rPr>
        <w:t>ä</w:t>
      </w:r>
      <w:r>
        <w:rPr>
          <w:rFonts w:cs="Arial"/>
        </w:rPr>
        <w:t xml:space="preserve">ge zur Entscheidung an den Landessportbund NRW e. V. weiter. </w:t>
      </w:r>
    </w:p>
    <w:p w14:paraId="53334339" w14:textId="77777777" w:rsidR="00B805DD" w:rsidRDefault="00B805DD">
      <w:pPr>
        <w:pStyle w:val="V-Haupttext1"/>
        <w:widowControl/>
        <w:ind w:left="454" w:hanging="454"/>
      </w:pPr>
      <w:r>
        <w:rPr>
          <w:rFonts w:cs="Arial"/>
        </w:rPr>
        <w:t>5.3</w:t>
      </w:r>
      <w:r>
        <w:rPr>
          <w:rFonts w:cs="Arial"/>
        </w:rPr>
        <w:tab/>
        <w:t xml:space="preserve">Entscheidung </w:t>
      </w:r>
    </w:p>
    <w:p w14:paraId="70A6CA28" w14:textId="77777777" w:rsidR="00B805DD" w:rsidRDefault="00B805DD">
      <w:pPr>
        <w:pStyle w:val="V-Haupttext1"/>
        <w:widowControl/>
      </w:pPr>
      <w:r>
        <w:rPr>
          <w:rFonts w:cs="Arial"/>
        </w:rPr>
        <w:t>Der Landessportbund NRW e. V. trifft die Entscheidung und teilt sie der Antragstellerin oder dem Antragsteller und dem Schultr</w:t>
      </w:r>
      <w:r>
        <w:rPr>
          <w:rFonts w:cs="Arial"/>
        </w:rPr>
        <w:t>ä</w:t>
      </w:r>
      <w:r>
        <w:rPr>
          <w:rFonts w:cs="Arial"/>
        </w:rPr>
        <w:t xml:space="preserve">ger mit. </w:t>
      </w:r>
    </w:p>
    <w:p w14:paraId="49A64250" w14:textId="77777777" w:rsidR="00B805DD" w:rsidRDefault="00B805DD">
      <w:pPr>
        <w:pStyle w:val="V-Haupttext1"/>
        <w:widowControl/>
        <w:ind w:left="454" w:hanging="454"/>
      </w:pPr>
      <w:r>
        <w:rPr>
          <w:rFonts w:cs="Arial"/>
        </w:rPr>
        <w:t>5.4</w:t>
      </w:r>
      <w:r>
        <w:rPr>
          <w:rFonts w:cs="Arial"/>
        </w:rPr>
        <w:tab/>
        <w:t xml:space="preserve">Auszahlungsverfahren </w:t>
      </w:r>
    </w:p>
    <w:p w14:paraId="0A4AD28E" w14:textId="77777777" w:rsidR="00B805DD" w:rsidRDefault="00B805DD">
      <w:pPr>
        <w:pStyle w:val="V-Haupttext1"/>
        <w:widowControl/>
      </w:pPr>
      <w:r>
        <w:rPr>
          <w:rFonts w:cs="Arial"/>
        </w:rPr>
        <w:t>Die Aufwandsentsch</w:t>
      </w:r>
      <w:r>
        <w:rPr>
          <w:rFonts w:cs="Arial"/>
        </w:rPr>
        <w:t>ä</w:t>
      </w:r>
      <w:r>
        <w:rPr>
          <w:rFonts w:cs="Arial"/>
        </w:rPr>
        <w:t>digungen werden ohne Anforderung jeweils zur H</w:t>
      </w:r>
      <w:r>
        <w:rPr>
          <w:rFonts w:cs="Arial"/>
        </w:rPr>
        <w:t>ä</w:t>
      </w:r>
      <w:r>
        <w:rPr>
          <w:rFonts w:cs="Arial"/>
        </w:rPr>
        <w:t>lfte zum 15.11. und zum 15.05. des Jahres f</w:t>
      </w:r>
      <w:r>
        <w:rPr>
          <w:rFonts w:cs="Arial"/>
        </w:rPr>
        <w:t>ü</w:t>
      </w:r>
      <w:r>
        <w:rPr>
          <w:rFonts w:cs="Arial"/>
        </w:rPr>
        <w:t xml:space="preserve">r das jeweilige Schulhalbjahr ausgezahlt. </w:t>
      </w:r>
    </w:p>
    <w:p w14:paraId="737C3CBE" w14:textId="77777777" w:rsidR="00B805DD" w:rsidRDefault="00B805DD">
      <w:pPr>
        <w:pStyle w:val="V-Haupttext1"/>
        <w:widowControl/>
        <w:ind w:left="454" w:hanging="454"/>
      </w:pPr>
      <w:r>
        <w:rPr>
          <w:rFonts w:cs="Arial"/>
        </w:rPr>
        <w:t>5.5</w:t>
      </w:r>
      <w:r>
        <w:rPr>
          <w:rFonts w:cs="Arial"/>
        </w:rPr>
        <w:tab/>
        <w:t xml:space="preserve">Berichts- und Abrechnungsverfahren </w:t>
      </w:r>
    </w:p>
    <w:p w14:paraId="003336D8" w14:textId="77777777" w:rsidR="00B805DD" w:rsidRDefault="00B805DD">
      <w:pPr>
        <w:pStyle w:val="V-Haupttext1"/>
        <w:widowControl/>
        <w:rPr>
          <w:rFonts w:cs="Arial"/>
        </w:rPr>
      </w:pPr>
      <w:r>
        <w:rPr>
          <w:rFonts w:cs="Arial"/>
        </w:rPr>
        <w:t>Die Antragstellerin oder der Antragsteller legt unter Beteiligung des Ausschusses f</w:t>
      </w:r>
      <w:r>
        <w:rPr>
          <w:rFonts w:cs="Arial"/>
        </w:rPr>
        <w:t>ü</w:t>
      </w:r>
      <w:r>
        <w:rPr>
          <w:rFonts w:cs="Arial"/>
        </w:rPr>
        <w:t>r den Schulsport sp</w:t>
      </w:r>
      <w:r>
        <w:rPr>
          <w:rFonts w:cs="Arial"/>
        </w:rPr>
        <w:t>ä</w:t>
      </w:r>
      <w:r>
        <w:rPr>
          <w:rFonts w:cs="Arial"/>
        </w:rPr>
        <w:t xml:space="preserve">testens zum 1. 9. des Jahres </w:t>
      </w:r>
      <w:r>
        <w:rPr>
          <w:sz w:val="18"/>
        </w:rPr>
        <w:t xml:space="preserve">dem Landessportbund NRW e. V. einen Bericht </w:t>
      </w:r>
      <w:r>
        <w:rPr>
          <w:sz w:val="18"/>
        </w:rPr>
        <w:t>ü</w:t>
      </w:r>
      <w:r>
        <w:rPr>
          <w:sz w:val="18"/>
        </w:rPr>
        <w:t>ber die im abgelaufenen Schuljahr durchgef</w:t>
      </w:r>
      <w:r>
        <w:rPr>
          <w:sz w:val="18"/>
        </w:rPr>
        <w:t>ü</w:t>
      </w:r>
      <w:r>
        <w:rPr>
          <w:sz w:val="18"/>
        </w:rPr>
        <w:t>hrten Schulsportgemeinschaften sowie einen Ausgabennachweis vor. Mittel, die bis zum Ende eines Schuljahres nicht verausgabt werden, sind unverz</w:t>
      </w:r>
      <w:r>
        <w:rPr>
          <w:sz w:val="18"/>
        </w:rPr>
        <w:t>ü</w:t>
      </w:r>
      <w:r>
        <w:rPr>
          <w:sz w:val="18"/>
        </w:rPr>
        <w:t>glich an den Landessportbund NRW e. V. zur</w:t>
      </w:r>
      <w:r>
        <w:rPr>
          <w:sz w:val="18"/>
        </w:rPr>
        <w:t>ü</w:t>
      </w:r>
      <w:r>
        <w:rPr>
          <w:sz w:val="18"/>
        </w:rPr>
        <w:t xml:space="preserve">ckzuzahlen. </w:t>
      </w:r>
    </w:p>
    <w:p w14:paraId="47CBACA6" w14:textId="77777777" w:rsidR="00B805DD" w:rsidRDefault="00B805DD">
      <w:pPr>
        <w:pStyle w:val="V-Zwischenfcberschrift01"/>
        <w:widowControl/>
      </w:pPr>
      <w:r>
        <w:rPr>
          <w:rFonts w:cs="Calibri"/>
        </w:rPr>
        <w:t xml:space="preserve">5. Inkrafttreten </w:t>
      </w:r>
    </w:p>
    <w:p w14:paraId="6BAB2E46" w14:textId="77777777" w:rsidR="00B805DD" w:rsidRDefault="00B805DD">
      <w:pPr>
        <w:pStyle w:val="V-Zwischenfcberschrift01"/>
        <w:widowControl/>
        <w:spacing w:before="10" w:after="50"/>
        <w:jc w:val="both"/>
      </w:pPr>
      <w:r>
        <w:rPr>
          <w:rFonts w:cs="Calibri"/>
          <w:b w:val="0"/>
        </w:rPr>
        <w:t xml:space="preserve">Diese Richtlinie tritt zum 1. 8. 2007 in Kraft. Gleichzeitig tritt der Rd.Erl. v. 30. 3. 2001 (BASS 11 </w:t>
      </w:r>
      <w:r>
        <w:rPr>
          <w:rFonts w:cs="Calibri"/>
          <w:b w:val="0"/>
        </w:rPr>
        <w:t>–</w:t>
      </w:r>
      <w:r>
        <w:rPr>
          <w:rFonts w:cs="Calibri"/>
          <w:b w:val="0"/>
        </w:rPr>
        <w:t xml:space="preserve"> 04 Nr. 14) au</w:t>
      </w:r>
      <w:r>
        <w:rPr>
          <w:rFonts w:cs="Calibri"/>
          <w:b w:val="0"/>
        </w:rPr>
        <w:t>ß</w:t>
      </w:r>
      <w:r>
        <w:rPr>
          <w:rFonts w:cs="Calibri"/>
          <w:b w:val="0"/>
        </w:rPr>
        <w:t>er Kraft.1)</w:t>
      </w:r>
    </w:p>
    <w:p w14:paraId="211B3715" w14:textId="77777777" w:rsidR="00B805DD" w:rsidRDefault="00B805DD">
      <w:pPr>
        <w:pStyle w:val="V-Fudfnote"/>
        <w:widowControl/>
        <w:ind w:left="170" w:hanging="170"/>
        <w:jc w:val="both"/>
        <w:rPr>
          <w:rFonts w:cs="Calibri"/>
        </w:rPr>
      </w:pPr>
      <w:r>
        <w:rPr>
          <w:rFonts w:cs="Calibri"/>
          <w:i w:val="0"/>
        </w:rPr>
        <w:t>1)</w:t>
      </w:r>
      <w:r>
        <w:tab/>
        <w:t xml:space="preserve">Der Runderlass ist in der Chronologischen </w:t>
      </w:r>
      <w:r>
        <w:t>Ü</w:t>
      </w:r>
      <w:r>
        <w:t xml:space="preserve">bersicht </w:t>
      </w:r>
      <w:r>
        <w:t>–</w:t>
      </w:r>
      <w:r>
        <w:t xml:space="preserve"> lfd. Nr. 259 (BASS 2006/2007 S. 63 zu streichen.</w:t>
      </w:r>
    </w:p>
    <w:p w14:paraId="2C1CD9A7" w14:textId="77777777" w:rsidR="00B805DD" w:rsidRDefault="00B805DD">
      <w:pPr>
        <w:pStyle w:val="V-Normaltext"/>
        <w:widowControl/>
      </w:pPr>
    </w:p>
    <w:p w14:paraId="69D697E8" w14:textId="77777777" w:rsidR="00B805DD" w:rsidRDefault="00B805DD">
      <w:pPr>
        <w:pStyle w:val="V-Normaltext"/>
        <w:widowControl/>
        <w:jc w:val="right"/>
      </w:pPr>
      <w:r>
        <w:rPr>
          <w:rFonts w:cs="Calibri"/>
        </w:rPr>
        <w:t>ABl. NRW. 3/07 S. 154</w:t>
      </w:r>
    </w:p>
    <w:p w14:paraId="688EA0FB" w14:textId="77777777" w:rsidR="00B805DD" w:rsidRDefault="00B805DD">
      <w:pPr>
        <w:pStyle w:val="V-Normaltext"/>
        <w:widowControl/>
        <w:rPr>
          <w:rFonts w:cs="Calibri"/>
        </w:rPr>
      </w:pPr>
    </w:p>
    <w:p w14:paraId="42C2A722" w14:textId="77777777" w:rsidR="00B805DD" w:rsidRDefault="00B805DD">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14091D" w14:textId="77777777" w:rsidR="00B805DD" w:rsidRDefault="00B805DD">
      <w:r>
        <w:separator/>
      </w:r>
    </w:p>
  </w:endnote>
  <w:endnote w:type="continuationSeparator" w:id="0">
    <w:p w14:paraId="393A379F" w14:textId="77777777" w:rsidR="00B805DD" w:rsidRDefault="00B80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E85FC" w14:textId="77777777" w:rsidR="00B805DD" w:rsidRDefault="00B805DD">
    <w:pPr>
      <w:pStyle w:val="V-Haupttext1"/>
      <w:widowControl/>
    </w:pPr>
    <w:r>
      <w:rPr>
        <w:rFonts w:cs="Arial"/>
      </w:rPr>
      <w:t>©</w:t>
    </w:r>
    <w:r>
      <w:rPr>
        <w:rFonts w:cs="Arial"/>
      </w:rPr>
      <w:t xml:space="preserve"> Ritterbach Verlag GmbH</w:t>
    </w:r>
  </w:p>
  <w:p w14:paraId="1A070757" w14:textId="77777777" w:rsidR="00B805DD" w:rsidRDefault="00B805DD">
    <w:pPr>
      <w:pStyle w:val="V-Haupttext1"/>
      <w:widowControl/>
      <w:spacing w:before="10" w:after="50" w:line="190" w:lineRule="exact"/>
      <w:jc w:val="left"/>
      <w:rPr>
        <w:rFonts w:cs="Arial"/>
      </w:rPr>
    </w:pPr>
  </w:p>
  <w:p w14:paraId="1AB15293" w14:textId="77777777" w:rsidR="00B805DD" w:rsidRDefault="00B805DD">
    <w:pPr>
      <w:pStyle w:val="V-Haupttext1"/>
      <w:widowControl/>
      <w:spacing w:before="10" w:after="50" w:line="190" w:lineRule="exact"/>
      <w:jc w:val="left"/>
    </w:pPr>
  </w:p>
  <w:p w14:paraId="1FB98D33" w14:textId="77777777" w:rsidR="00B805DD" w:rsidRDefault="00B805DD">
    <w:pPr>
      <w:pStyle w:val="V-Haupttext1"/>
      <w:widowControl/>
      <w:jc w:val="left"/>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B97D14" w14:textId="77777777" w:rsidR="00B805DD" w:rsidRDefault="00B805DD">
      <w:pPr>
        <w:widowControl/>
        <w:rPr>
          <w:rFonts w:cs="Calibri"/>
          <w:sz w:val="2"/>
        </w:rPr>
      </w:pPr>
      <w:r>
        <w:separator/>
      </w:r>
    </w:p>
  </w:footnote>
  <w:footnote w:type="continuationSeparator" w:id="0">
    <w:p w14:paraId="70C9E4ED" w14:textId="77777777" w:rsidR="00B805DD" w:rsidRDefault="00B805DD">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763C61"/>
    <w:rsid w:val="001D4CE3"/>
    <w:rsid w:val="00763C61"/>
    <w:rsid w:val="00B805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9DB359"/>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1225</Words>
  <Characters>7720</Characters>
  <Application>Microsoft Office Word</Application>
  <DocSecurity>0</DocSecurity>
  <Lines>64</Lines>
  <Paragraphs>17</Paragraphs>
  <ScaleCrop>false</ScaleCrop>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2024-09-10T18:58:00Z</dcterms:created>
  <dcterms:modified xsi:type="dcterms:W3CDTF">2024-09-10T18:58:00Z</dcterms:modified>
</cp:coreProperties>
</file>