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1695C6" w14:textId="77777777" w:rsidR="00467FF4" w:rsidRDefault="00467FF4">
      <w:pPr>
        <w:pStyle w:val="V-Normaltext"/>
        <w:widowControl/>
        <w:spacing w:before="10" w:after="10" w:line="40" w:lineRule="exac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2BB90851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1E7C9131" w14:textId="77777777" w:rsidR="00467FF4" w:rsidRDefault="00467FF4">
            <w:pPr>
              <w:widowControl/>
              <w:spacing w:before="10" w:after="10" w:line="40" w:lineRule="exact"/>
              <w:ind w:left="1" w:hanging="1"/>
              <w:jc w:val="center"/>
            </w:pPr>
          </w:p>
          <w:p w14:paraId="2BDACA7C" w14:textId="77777777" w:rsidR="00467FF4" w:rsidRDefault="00467FF4">
            <w:pPr>
              <w:pStyle w:val="V-Normaltext"/>
              <w:widowControl/>
              <w:spacing w:before="10" w:after="50" w:line="180" w:lineRule="exact"/>
              <w:jc w:val="center"/>
            </w:pPr>
            <w:r>
              <w:rPr>
                <w:rFonts w:cs="Calibri"/>
                <w:b/>
                <w:i/>
                <w:sz w:val="18"/>
              </w:rPr>
              <w:t>Ä</w:t>
            </w:r>
            <w:r>
              <w:rPr>
                <w:rFonts w:cs="Calibri"/>
                <w:b/>
                <w:i/>
                <w:sz w:val="18"/>
              </w:rPr>
              <w:t>nderungen f</w:t>
            </w:r>
            <w:r>
              <w:rPr>
                <w:rFonts w:cs="Calibri"/>
                <w:b/>
                <w:i/>
                <w:sz w:val="18"/>
              </w:rPr>
              <w:t>ü</w:t>
            </w:r>
            <w:r>
              <w:rPr>
                <w:rFonts w:cs="Calibri"/>
                <w:b/>
                <w:i/>
                <w:sz w:val="18"/>
              </w:rPr>
              <w:t>r die Sekundarstufe I</w:t>
            </w:r>
          </w:p>
          <w:p w14:paraId="0396CE0B" w14:textId="77777777" w:rsidR="00467FF4" w:rsidRDefault="00467FF4">
            <w:pPr>
              <w:pStyle w:val="V-Normaltext"/>
              <w:widowControl/>
              <w:spacing w:before="10" w:after="50" w:line="180" w:lineRule="exact"/>
            </w:pPr>
            <w:r>
              <w:rPr>
                <w:rFonts w:cs="Calibri"/>
                <w:i/>
                <w:sz w:val="18"/>
              </w:rPr>
              <w:t xml:space="preserve">Die </w:t>
            </w:r>
            <w:r>
              <w:rPr>
                <w:rFonts w:cs="Calibri"/>
                <w:i/>
                <w:sz w:val="18"/>
              </w:rPr>
              <w:t>Ä</w:t>
            </w:r>
            <w:r>
              <w:rPr>
                <w:rFonts w:cs="Calibri"/>
                <w:i/>
                <w:sz w:val="18"/>
              </w:rPr>
              <w:t>nderungsverordnung passt die APO-S I an das ge</w:t>
            </w:r>
            <w:r>
              <w:rPr>
                <w:rFonts w:cs="Calibri"/>
                <w:i/>
                <w:sz w:val="18"/>
              </w:rPr>
              <w:t>ä</w:t>
            </w:r>
            <w:r>
              <w:rPr>
                <w:rFonts w:cs="Calibri"/>
                <w:i/>
                <w:sz w:val="18"/>
              </w:rPr>
              <w:t>nderte Schulgesetz an, namentlich an den ge</w:t>
            </w:r>
            <w:r>
              <w:rPr>
                <w:rFonts w:cs="Calibri"/>
                <w:i/>
                <w:sz w:val="18"/>
              </w:rPr>
              <w:t>ä</w:t>
            </w:r>
            <w:r>
              <w:rPr>
                <w:rFonts w:cs="Calibri"/>
                <w:i/>
                <w:sz w:val="18"/>
              </w:rPr>
              <w:t>nder</w:t>
            </w:r>
            <w:r>
              <w:rPr>
                <w:rFonts w:cs="Calibri"/>
                <w:i/>
                <w:sz w:val="18"/>
              </w:rPr>
              <w:t>ten Stufenaufbau des Gymnasiums. Dar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 xml:space="preserve">ber hinaus werden weitere </w:t>
            </w:r>
            <w:r>
              <w:rPr>
                <w:rFonts w:cs="Calibri"/>
                <w:i/>
                <w:sz w:val="18"/>
              </w:rPr>
              <w:t>Ä</w:t>
            </w:r>
            <w:r>
              <w:rPr>
                <w:rFonts w:cs="Calibri"/>
                <w:i/>
                <w:sz w:val="18"/>
              </w:rPr>
              <w:t>nderungen vorgenommen. Eine Reihe davon sind redaktionell oder dienen der Klarstellung. F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>r die AO-SF ergeben sich daraus einige Folge</w:t>
            </w:r>
            <w:r>
              <w:rPr>
                <w:rFonts w:cs="Calibri"/>
                <w:i/>
                <w:sz w:val="18"/>
              </w:rPr>
              <w:t>ä</w:t>
            </w:r>
            <w:r>
              <w:rPr>
                <w:rFonts w:cs="Calibri"/>
                <w:i/>
                <w:sz w:val="18"/>
              </w:rPr>
              <w:t>nderungen f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 xml:space="preserve">r die Vorschriften 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>ber die Zeugnisse.</w:t>
            </w:r>
          </w:p>
          <w:p w14:paraId="4B6B2B0D" w14:textId="77777777" w:rsidR="00467FF4" w:rsidRDefault="00467FF4">
            <w:pPr>
              <w:pStyle w:val="V-Normaltext"/>
              <w:widowControl/>
              <w:spacing w:before="10" w:after="10" w:line="60" w:lineRule="exact"/>
              <w:rPr>
                <w:rFonts w:cs="Calibri"/>
              </w:rPr>
            </w:pPr>
          </w:p>
          <w:p w14:paraId="695F6E42" w14:textId="77777777" w:rsidR="00467FF4" w:rsidRDefault="00467FF4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i/>
                <w:sz w:val="18"/>
              </w:rPr>
              <w:t>F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r die APO-S I sind besonders hervorzuheben:</w:t>
            </w:r>
          </w:p>
          <w:p w14:paraId="0D15C055" w14:textId="77777777" w:rsidR="00467FF4" w:rsidRDefault="00467FF4">
            <w:pPr>
              <w:pStyle w:val="V-ListeNormal1"/>
              <w:keepNext/>
              <w:widowControl/>
              <w:spacing w:before="10" w:after="50" w:line="180" w:lineRule="exact"/>
              <w:ind w:left="283" w:hanging="283"/>
              <w:rPr>
                <w:rFonts w:cs="Arial"/>
              </w:rPr>
            </w:pPr>
            <w:r>
              <w:rPr>
                <w:rFonts w:cs="Arial"/>
                <w:sz w:val="18"/>
              </w:rPr>
              <w:t>–</w:t>
            </w:r>
            <w:r>
              <w:rPr>
                <w:i/>
                <w:sz w:val="18"/>
              </w:rPr>
              <w:tab/>
            </w:r>
            <w:r>
              <w:rPr>
                <w:i/>
                <w:sz w:val="18"/>
              </w:rPr>
              <w:t>§</w:t>
            </w:r>
            <w:r>
              <w:rPr>
                <w:i/>
                <w:sz w:val="18"/>
              </w:rPr>
              <w:t xml:space="preserve"> 1 Abs. 2 (Aufnahmekriterien bei einem Anmelde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berhang),</w:t>
            </w:r>
          </w:p>
          <w:p w14:paraId="16803501" w14:textId="77777777" w:rsidR="00467FF4" w:rsidRDefault="00467FF4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</w:p>
          <w:p w14:paraId="4F7E1CB6" w14:textId="77777777" w:rsidR="00467FF4" w:rsidRDefault="00467FF4">
            <w:pPr>
              <w:pStyle w:val="V-ListeNormal1"/>
              <w:keepNext/>
              <w:widowControl/>
              <w:spacing w:before="10" w:after="50" w:line="180" w:lineRule="exact"/>
              <w:ind w:left="283" w:hanging="283"/>
              <w:rPr>
                <w:rFonts w:cs="Arial"/>
              </w:rPr>
            </w:pPr>
            <w:r>
              <w:rPr>
                <w:rFonts w:cs="Arial"/>
                <w:sz w:val="18"/>
              </w:rPr>
              <w:t>–</w:t>
            </w:r>
            <w:r>
              <w:rPr>
                <w:i/>
                <w:sz w:val="18"/>
              </w:rPr>
              <w:tab/>
            </w:r>
            <w:r>
              <w:rPr>
                <w:i/>
                <w:sz w:val="18"/>
              </w:rPr>
              <w:t>§</w:t>
            </w:r>
            <w:r>
              <w:rPr>
                <w:i/>
                <w:sz w:val="18"/>
              </w:rPr>
              <w:t xml:space="preserve"> 2 (Dauer des Bildungsgangs in der Sekundarstufe I des Gymnasiums),</w:t>
            </w:r>
          </w:p>
          <w:p w14:paraId="3420588C" w14:textId="77777777" w:rsidR="00467FF4" w:rsidRDefault="00467FF4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</w:p>
          <w:p w14:paraId="57F1B1F3" w14:textId="77777777" w:rsidR="00467FF4" w:rsidRDefault="00467FF4">
            <w:pPr>
              <w:pStyle w:val="V-ListeNormal1"/>
              <w:keepNext/>
              <w:widowControl/>
              <w:spacing w:before="10" w:after="50" w:line="180" w:lineRule="exact"/>
              <w:ind w:left="283" w:hanging="283"/>
              <w:rPr>
                <w:rFonts w:cs="Arial"/>
              </w:rPr>
            </w:pPr>
            <w:r>
              <w:rPr>
                <w:rFonts w:cs="Arial"/>
                <w:sz w:val="18"/>
              </w:rPr>
              <w:t>–</w:t>
            </w:r>
            <w:r>
              <w:rPr>
                <w:i/>
                <w:sz w:val="18"/>
              </w:rPr>
              <w:tab/>
            </w:r>
            <w:r>
              <w:rPr>
                <w:i/>
                <w:sz w:val="18"/>
              </w:rPr>
              <w:t>§</w:t>
            </w:r>
            <w:r>
              <w:rPr>
                <w:i/>
                <w:sz w:val="18"/>
              </w:rPr>
              <w:t xml:space="preserve"> 3 Abs. 1 und Anlage 3 (Stundentafel f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r das Gymnasium),</w:t>
            </w:r>
          </w:p>
          <w:p w14:paraId="6E448EDE" w14:textId="77777777" w:rsidR="00467FF4" w:rsidRDefault="00467FF4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</w:p>
          <w:p w14:paraId="5729C173" w14:textId="77777777" w:rsidR="00467FF4" w:rsidRDefault="00467FF4">
            <w:pPr>
              <w:pStyle w:val="V-ListeNormal1"/>
              <w:keepNext/>
              <w:widowControl/>
              <w:spacing w:before="10" w:after="50" w:line="180" w:lineRule="exact"/>
              <w:ind w:left="283" w:hanging="283"/>
              <w:rPr>
                <w:rFonts w:cs="Arial"/>
              </w:rPr>
            </w:pPr>
            <w:r>
              <w:rPr>
                <w:rFonts w:cs="Arial"/>
                <w:sz w:val="18"/>
              </w:rPr>
              <w:t>–</w:t>
            </w:r>
            <w:r>
              <w:rPr>
                <w:i/>
                <w:sz w:val="18"/>
              </w:rPr>
              <w:tab/>
            </w:r>
            <w:r>
              <w:rPr>
                <w:i/>
                <w:sz w:val="18"/>
              </w:rPr>
              <w:t>§</w:t>
            </w:r>
            <w:r>
              <w:rPr>
                <w:i/>
                <w:sz w:val="18"/>
              </w:rPr>
              <w:t xml:space="preserve"> 3 Abs. 3 und 4 (Individuelle F</w:t>
            </w:r>
            <w:r>
              <w:rPr>
                <w:i/>
                <w:sz w:val="18"/>
              </w:rPr>
              <w:t>ö</w:t>
            </w:r>
            <w:r>
              <w:rPr>
                <w:i/>
                <w:sz w:val="18"/>
              </w:rPr>
              <w:t>rderung),</w:t>
            </w:r>
          </w:p>
          <w:p w14:paraId="77EF3AB5" w14:textId="77777777" w:rsidR="00467FF4" w:rsidRDefault="00467FF4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</w:p>
          <w:p w14:paraId="2FAC1B1B" w14:textId="77777777" w:rsidR="00467FF4" w:rsidRDefault="00467FF4">
            <w:pPr>
              <w:pStyle w:val="V-ListeNormal1"/>
              <w:keepNext/>
              <w:widowControl/>
              <w:spacing w:before="10" w:after="50" w:line="180" w:lineRule="exact"/>
              <w:ind w:left="283" w:hanging="283"/>
              <w:rPr>
                <w:rFonts w:cs="Arial"/>
              </w:rPr>
            </w:pPr>
            <w:r>
              <w:rPr>
                <w:rFonts w:cs="Arial"/>
                <w:sz w:val="18"/>
              </w:rPr>
              <w:t>–</w:t>
            </w:r>
            <w:r>
              <w:rPr>
                <w:i/>
                <w:sz w:val="18"/>
              </w:rPr>
              <w:tab/>
            </w:r>
            <w:r>
              <w:rPr>
                <w:i/>
                <w:sz w:val="18"/>
              </w:rPr>
              <w:t>§</w:t>
            </w:r>
            <w:r>
              <w:rPr>
                <w:i/>
                <w:sz w:val="18"/>
              </w:rPr>
              <w:t xml:space="preserve"> 3 Abs. 5 (Praktische Philosophie),</w:t>
            </w:r>
          </w:p>
          <w:p w14:paraId="78989D44" w14:textId="77777777" w:rsidR="00467FF4" w:rsidRDefault="00467FF4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</w:p>
          <w:p w14:paraId="11D63E54" w14:textId="77777777" w:rsidR="00467FF4" w:rsidRDefault="00467FF4">
            <w:pPr>
              <w:pStyle w:val="V-ListeNormal1"/>
              <w:keepNext/>
              <w:widowControl/>
              <w:spacing w:before="10" w:after="50" w:line="180" w:lineRule="exact"/>
              <w:ind w:left="283" w:hanging="283"/>
              <w:rPr>
                <w:rFonts w:cs="Arial"/>
              </w:rPr>
            </w:pPr>
            <w:r>
              <w:rPr>
                <w:rFonts w:cs="Arial"/>
                <w:sz w:val="18"/>
              </w:rPr>
              <w:t>–</w:t>
            </w:r>
            <w:r>
              <w:rPr>
                <w:i/>
                <w:sz w:val="18"/>
              </w:rPr>
              <w:tab/>
            </w:r>
            <w:r>
              <w:rPr>
                <w:i/>
                <w:sz w:val="18"/>
              </w:rPr>
              <w:t>§</w:t>
            </w:r>
            <w:r>
              <w:rPr>
                <w:i/>
                <w:sz w:val="18"/>
              </w:rPr>
              <w:t xml:space="preserve"> 4 Abs. 4 (Bilingualer Unterricht in Sachf</w:t>
            </w:r>
            <w:r>
              <w:rPr>
                <w:i/>
                <w:sz w:val="18"/>
              </w:rPr>
              <w:t>ä</w:t>
            </w:r>
            <w:r>
              <w:rPr>
                <w:i/>
                <w:sz w:val="18"/>
              </w:rPr>
              <w:t>chern),</w:t>
            </w:r>
          </w:p>
          <w:p w14:paraId="6321E379" w14:textId="77777777" w:rsidR="00467FF4" w:rsidRDefault="00467FF4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</w:p>
          <w:p w14:paraId="26207353" w14:textId="77777777" w:rsidR="00467FF4" w:rsidRDefault="00467FF4">
            <w:pPr>
              <w:pStyle w:val="V-ListeNormal1"/>
              <w:keepNext/>
              <w:widowControl/>
              <w:spacing w:before="10" w:after="50" w:line="180" w:lineRule="exact"/>
              <w:ind w:left="283" w:hanging="283"/>
              <w:rPr>
                <w:rFonts w:cs="Arial"/>
              </w:rPr>
            </w:pPr>
            <w:r>
              <w:rPr>
                <w:rFonts w:cs="Arial"/>
                <w:sz w:val="18"/>
              </w:rPr>
              <w:t>–</w:t>
            </w:r>
            <w:r>
              <w:rPr>
                <w:i/>
                <w:sz w:val="18"/>
              </w:rPr>
              <w:tab/>
            </w:r>
            <w:r>
              <w:rPr>
                <w:i/>
                <w:sz w:val="18"/>
              </w:rPr>
              <w:t>§</w:t>
            </w:r>
            <w:r>
              <w:rPr>
                <w:i/>
                <w:sz w:val="18"/>
              </w:rPr>
              <w:t xml:space="preserve"> 6 Abs. 3 (Leistungsbewertung/Lernstandserhebungen)</w:t>
            </w:r>
          </w:p>
          <w:p w14:paraId="45F4ECE0" w14:textId="77777777" w:rsidR="00467FF4" w:rsidRDefault="00467FF4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</w:p>
          <w:p w14:paraId="60303047" w14:textId="77777777" w:rsidR="00467FF4" w:rsidRDefault="00467FF4">
            <w:pPr>
              <w:pStyle w:val="V-ListeNormal1"/>
              <w:keepNext/>
              <w:widowControl/>
              <w:spacing w:before="10" w:after="50" w:line="180" w:lineRule="exact"/>
              <w:ind w:left="283" w:hanging="283"/>
              <w:rPr>
                <w:rFonts w:cs="Arial"/>
              </w:rPr>
            </w:pPr>
            <w:r>
              <w:rPr>
                <w:rFonts w:cs="Arial"/>
                <w:sz w:val="18"/>
              </w:rPr>
              <w:t>–</w:t>
            </w:r>
            <w:r>
              <w:rPr>
                <w:i/>
                <w:sz w:val="18"/>
              </w:rPr>
              <w:tab/>
            </w:r>
            <w:r>
              <w:rPr>
                <w:i/>
                <w:sz w:val="18"/>
              </w:rPr>
              <w:t>§</w:t>
            </w:r>
            <w:r>
              <w:rPr>
                <w:i/>
                <w:sz w:val="18"/>
              </w:rPr>
              <w:t xml:space="preserve"> 7 Abs. 2 (Arbeitsverhalten und Sozialverhalten),</w:t>
            </w:r>
          </w:p>
          <w:p w14:paraId="33B90B01" w14:textId="77777777" w:rsidR="00467FF4" w:rsidRDefault="00467FF4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</w:p>
          <w:p w14:paraId="5CE7FED4" w14:textId="77777777" w:rsidR="00467FF4" w:rsidRDefault="00467FF4">
            <w:pPr>
              <w:pStyle w:val="V-ListeNormal1"/>
              <w:keepNext/>
              <w:widowControl/>
              <w:spacing w:before="10" w:after="50" w:line="180" w:lineRule="exact"/>
              <w:ind w:left="283" w:hanging="283"/>
              <w:rPr>
                <w:rFonts w:cs="Arial"/>
              </w:rPr>
            </w:pPr>
            <w:r>
              <w:rPr>
                <w:rFonts w:cs="Arial"/>
                <w:sz w:val="18"/>
              </w:rPr>
              <w:t>–</w:t>
            </w:r>
            <w:r>
              <w:rPr>
                <w:i/>
                <w:sz w:val="18"/>
              </w:rPr>
              <w:tab/>
            </w:r>
            <w:r>
              <w:rPr>
                <w:i/>
                <w:sz w:val="18"/>
              </w:rPr>
              <w:t>§</w:t>
            </w:r>
            <w:r>
              <w:rPr>
                <w:i/>
                <w:sz w:val="18"/>
              </w:rPr>
              <w:t xml:space="preserve"> 11 (Halbj</w:t>
            </w:r>
            <w:r>
              <w:rPr>
                <w:i/>
                <w:sz w:val="18"/>
              </w:rPr>
              <w:t>ä</w:t>
            </w:r>
            <w:r>
              <w:rPr>
                <w:i/>
                <w:sz w:val="18"/>
              </w:rPr>
              <w:t xml:space="preserve">hrliche 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berpr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fung der Schulformwahl in der Erprobungsstufe),</w:t>
            </w:r>
          </w:p>
          <w:p w14:paraId="4B27E035" w14:textId="77777777" w:rsidR="00467FF4" w:rsidRDefault="00467FF4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</w:p>
          <w:p w14:paraId="53D13F3F" w14:textId="77777777" w:rsidR="00467FF4" w:rsidRDefault="00467FF4">
            <w:pPr>
              <w:pStyle w:val="V-ListeNormal1"/>
              <w:keepNext/>
              <w:widowControl/>
              <w:spacing w:before="10" w:after="50" w:line="180" w:lineRule="exact"/>
              <w:ind w:left="283" w:hanging="283"/>
              <w:rPr>
                <w:rFonts w:cs="Arial"/>
              </w:rPr>
            </w:pPr>
            <w:r>
              <w:rPr>
                <w:rFonts w:cs="Arial"/>
                <w:sz w:val="18"/>
              </w:rPr>
              <w:t>–</w:t>
            </w:r>
            <w:r>
              <w:rPr>
                <w:i/>
                <w:sz w:val="18"/>
              </w:rPr>
              <w:tab/>
            </w:r>
            <w:r>
              <w:rPr>
                <w:i/>
                <w:sz w:val="18"/>
              </w:rPr>
              <w:t>§</w:t>
            </w:r>
            <w:r>
              <w:rPr>
                <w:i/>
                <w:sz w:val="18"/>
              </w:rPr>
              <w:t xml:space="preserve"> 13 Abs. 1 und 4 (Wechsel der Schulform nach der Erprobungsstufe und </w:t>
            </w:r>
            <w:r>
              <w:rPr>
                <w:i/>
                <w:sz w:val="18"/>
              </w:rPr>
              <w:t>„</w:t>
            </w:r>
            <w:r>
              <w:rPr>
                <w:i/>
                <w:sz w:val="18"/>
              </w:rPr>
              <w:t>Aufstieg</w:t>
            </w:r>
            <w:r>
              <w:rPr>
                <w:i/>
                <w:sz w:val="18"/>
              </w:rPr>
              <w:t>“</w:t>
            </w:r>
            <w:r>
              <w:rPr>
                <w:i/>
                <w:sz w:val="18"/>
              </w:rPr>
              <w:t xml:space="preserve"> in Realschule und Gymnasium),</w:t>
            </w:r>
          </w:p>
          <w:p w14:paraId="1D74469B" w14:textId="77777777" w:rsidR="00467FF4" w:rsidRDefault="00467FF4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</w:p>
          <w:p w14:paraId="10C55F4F" w14:textId="77777777" w:rsidR="00467FF4" w:rsidRDefault="00467FF4">
            <w:pPr>
              <w:pStyle w:val="V-ListeNormal1"/>
              <w:keepNext/>
              <w:widowControl/>
              <w:spacing w:before="10" w:after="50" w:line="180" w:lineRule="exact"/>
              <w:ind w:left="283" w:hanging="283"/>
              <w:rPr>
                <w:rFonts w:cs="Arial"/>
              </w:rPr>
            </w:pPr>
            <w:r>
              <w:rPr>
                <w:rFonts w:cs="Arial"/>
                <w:sz w:val="18"/>
              </w:rPr>
              <w:t>–</w:t>
            </w:r>
            <w:r>
              <w:rPr>
                <w:i/>
                <w:sz w:val="18"/>
              </w:rPr>
              <w:tab/>
            </w:r>
            <w:r>
              <w:rPr>
                <w:i/>
                <w:sz w:val="18"/>
              </w:rPr>
              <w:t>§</w:t>
            </w:r>
            <w:r>
              <w:rPr>
                <w:i/>
                <w:sz w:val="18"/>
              </w:rPr>
              <w:t xml:space="preserve"> 15 Abs. 4, </w:t>
            </w:r>
            <w:r>
              <w:rPr>
                <w:i/>
                <w:sz w:val="18"/>
              </w:rPr>
              <w:t>§</w:t>
            </w:r>
            <w:r>
              <w:rPr>
                <w:i/>
                <w:sz w:val="18"/>
              </w:rPr>
              <w:t xml:space="preserve"> 17 Abs. 3 und 4, </w:t>
            </w:r>
            <w:r>
              <w:rPr>
                <w:i/>
                <w:sz w:val="18"/>
              </w:rPr>
              <w:t>§</w:t>
            </w:r>
            <w:r>
              <w:rPr>
                <w:i/>
                <w:sz w:val="18"/>
              </w:rPr>
              <w:t xml:space="preserve"> 19 (Erg</w:t>
            </w:r>
            <w:r>
              <w:rPr>
                <w:i/>
                <w:sz w:val="18"/>
              </w:rPr>
              <w:t>ä</w:t>
            </w:r>
            <w:r>
              <w:rPr>
                <w:i/>
                <w:sz w:val="18"/>
              </w:rPr>
              <w:t>nzungsstunden, Neigungsf</w:t>
            </w:r>
            <w:r>
              <w:rPr>
                <w:i/>
                <w:sz w:val="18"/>
              </w:rPr>
              <w:t>ä</w:t>
            </w:r>
            <w:r>
              <w:rPr>
                <w:i/>
                <w:sz w:val="18"/>
              </w:rPr>
              <w:t>cher),</w:t>
            </w:r>
          </w:p>
          <w:p w14:paraId="7EE6199C" w14:textId="77777777" w:rsidR="00467FF4" w:rsidRDefault="00467FF4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</w:p>
          <w:p w14:paraId="5C71738D" w14:textId="77777777" w:rsidR="00467FF4" w:rsidRDefault="00467FF4">
            <w:pPr>
              <w:pStyle w:val="V-ListeNormal1"/>
              <w:keepNext/>
              <w:widowControl/>
              <w:spacing w:before="10" w:after="50" w:line="180" w:lineRule="exact"/>
              <w:ind w:left="283" w:hanging="283"/>
              <w:rPr>
                <w:rFonts w:cs="Arial"/>
              </w:rPr>
            </w:pPr>
            <w:r>
              <w:rPr>
                <w:rFonts w:cs="Arial"/>
                <w:sz w:val="18"/>
              </w:rPr>
              <w:t>–</w:t>
            </w:r>
            <w:r>
              <w:rPr>
                <w:i/>
                <w:sz w:val="18"/>
              </w:rPr>
              <w:tab/>
            </w:r>
            <w:r>
              <w:rPr>
                <w:i/>
                <w:sz w:val="18"/>
              </w:rPr>
              <w:t>§</w:t>
            </w:r>
            <w:r>
              <w:rPr>
                <w:i/>
                <w:sz w:val="18"/>
              </w:rPr>
              <w:t xml:space="preserve"> 20 Abs. 1 (Versetzung als Regelfall),</w:t>
            </w:r>
          </w:p>
          <w:p w14:paraId="076AC80F" w14:textId="77777777" w:rsidR="00467FF4" w:rsidRDefault="00467FF4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</w:p>
          <w:p w14:paraId="2689A724" w14:textId="77777777" w:rsidR="00467FF4" w:rsidRDefault="00467FF4">
            <w:pPr>
              <w:pStyle w:val="V-ListeNormal1"/>
              <w:keepNext/>
              <w:widowControl/>
              <w:spacing w:before="10" w:after="50" w:line="180" w:lineRule="exact"/>
              <w:ind w:left="283" w:hanging="283"/>
              <w:rPr>
                <w:rFonts w:cs="Arial"/>
              </w:rPr>
            </w:pPr>
            <w:r>
              <w:rPr>
                <w:rFonts w:cs="Arial"/>
                <w:sz w:val="18"/>
              </w:rPr>
              <w:t>–</w:t>
            </w:r>
            <w:r>
              <w:rPr>
                <w:i/>
                <w:sz w:val="18"/>
              </w:rPr>
              <w:tab/>
            </w:r>
            <w:r>
              <w:rPr>
                <w:i/>
                <w:sz w:val="18"/>
              </w:rPr>
              <w:t>§</w:t>
            </w:r>
            <w:r>
              <w:rPr>
                <w:i/>
                <w:sz w:val="18"/>
              </w:rPr>
              <w:t xml:space="preserve"> 28 ff. (Abschlussverfahren),</w:t>
            </w:r>
          </w:p>
          <w:p w14:paraId="09DDD2B1" w14:textId="77777777" w:rsidR="00467FF4" w:rsidRDefault="00467FF4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</w:p>
          <w:p w14:paraId="1DE89623" w14:textId="77777777" w:rsidR="00467FF4" w:rsidRDefault="00467FF4">
            <w:pPr>
              <w:pStyle w:val="V-ListeNormal1"/>
              <w:keepNext/>
              <w:widowControl/>
              <w:spacing w:before="10" w:after="50" w:line="180" w:lineRule="exact"/>
              <w:ind w:left="283" w:hanging="283"/>
              <w:rPr>
                <w:rFonts w:cs="Arial"/>
              </w:rPr>
            </w:pPr>
            <w:r>
              <w:rPr>
                <w:rFonts w:cs="Arial"/>
                <w:sz w:val="18"/>
              </w:rPr>
              <w:t>–</w:t>
            </w:r>
            <w:r>
              <w:rPr>
                <w:i/>
                <w:sz w:val="18"/>
              </w:rPr>
              <w:tab/>
            </w:r>
            <w:r>
              <w:rPr>
                <w:i/>
                <w:sz w:val="18"/>
              </w:rPr>
              <w:t>§</w:t>
            </w:r>
            <w:r>
              <w:rPr>
                <w:i/>
                <w:sz w:val="18"/>
              </w:rPr>
              <w:t xml:space="preserve"> 43 (NRW-Sportschulen).</w:t>
            </w:r>
          </w:p>
          <w:p w14:paraId="7ED47B47" w14:textId="77777777" w:rsidR="00467FF4" w:rsidRDefault="00467FF4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</w:p>
          <w:p w14:paraId="388A4655" w14:textId="77777777" w:rsidR="00467FF4" w:rsidRDefault="00467FF4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i/>
                <w:sz w:val="18"/>
              </w:rPr>
              <w:t>Eine konsolidierte Fassung der APO-S I finden Sie unter www.schulministerium.nrw.de -\&gt; Schulrecht -\&gt; Ausbildungs- und Pr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fungsordnungen</w:t>
            </w:r>
          </w:p>
        </w:tc>
      </w:tr>
    </w:tbl>
    <w:p w14:paraId="7480D24E" w14:textId="77777777" w:rsidR="00467FF4" w:rsidRDefault="00467FF4">
      <w:pPr>
        <w:pStyle w:val="V-Normaltext"/>
        <w:widowControl/>
        <w:spacing w:before="10" w:after="50" w:line="180" w:lineRule="exact"/>
        <w:rPr>
          <w:rFonts w:cs="Calibri"/>
        </w:rPr>
      </w:pPr>
      <w:r>
        <w:rPr>
          <w:b/>
          <w:color w:val="0000FF"/>
          <w:sz w:val="18"/>
        </w:rPr>
        <w:t xml:space="preserve">Zu BASS 13 </w:t>
      </w:r>
      <w:r>
        <w:rPr>
          <w:b/>
          <w:color w:val="0000FF"/>
          <w:sz w:val="18"/>
        </w:rPr>
        <w:t>–</w:t>
      </w:r>
      <w:r>
        <w:rPr>
          <w:b/>
          <w:color w:val="0000FF"/>
          <w:sz w:val="18"/>
        </w:rPr>
        <w:t xml:space="preserve"> 21 Nr. 1.1 u. 14 </w:t>
      </w:r>
      <w:r>
        <w:rPr>
          <w:b/>
          <w:color w:val="0000FF"/>
          <w:sz w:val="18"/>
        </w:rPr>
        <w:t>–</w:t>
      </w:r>
      <w:r>
        <w:rPr>
          <w:b/>
          <w:color w:val="0000FF"/>
          <w:sz w:val="18"/>
        </w:rPr>
        <w:t xml:space="preserve"> 03 Nr. 2.1</w:t>
      </w:r>
    </w:p>
    <w:p w14:paraId="0D10F419" w14:textId="77777777" w:rsidR="00467FF4" w:rsidRDefault="00467FF4">
      <w:pPr>
        <w:pStyle w:val="V-Bass-dcber"/>
        <w:widowControl/>
        <w:spacing w:before="10" w:after="10"/>
      </w:pPr>
      <w:r>
        <w:rPr>
          <w:rFonts w:cs="Arial"/>
        </w:rPr>
        <w:t>Verordnung</w:t>
      </w:r>
      <w:r>
        <w:rPr>
          <w:rFonts w:cs="Arial"/>
        </w:rPr>
        <w:br/>
        <w:t xml:space="preserve">zur </w:t>
      </w:r>
      <w:r>
        <w:rPr>
          <w:rFonts w:cs="Arial"/>
        </w:rPr>
        <w:t>Ä</w:t>
      </w:r>
      <w:r>
        <w:rPr>
          <w:rFonts w:cs="Arial"/>
        </w:rPr>
        <w:t>nderung der Verordnung</w:t>
      </w:r>
      <w:r>
        <w:rPr>
          <w:rFonts w:cs="Arial"/>
        </w:rPr>
        <w:br/>
      </w:r>
      <w:r>
        <w:rPr>
          <w:rFonts w:cs="Arial"/>
        </w:rPr>
        <w:t>ü</w:t>
      </w:r>
      <w:r>
        <w:rPr>
          <w:rFonts w:cs="Arial"/>
        </w:rPr>
        <w:t>ber die Ausbildung und die Abschlusspr</w:t>
      </w:r>
      <w:r>
        <w:rPr>
          <w:rFonts w:cs="Arial"/>
        </w:rPr>
        <w:t>ü</w:t>
      </w:r>
      <w:r>
        <w:rPr>
          <w:rFonts w:cs="Arial"/>
        </w:rPr>
        <w:t>fungen</w:t>
      </w:r>
      <w:r>
        <w:rPr>
          <w:rFonts w:cs="Arial"/>
        </w:rPr>
        <w:br/>
        <w:t>in der Sekundarstufe I</w:t>
      </w:r>
      <w:r>
        <w:rPr>
          <w:rFonts w:cs="Arial"/>
        </w:rPr>
        <w:br/>
        <w:t>und der Verordnung</w:t>
      </w:r>
      <w:r>
        <w:rPr>
          <w:rFonts w:cs="Arial"/>
        </w:rPr>
        <w:br/>
      </w:r>
      <w:r>
        <w:rPr>
          <w:rFonts w:cs="Arial"/>
        </w:rPr>
        <w:t>ü</w:t>
      </w:r>
      <w:r>
        <w:rPr>
          <w:rFonts w:cs="Arial"/>
        </w:rPr>
        <w:t>ber die sonderp</w:t>
      </w:r>
      <w:r>
        <w:rPr>
          <w:rFonts w:cs="Arial"/>
        </w:rPr>
        <w:t>ä</w:t>
      </w:r>
      <w:r>
        <w:rPr>
          <w:rFonts w:cs="Arial"/>
        </w:rPr>
        <w:t>dagogische F</w:t>
      </w:r>
      <w:r>
        <w:rPr>
          <w:rFonts w:cs="Arial"/>
        </w:rPr>
        <w:t>ö</w:t>
      </w:r>
      <w:r>
        <w:rPr>
          <w:rFonts w:cs="Arial"/>
        </w:rPr>
        <w:t>rderung,</w:t>
      </w:r>
      <w:r>
        <w:rPr>
          <w:rFonts w:cs="Arial"/>
        </w:rPr>
        <w:br/>
        <w:t>den Hausunterricht und die Schule f</w:t>
      </w:r>
      <w:r>
        <w:rPr>
          <w:rFonts w:cs="Arial"/>
        </w:rPr>
        <w:t>ü</w:t>
      </w:r>
      <w:r>
        <w:rPr>
          <w:rFonts w:cs="Arial"/>
        </w:rPr>
        <w:t>r Kranke</w:t>
      </w:r>
      <w:r>
        <w:rPr>
          <w:rFonts w:cs="Arial"/>
        </w:rPr>
        <w:br/>
        <w:t>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52 SchulG</w:t>
      </w:r>
    </w:p>
    <w:p w14:paraId="5E711D00" w14:textId="77777777" w:rsidR="00467FF4" w:rsidRDefault="00467FF4">
      <w:pPr>
        <w:pStyle w:val="V-NormaltextZentriert"/>
        <w:widowControl/>
        <w:rPr>
          <w:rFonts w:cs="Arial"/>
        </w:rPr>
      </w:pPr>
      <w:r>
        <w:rPr>
          <w:rFonts w:cs="Arial"/>
        </w:rPr>
        <w:t>Vom 31. Januar 2007</w:t>
      </w:r>
      <w:r>
        <w:t xml:space="preserve"> (GV. NRW. S. 83)</w:t>
      </w:r>
    </w:p>
    <w:p w14:paraId="34727280" w14:textId="77777777" w:rsidR="00467FF4" w:rsidRDefault="00467FF4">
      <w:pPr>
        <w:pStyle w:val="V-Normaltext"/>
        <w:widowControl/>
      </w:pPr>
      <w:r>
        <w:rPr>
          <w:rFonts w:cs="Calibri"/>
        </w:rPr>
        <w:t xml:space="preserve">Auf Grund der </w:t>
      </w:r>
      <w:r>
        <w:rPr>
          <w:rFonts w:cs="Calibri"/>
        </w:rPr>
        <w:t>§§</w:t>
      </w:r>
      <w:r>
        <w:rPr>
          <w:rFonts w:cs="Calibri"/>
        </w:rPr>
        <w:t xml:space="preserve"> 52 und 65 Abs. 3 Schulgesetz (SchulG) vom 15. Februar 2005 (GV. NRW. S. 102), zuletzt ge</w:t>
      </w:r>
      <w:r>
        <w:rPr>
          <w:rFonts w:cs="Calibri"/>
        </w:rPr>
        <w:t>ä</w:t>
      </w:r>
      <w:r>
        <w:rPr>
          <w:rFonts w:cs="Calibri"/>
        </w:rPr>
        <w:t>ndert durch Gesetz vom 27. Juni 2006 (GV. NRW. S. 278), wird mit Zustimmung des f</w:t>
      </w:r>
      <w:r>
        <w:rPr>
          <w:rFonts w:cs="Calibri"/>
        </w:rPr>
        <w:t>ü</w:t>
      </w:r>
      <w:r>
        <w:rPr>
          <w:rFonts w:cs="Calibri"/>
        </w:rPr>
        <w:t>r Schule zust</w:t>
      </w:r>
      <w:r>
        <w:rPr>
          <w:rFonts w:cs="Calibri"/>
        </w:rPr>
        <w:t>ä</w:t>
      </w:r>
      <w:r>
        <w:rPr>
          <w:rFonts w:cs="Calibri"/>
        </w:rPr>
        <w:t>ndigen Landtagsausschusses verordnet:</w:t>
      </w:r>
    </w:p>
    <w:p w14:paraId="259F68C0" w14:textId="77777777" w:rsidR="00467FF4" w:rsidRDefault="00467FF4">
      <w:pPr>
        <w:pStyle w:val="V-Zwischenfcberschrift01"/>
        <w:widowControl/>
      </w:pPr>
      <w:r>
        <w:rPr>
          <w:rFonts w:cs="Calibri"/>
        </w:rPr>
        <w:t>Artikel 1</w:t>
      </w:r>
    </w:p>
    <w:p w14:paraId="6F8255D4" w14:textId="77777777" w:rsidR="00467FF4" w:rsidRDefault="00467FF4">
      <w:pPr>
        <w:pStyle w:val="V-Normaltext"/>
        <w:widowControl/>
        <w:rPr>
          <w:rFonts w:cs="Calibri"/>
        </w:rPr>
      </w:pPr>
      <w:r>
        <w:rPr>
          <w:rFonts w:cs="Calibri"/>
        </w:rPr>
        <w:t xml:space="preserve">Die </w:t>
      </w:r>
      <w:r>
        <w:t xml:space="preserve">Verordnung </w:t>
      </w:r>
      <w:r>
        <w:t>ü</w:t>
      </w:r>
      <w:r>
        <w:t>ber die Ausbildung und die Abschlusspr</w:t>
      </w:r>
      <w:r>
        <w:t>ü</w:t>
      </w:r>
      <w:r>
        <w:t>fungen in der Sekundarstufe I (APO-S I) vom 29. April 2005 (GV. NRW. S. 546), zuletzt ge</w:t>
      </w:r>
      <w:r>
        <w:t>ä</w:t>
      </w:r>
      <w:r>
        <w:t>ndert durch Verordnung vom 3. Mai 2006 (GV. NRW. S. 181), wird wie folgt ge</w:t>
      </w:r>
      <w:r>
        <w:t>ä</w:t>
      </w:r>
      <w:r>
        <w:t>ndert:</w:t>
      </w:r>
    </w:p>
    <w:p w14:paraId="76239C2D" w14:textId="77777777" w:rsidR="00467FF4" w:rsidRDefault="00467FF4">
      <w:pPr>
        <w:pStyle w:val="V-ListeNormal1"/>
        <w:keepNext/>
        <w:widowControl/>
        <w:ind w:left="283" w:hanging="283"/>
      </w:pPr>
      <w:r>
        <w:rPr>
          <w:rFonts w:cs="Arial"/>
        </w:rPr>
        <w:t>1.</w:t>
      </w:r>
      <w:r>
        <w:rPr>
          <w:rFonts w:cs="Arial"/>
        </w:rPr>
        <w:tab/>
        <w:t>Das Inhaltsverzeichnis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4F2B556B" w14:textId="77777777" w:rsidR="00467FF4" w:rsidRDefault="00467FF4">
      <w:pPr>
        <w:pStyle w:val="V-Normaltext"/>
        <w:widowControl/>
      </w:pPr>
    </w:p>
    <w:p w14:paraId="4C78D970" w14:textId="77777777" w:rsidR="00467FF4" w:rsidRDefault="00467FF4">
      <w:pPr>
        <w:pStyle w:val="V-ListeNormal2"/>
        <w:widowControl/>
        <w:ind w:left="510" w:hanging="510"/>
      </w:pPr>
      <w:r>
        <w:rPr>
          <w:rFonts w:cs="Calibri"/>
        </w:rPr>
        <w:t>a)</w:t>
      </w:r>
      <w:r>
        <w:rPr>
          <w:rFonts w:cs="Calibri"/>
        </w:rPr>
        <w:tab/>
        <w:t xml:space="preserve">Die Angabe zu </w:t>
      </w:r>
      <w:r>
        <w:rPr>
          <w:rFonts w:cs="Calibri"/>
        </w:rPr>
        <w:t>§</w:t>
      </w:r>
      <w:r>
        <w:rPr>
          <w:rFonts w:cs="Calibri"/>
        </w:rPr>
        <w:t xml:space="preserve"> 3 wird wie folgt gefasst:</w:t>
      </w:r>
    </w:p>
    <w:p w14:paraId="533A8949" w14:textId="77777777" w:rsidR="00467FF4" w:rsidRDefault="00467FF4">
      <w:pPr>
        <w:pStyle w:val="V-ListeNormal2"/>
        <w:widowControl/>
      </w:pPr>
      <w:r>
        <w:rPr>
          <w:rFonts w:cs="Calibri"/>
        </w:rPr>
        <w:t>„§</w:t>
      </w:r>
      <w:r>
        <w:rPr>
          <w:rFonts w:cs="Calibri"/>
        </w:rPr>
        <w:t xml:space="preserve"> 3 Unterricht, individuelle F</w:t>
      </w:r>
      <w:r>
        <w:rPr>
          <w:rFonts w:cs="Calibri"/>
        </w:rPr>
        <w:t>ö</w:t>
      </w:r>
      <w:r>
        <w:rPr>
          <w:rFonts w:cs="Calibri"/>
        </w:rPr>
        <w:t>rderung</w:t>
      </w:r>
      <w:r>
        <w:rPr>
          <w:rFonts w:cs="Calibri"/>
        </w:rPr>
        <w:t>“</w:t>
      </w:r>
    </w:p>
    <w:p w14:paraId="07B18911" w14:textId="77777777" w:rsidR="00467FF4" w:rsidRDefault="00467FF4">
      <w:pPr>
        <w:pStyle w:val="V-ListeNormal2"/>
        <w:widowControl/>
        <w:ind w:left="510" w:hanging="510"/>
      </w:pPr>
      <w:r>
        <w:rPr>
          <w:rFonts w:cs="Calibri"/>
        </w:rPr>
        <w:t>b)</w:t>
      </w:r>
      <w:r>
        <w:rPr>
          <w:rFonts w:cs="Calibri"/>
        </w:rPr>
        <w:tab/>
        <w:t>Die Angaben zum 7. Abschnitt werden wie folgt gefasst:</w:t>
      </w:r>
    </w:p>
    <w:p w14:paraId="40E418F5" w14:textId="77777777" w:rsidR="00467FF4" w:rsidRDefault="00467FF4">
      <w:pPr>
        <w:pStyle w:val="V-Zwischenfcberschrift02"/>
        <w:widowControl/>
        <w:rPr>
          <w:rFonts w:cs="Arial"/>
        </w:rPr>
      </w:pPr>
      <w:r>
        <w:t>„</w:t>
      </w:r>
      <w:r>
        <w:t>7. Abschnitt</w:t>
      </w:r>
    </w:p>
    <w:p w14:paraId="099E494C" w14:textId="77777777" w:rsidR="00467FF4" w:rsidRDefault="00467FF4">
      <w:pPr>
        <w:pStyle w:val="V-Zwischenfcberschrift02"/>
        <w:widowControl/>
        <w:rPr>
          <w:rFonts w:cs="Arial"/>
        </w:rPr>
      </w:pPr>
      <w:r>
        <w:t>Schlussbestimmungen</w:t>
      </w:r>
    </w:p>
    <w:p w14:paraId="186E975E" w14:textId="77777777" w:rsidR="00467FF4" w:rsidRDefault="00467FF4">
      <w:pPr>
        <w:pStyle w:val="V-ListeNormal2"/>
        <w:widowControl/>
      </w:pPr>
      <w:r>
        <w:rPr>
          <w:rFonts w:cs="Calibri"/>
        </w:rPr>
        <w:t>§</w:t>
      </w:r>
      <w:r>
        <w:rPr>
          <w:rFonts w:cs="Calibri"/>
        </w:rPr>
        <w:t xml:space="preserve"> 43 Besondere Bestimmungen f</w:t>
      </w:r>
      <w:r>
        <w:rPr>
          <w:rFonts w:cs="Calibri"/>
        </w:rPr>
        <w:t>ü</w:t>
      </w:r>
      <w:r>
        <w:rPr>
          <w:rFonts w:cs="Calibri"/>
        </w:rPr>
        <w:t>r NRW-Sportschulen</w:t>
      </w:r>
    </w:p>
    <w:p w14:paraId="65B1B1CF" w14:textId="77777777" w:rsidR="00467FF4" w:rsidRDefault="00467FF4">
      <w:pPr>
        <w:pStyle w:val="V-ListeNormal2"/>
        <w:widowControl/>
      </w:pPr>
      <w:r>
        <w:rPr>
          <w:rFonts w:cs="Calibri"/>
        </w:rPr>
        <w:t>§</w:t>
      </w:r>
      <w:r>
        <w:rPr>
          <w:rFonts w:cs="Calibri"/>
        </w:rPr>
        <w:t xml:space="preserve"> 44 In-Kraft-Treten</w:t>
      </w:r>
      <w:r>
        <w:rPr>
          <w:rFonts w:cs="Calibri"/>
        </w:rPr>
        <w:t>“</w:t>
      </w:r>
    </w:p>
    <w:p w14:paraId="6CFF4908" w14:textId="77777777" w:rsidR="00467FF4" w:rsidRDefault="00467FF4">
      <w:pPr>
        <w:pStyle w:val="V-ListeNormal1"/>
        <w:keepNext/>
        <w:widowControl/>
        <w:ind w:left="283" w:hanging="283"/>
        <w:rPr>
          <w:rFonts w:cs="Arial"/>
        </w:rPr>
      </w:pPr>
      <w:r>
        <w:t>2.</w:t>
      </w:r>
      <w:r>
        <w:tab/>
      </w:r>
      <w:r>
        <w:t>§</w:t>
      </w:r>
      <w:r>
        <w:t xml:space="preserve"> 1 wird wie folgt ge</w:t>
      </w:r>
      <w:r>
        <w:t>ä</w:t>
      </w:r>
      <w:r>
        <w:t>ndert:</w:t>
      </w:r>
    </w:p>
    <w:p w14:paraId="18A1BB42" w14:textId="77777777" w:rsidR="00467FF4" w:rsidRDefault="00467FF4">
      <w:pPr>
        <w:pStyle w:val="V-Normaltext"/>
        <w:widowControl/>
        <w:rPr>
          <w:rFonts w:cs="Calibri"/>
        </w:rPr>
      </w:pPr>
    </w:p>
    <w:p w14:paraId="0F99967E" w14:textId="77777777" w:rsidR="00467FF4" w:rsidRDefault="00467FF4">
      <w:pPr>
        <w:pStyle w:val="V-ListeNormal2"/>
        <w:widowControl/>
        <w:ind w:left="510" w:hanging="510"/>
        <w:rPr>
          <w:rFonts w:cs="Calibri"/>
        </w:rPr>
      </w:pPr>
      <w:r>
        <w:t>a)</w:t>
      </w:r>
      <w:r>
        <w:tab/>
        <w:t>Der bisherige Wortlaut wird Absatz 1.</w:t>
      </w:r>
    </w:p>
    <w:p w14:paraId="122F0624" w14:textId="77777777" w:rsidR="00467FF4" w:rsidRDefault="00467FF4">
      <w:pPr>
        <w:pStyle w:val="V-ListeNormal2"/>
        <w:widowControl/>
        <w:ind w:left="510" w:hanging="510"/>
        <w:rPr>
          <w:rFonts w:cs="Calibri"/>
        </w:rPr>
      </w:pPr>
      <w:r>
        <w:t>b)</w:t>
      </w:r>
      <w:r>
        <w:tab/>
        <w:t>Dem Absatz 1 wird folgender Satz angef</w:t>
      </w:r>
      <w:r>
        <w:t>ü</w:t>
      </w:r>
      <w:r>
        <w:t>gt:</w:t>
      </w:r>
    </w:p>
    <w:p w14:paraId="310B468E" w14:textId="77777777" w:rsidR="00467FF4" w:rsidRDefault="00467FF4">
      <w:pPr>
        <w:pStyle w:val="V-ListeNormal2"/>
        <w:widowControl/>
        <w:rPr>
          <w:rFonts w:cs="Calibri"/>
        </w:rPr>
      </w:pPr>
      <w:r>
        <w:t>„§</w:t>
      </w:r>
      <w:r>
        <w:t xml:space="preserve"> 8 der Verordnung </w:t>
      </w:r>
      <w:r>
        <w:t>ü</w:t>
      </w:r>
      <w:r>
        <w:t>ber den Bildungsgang in der Grundschule (AO-GS) bleibt unber</w:t>
      </w:r>
      <w:r>
        <w:t>ü</w:t>
      </w:r>
      <w:r>
        <w:t>hrt.</w:t>
      </w:r>
      <w:r>
        <w:t>“</w:t>
      </w:r>
    </w:p>
    <w:p w14:paraId="189E8743" w14:textId="77777777" w:rsidR="00467FF4" w:rsidRDefault="00467FF4">
      <w:pPr>
        <w:pStyle w:val="V-ListeNormal2"/>
        <w:widowControl/>
        <w:ind w:left="510" w:hanging="510"/>
        <w:rPr>
          <w:rFonts w:cs="Calibri"/>
        </w:rPr>
      </w:pPr>
      <w:r>
        <w:t>c)</w:t>
      </w:r>
      <w:r>
        <w:tab/>
        <w:t>Nach Absatz 1 wird folgender Absatz 2 angef</w:t>
      </w:r>
      <w:r>
        <w:t>ü</w:t>
      </w:r>
      <w:r>
        <w:t>gt:</w:t>
      </w:r>
    </w:p>
    <w:p w14:paraId="14B7C85E" w14:textId="77777777" w:rsidR="00467FF4" w:rsidRDefault="00467FF4">
      <w:pPr>
        <w:pStyle w:val="V-ListeNormal2"/>
        <w:widowControl/>
        <w:rPr>
          <w:rFonts w:cs="Calibri"/>
        </w:rPr>
      </w:pPr>
      <w:r>
        <w:t>„</w:t>
      </w:r>
      <w:r>
        <w:t xml:space="preserve">(2) </w:t>
      </w:r>
      <w:r>
        <w:t>Ü</w:t>
      </w:r>
      <w:r>
        <w:t>bersteigt die Zahl der Anmeldungen die Aufnahmekapazit</w:t>
      </w:r>
      <w:r>
        <w:t>ä</w:t>
      </w:r>
      <w:r>
        <w:t>t der Schule, ber</w:t>
      </w:r>
      <w:r>
        <w:t>ü</w:t>
      </w:r>
      <w:r>
        <w:t xml:space="preserve">cksichtigt die Schulleiterin oder der Schulleiter bei der Entscheidung </w:t>
      </w:r>
      <w:r>
        <w:t>ü</w:t>
      </w:r>
      <w:r>
        <w:t>ber die Aufnahme in die Schule H</w:t>
      </w:r>
      <w:r>
        <w:t>ä</w:t>
      </w:r>
      <w:r>
        <w:t>rtef</w:t>
      </w:r>
      <w:r>
        <w:t>ä</w:t>
      </w:r>
      <w:r>
        <w:t xml:space="preserve">lle und zieht im </w:t>
      </w:r>
      <w:r>
        <w:t>Ü</w:t>
      </w:r>
      <w:r>
        <w:t>brigen eines oder mehrere der folgenden Kriterien heran:</w:t>
      </w:r>
    </w:p>
    <w:p w14:paraId="698E8C5F" w14:textId="77777777" w:rsidR="00467FF4" w:rsidRDefault="00467FF4">
      <w:pPr>
        <w:pStyle w:val="V-ListeNormal3"/>
        <w:keepNext/>
        <w:widowControl/>
        <w:ind w:left="680" w:hanging="680"/>
      </w:pPr>
      <w:r>
        <w:rPr>
          <w:rFonts w:cs="Arial"/>
        </w:rPr>
        <w:t>1.</w:t>
      </w:r>
      <w:r>
        <w:rPr>
          <w:rFonts w:cs="Arial"/>
        </w:rPr>
        <w:tab/>
        <w:t>Geschwisterkinder,</w:t>
      </w:r>
    </w:p>
    <w:p w14:paraId="1CAC0AA1" w14:textId="77777777" w:rsidR="00467FF4" w:rsidRDefault="00467FF4">
      <w:pPr>
        <w:pStyle w:val="V-Normaltext"/>
        <w:widowControl/>
      </w:pPr>
    </w:p>
    <w:p w14:paraId="0F208E78" w14:textId="77777777" w:rsidR="00467FF4" w:rsidRDefault="00467FF4">
      <w:pPr>
        <w:pStyle w:val="V-ListeNormal3"/>
        <w:keepNext/>
        <w:widowControl/>
        <w:ind w:left="680" w:hanging="680"/>
        <w:rPr>
          <w:rFonts w:cs="Arial"/>
        </w:rPr>
      </w:pPr>
      <w:r>
        <w:t>2.</w:t>
      </w:r>
      <w:r>
        <w:tab/>
        <w:t>ausgewogenes Verh</w:t>
      </w:r>
      <w:r>
        <w:t>ä</w:t>
      </w:r>
      <w:r>
        <w:t>ltnis von M</w:t>
      </w:r>
      <w:r>
        <w:t>ä</w:t>
      </w:r>
      <w:r>
        <w:t xml:space="preserve">dchen und Jungen, </w:t>
      </w:r>
    </w:p>
    <w:p w14:paraId="6F064C1C" w14:textId="77777777" w:rsidR="00467FF4" w:rsidRDefault="00467FF4">
      <w:pPr>
        <w:pStyle w:val="V-Normaltext"/>
        <w:widowControl/>
        <w:rPr>
          <w:rFonts w:cs="Calibri"/>
        </w:rPr>
      </w:pPr>
    </w:p>
    <w:p w14:paraId="5FA2C90D" w14:textId="77777777" w:rsidR="00467FF4" w:rsidRDefault="00467FF4">
      <w:pPr>
        <w:pStyle w:val="V-ListeNormal3"/>
        <w:keepNext/>
        <w:widowControl/>
        <w:ind w:left="680" w:hanging="680"/>
      </w:pPr>
      <w:r>
        <w:rPr>
          <w:rFonts w:cs="Arial"/>
        </w:rPr>
        <w:t>3.</w:t>
      </w:r>
      <w:r>
        <w:rPr>
          <w:rFonts w:cs="Arial"/>
        </w:rPr>
        <w:tab/>
        <w:t>ausgewogenes Verh</w:t>
      </w:r>
      <w:r>
        <w:rPr>
          <w:rFonts w:cs="Arial"/>
        </w:rPr>
        <w:t>ä</w:t>
      </w:r>
      <w:r>
        <w:rPr>
          <w:rFonts w:cs="Arial"/>
        </w:rPr>
        <w:t>ltnis von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lern unterschiedlicher Muttersprache,</w:t>
      </w:r>
    </w:p>
    <w:p w14:paraId="0307F3BC" w14:textId="77777777" w:rsidR="00467FF4" w:rsidRDefault="00467FF4">
      <w:pPr>
        <w:pStyle w:val="V-Normaltext"/>
        <w:widowControl/>
      </w:pPr>
    </w:p>
    <w:p w14:paraId="631E1803" w14:textId="77777777" w:rsidR="00467FF4" w:rsidRDefault="00467FF4">
      <w:pPr>
        <w:pStyle w:val="V-ListeNormal3"/>
        <w:keepNext/>
        <w:widowControl/>
        <w:ind w:left="680" w:hanging="680"/>
        <w:rPr>
          <w:rFonts w:cs="Arial"/>
        </w:rPr>
      </w:pPr>
      <w:r>
        <w:t>4.</w:t>
      </w:r>
      <w:r>
        <w:tab/>
        <w:t>in Gesamtschulen Ber</w:t>
      </w:r>
      <w:r>
        <w:t>ü</w:t>
      </w:r>
      <w:r>
        <w:t>cksichtigung von Sch</w:t>
      </w:r>
      <w:r>
        <w:t>ü</w:t>
      </w:r>
      <w:r>
        <w:t>lerinnen und Sch</w:t>
      </w:r>
      <w:r>
        <w:t>ü</w:t>
      </w:r>
      <w:r>
        <w:t>lern unterschiedlicher Leistungsf</w:t>
      </w:r>
      <w:r>
        <w:t>ä</w:t>
      </w:r>
      <w:r>
        <w:t>higkeit (Leistungsheterogenit</w:t>
      </w:r>
      <w:r>
        <w:t>ä</w:t>
      </w:r>
      <w:r>
        <w:t>t),</w:t>
      </w:r>
    </w:p>
    <w:p w14:paraId="148C0516" w14:textId="77777777" w:rsidR="00467FF4" w:rsidRDefault="00467FF4">
      <w:pPr>
        <w:pStyle w:val="V-Normaltext"/>
        <w:widowControl/>
        <w:rPr>
          <w:rFonts w:cs="Calibri"/>
        </w:rPr>
      </w:pPr>
    </w:p>
    <w:p w14:paraId="5AABC6E0" w14:textId="77777777" w:rsidR="00467FF4" w:rsidRDefault="00467FF4">
      <w:pPr>
        <w:pStyle w:val="V-ListeNormal3"/>
        <w:keepNext/>
        <w:widowControl/>
        <w:ind w:left="680" w:hanging="680"/>
      </w:pPr>
      <w:r>
        <w:rPr>
          <w:rFonts w:cs="Arial"/>
        </w:rPr>
        <w:t>5.</w:t>
      </w:r>
      <w:r>
        <w:rPr>
          <w:rFonts w:cs="Arial"/>
        </w:rPr>
        <w:tab/>
        <w:t>Schulwege,</w:t>
      </w:r>
    </w:p>
    <w:p w14:paraId="0AF96DD3" w14:textId="77777777" w:rsidR="00467FF4" w:rsidRDefault="00467FF4">
      <w:pPr>
        <w:pStyle w:val="V-Normaltext"/>
        <w:widowControl/>
      </w:pPr>
    </w:p>
    <w:p w14:paraId="1DF6E117" w14:textId="77777777" w:rsidR="00467FF4" w:rsidRDefault="00467FF4">
      <w:pPr>
        <w:pStyle w:val="V-ListeNormal3"/>
        <w:keepNext/>
        <w:widowControl/>
        <w:ind w:left="680" w:hanging="680"/>
        <w:rPr>
          <w:rFonts w:cs="Arial"/>
        </w:rPr>
      </w:pPr>
      <w:r>
        <w:t>6.</w:t>
      </w:r>
      <w:r>
        <w:tab/>
        <w:t>Besuch einer Schule in der N</w:t>
      </w:r>
      <w:r>
        <w:t>ä</w:t>
      </w:r>
      <w:r>
        <w:t>he der zuletzt besuchten Grundschule,</w:t>
      </w:r>
    </w:p>
    <w:p w14:paraId="2325F3FE" w14:textId="77777777" w:rsidR="00467FF4" w:rsidRDefault="00467FF4">
      <w:pPr>
        <w:pStyle w:val="V-Normaltext"/>
        <w:widowControl/>
        <w:rPr>
          <w:rFonts w:cs="Calibri"/>
        </w:rPr>
      </w:pPr>
    </w:p>
    <w:p w14:paraId="020E1970" w14:textId="77777777" w:rsidR="00467FF4" w:rsidRDefault="00467FF4">
      <w:pPr>
        <w:pStyle w:val="V-ListeNormal3"/>
        <w:keepNext/>
        <w:widowControl/>
        <w:ind w:left="680" w:hanging="680"/>
      </w:pPr>
      <w:r>
        <w:rPr>
          <w:rFonts w:cs="Arial"/>
        </w:rPr>
        <w:t>7.</w:t>
      </w:r>
      <w:r>
        <w:rPr>
          <w:rFonts w:cs="Arial"/>
        </w:rPr>
        <w:tab/>
        <w:t>Losverfahren.</w:t>
      </w:r>
    </w:p>
    <w:p w14:paraId="71F2A012" w14:textId="77777777" w:rsidR="00467FF4" w:rsidRDefault="00467FF4">
      <w:pPr>
        <w:pStyle w:val="V-Normaltext"/>
        <w:widowControl/>
      </w:pPr>
    </w:p>
    <w:p w14:paraId="03F3D033" w14:textId="77777777" w:rsidR="00467FF4" w:rsidRDefault="00467FF4">
      <w:pPr>
        <w:pStyle w:val="V-ListeNormal2"/>
        <w:widowControl/>
      </w:pPr>
      <w:r>
        <w:rPr>
          <w:rFonts w:cs="Calibri"/>
        </w:rPr>
        <w:t>Die Nummern 5 und 6 d</w:t>
      </w:r>
      <w:r>
        <w:rPr>
          <w:rFonts w:cs="Calibri"/>
        </w:rPr>
        <w:t>ü</w:t>
      </w:r>
      <w:r>
        <w:rPr>
          <w:rFonts w:cs="Calibri"/>
        </w:rPr>
        <w:t>rfen nicht herangezogen werden, wenn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 angemeldet worden sind, die in ihrer Gemeinde eine Schule der gew</w:t>
      </w:r>
      <w:r>
        <w:rPr>
          <w:rFonts w:cs="Calibri"/>
        </w:rPr>
        <w:t>ü</w:t>
      </w:r>
      <w:r>
        <w:rPr>
          <w:rFonts w:cs="Calibri"/>
        </w:rPr>
        <w:t>nschten Schulform nicht besuchen k</w:t>
      </w:r>
      <w:r>
        <w:rPr>
          <w:rFonts w:cs="Calibri"/>
        </w:rPr>
        <w:t>ö</w:t>
      </w:r>
      <w:r>
        <w:rPr>
          <w:rFonts w:cs="Calibri"/>
        </w:rPr>
        <w:t>nnen (</w:t>
      </w:r>
      <w:r>
        <w:rPr>
          <w:rFonts w:cs="Calibri"/>
        </w:rPr>
        <w:t>§</w:t>
      </w:r>
      <w:r>
        <w:rPr>
          <w:rFonts w:cs="Calibri"/>
        </w:rPr>
        <w:t xml:space="preserve"> 46 Abs. 5 SchulG).</w:t>
      </w:r>
      <w:r>
        <w:rPr>
          <w:rFonts w:cs="Calibri"/>
        </w:rPr>
        <w:t>“</w:t>
      </w:r>
    </w:p>
    <w:p w14:paraId="3B86F019" w14:textId="77777777" w:rsidR="00467FF4" w:rsidRDefault="00467FF4">
      <w:pPr>
        <w:pStyle w:val="V-ListeNormal1"/>
        <w:keepNext/>
        <w:widowControl/>
        <w:ind w:left="283" w:hanging="283"/>
        <w:rPr>
          <w:rFonts w:cs="Arial"/>
        </w:rPr>
      </w:pPr>
      <w:r>
        <w:t>3.</w:t>
      </w:r>
      <w:r>
        <w:tab/>
        <w:t xml:space="preserve">In </w:t>
      </w:r>
      <w:r>
        <w:t>§</w:t>
      </w:r>
      <w:r>
        <w:t xml:space="preserve"> 2 Satz 1 werden nach dem Wort </w:t>
      </w:r>
      <w:r>
        <w:t>„</w:t>
      </w:r>
      <w:r>
        <w:t>Jahre</w:t>
      </w:r>
      <w:r>
        <w:t>“</w:t>
      </w:r>
      <w:r>
        <w:t xml:space="preserve"> ein Komma und die W</w:t>
      </w:r>
      <w:r>
        <w:t>ö</w:t>
      </w:r>
      <w:r>
        <w:t xml:space="preserve">rter </w:t>
      </w:r>
      <w:r>
        <w:t>„</w:t>
      </w:r>
      <w:r>
        <w:t>im Gymnasium f</w:t>
      </w:r>
      <w:r>
        <w:t>ü</w:t>
      </w:r>
      <w:r>
        <w:t>nf Jahre</w:t>
      </w:r>
      <w:r>
        <w:t>“</w:t>
      </w:r>
      <w:r>
        <w:t xml:space="preserve"> angef</w:t>
      </w:r>
      <w:r>
        <w:t>ü</w:t>
      </w:r>
      <w:r>
        <w:t>gt.</w:t>
      </w:r>
    </w:p>
    <w:p w14:paraId="42B5B211" w14:textId="77777777" w:rsidR="00467FF4" w:rsidRDefault="00467FF4">
      <w:pPr>
        <w:pStyle w:val="V-Normaltext"/>
        <w:widowControl/>
        <w:rPr>
          <w:rFonts w:cs="Calibri"/>
        </w:rPr>
      </w:pPr>
    </w:p>
    <w:p w14:paraId="4F7D1EDA" w14:textId="77777777" w:rsidR="00467FF4" w:rsidRDefault="00467FF4">
      <w:pPr>
        <w:pStyle w:val="V-ListeNormal1"/>
        <w:keepNext/>
        <w:widowControl/>
        <w:ind w:left="283" w:hanging="283"/>
      </w:pPr>
      <w:r>
        <w:rPr>
          <w:rFonts w:cs="Arial"/>
        </w:rPr>
        <w:t>4.</w:t>
      </w:r>
      <w:r>
        <w:rPr>
          <w:rFonts w:cs="Arial"/>
        </w:rPr>
        <w:tab/>
      </w:r>
      <w:r>
        <w:rPr>
          <w:rFonts w:cs="Arial"/>
        </w:rPr>
        <w:t>§</w:t>
      </w:r>
      <w:r>
        <w:rPr>
          <w:rFonts w:cs="Arial"/>
        </w:rPr>
        <w:t xml:space="preserve"> 3 wi</w:t>
      </w:r>
      <w:r>
        <w:rPr>
          <w:rFonts w:cs="Arial"/>
        </w:rPr>
        <w:t>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0E156186" w14:textId="77777777" w:rsidR="00467FF4" w:rsidRDefault="00467FF4">
      <w:pPr>
        <w:pStyle w:val="V-Normaltext"/>
        <w:widowControl/>
      </w:pPr>
    </w:p>
    <w:p w14:paraId="654AFA5D" w14:textId="77777777" w:rsidR="00467FF4" w:rsidRDefault="00467FF4">
      <w:pPr>
        <w:pStyle w:val="V-ListeNormal2"/>
        <w:widowControl/>
        <w:ind w:left="510" w:hanging="510"/>
      </w:pPr>
      <w:r>
        <w:rPr>
          <w:rFonts w:cs="Calibri"/>
        </w:rPr>
        <w:t>a)</w:t>
      </w:r>
      <w:r>
        <w:rPr>
          <w:rFonts w:cs="Calibri"/>
        </w:rPr>
        <w:tab/>
        <w:t xml:space="preserve">Die </w:t>
      </w:r>
      <w:r>
        <w:rPr>
          <w:rFonts w:cs="Calibri"/>
        </w:rPr>
        <w:t>Ü</w:t>
      </w:r>
      <w:r>
        <w:rPr>
          <w:rFonts w:cs="Calibri"/>
        </w:rPr>
        <w:t xml:space="preserve">berschrift wird wie folgt gefasst: </w:t>
      </w:r>
    </w:p>
    <w:p w14:paraId="0873B3D4" w14:textId="77777777" w:rsidR="00467FF4" w:rsidRDefault="00467FF4">
      <w:pPr>
        <w:pStyle w:val="V-ListeNormal2"/>
        <w:widowControl/>
      </w:pPr>
      <w:r>
        <w:rPr>
          <w:rFonts w:cs="Calibri"/>
        </w:rPr>
        <w:t>„§</w:t>
      </w:r>
      <w:r>
        <w:rPr>
          <w:rFonts w:cs="Calibri"/>
        </w:rPr>
        <w:t xml:space="preserve"> 3 Unterricht, individuelle F</w:t>
      </w:r>
      <w:r>
        <w:rPr>
          <w:rFonts w:cs="Calibri"/>
        </w:rPr>
        <w:t>ö</w:t>
      </w:r>
      <w:r>
        <w:rPr>
          <w:rFonts w:cs="Calibri"/>
        </w:rPr>
        <w:t>rderung</w:t>
      </w:r>
      <w:r>
        <w:rPr>
          <w:rFonts w:cs="Calibri"/>
        </w:rPr>
        <w:t>“</w:t>
      </w:r>
    </w:p>
    <w:p w14:paraId="59C69106" w14:textId="77777777" w:rsidR="00467FF4" w:rsidRDefault="00467FF4">
      <w:pPr>
        <w:pStyle w:val="V-ListeNormal2"/>
        <w:widowControl/>
        <w:ind w:left="510" w:hanging="510"/>
      </w:pPr>
      <w:r>
        <w:rPr>
          <w:rFonts w:cs="Calibri"/>
        </w:rPr>
        <w:t>b)</w:t>
      </w:r>
      <w:r>
        <w:rPr>
          <w:rFonts w:cs="Calibri"/>
        </w:rPr>
        <w:tab/>
        <w:t>Absatz 1 Satz 2 wird durch die folgenden S</w:t>
      </w:r>
      <w:r>
        <w:rPr>
          <w:rFonts w:cs="Calibri"/>
        </w:rPr>
        <w:t>ä</w:t>
      </w:r>
      <w:r>
        <w:rPr>
          <w:rFonts w:cs="Calibri"/>
        </w:rPr>
        <w:t>tze ersetzt:</w:t>
      </w:r>
    </w:p>
    <w:p w14:paraId="31B6782F" w14:textId="77777777" w:rsidR="00467FF4" w:rsidRDefault="00467FF4">
      <w:pPr>
        <w:pStyle w:val="V-ListeNormal2"/>
        <w:widowControl/>
      </w:pPr>
      <w:r>
        <w:rPr>
          <w:rFonts w:cs="Calibri"/>
        </w:rPr>
        <w:t>„</w:t>
      </w:r>
      <w:r>
        <w:rPr>
          <w:rFonts w:cs="Calibri"/>
        </w:rPr>
        <w:t>Er umfasst in der Sekundarstufe I f</w:t>
      </w:r>
      <w:r>
        <w:rPr>
          <w:rFonts w:cs="Calibri"/>
        </w:rPr>
        <w:t>ü</w:t>
      </w:r>
      <w:r>
        <w:rPr>
          <w:rFonts w:cs="Calibri"/>
        </w:rPr>
        <w:t>r die einzelne Sch</w:t>
      </w:r>
      <w:r>
        <w:rPr>
          <w:rFonts w:cs="Calibri"/>
        </w:rPr>
        <w:t>ü</w:t>
      </w:r>
      <w:r>
        <w:rPr>
          <w:rFonts w:cs="Calibri"/>
        </w:rPr>
        <w:t>lerin oder den einzelnen Sch</w:t>
      </w:r>
      <w:r>
        <w:rPr>
          <w:rFonts w:cs="Calibri"/>
        </w:rPr>
        <w:t>ü</w:t>
      </w:r>
      <w:r>
        <w:rPr>
          <w:rFonts w:cs="Calibri"/>
        </w:rPr>
        <w:t>ler in der Hauptschule, in der Realschule und in der Gesamtschule 188 Wochenstunden, im Gymnasium 163 Wochenstunden. Das Stundenvolumen kann je nach individuellem F</w:t>
      </w:r>
      <w:r>
        <w:rPr>
          <w:rFonts w:cs="Calibri"/>
        </w:rPr>
        <w:t>ö</w:t>
      </w:r>
      <w:r>
        <w:rPr>
          <w:rFonts w:cs="Calibri"/>
        </w:rPr>
        <w:t>rderbedarf geringf</w:t>
      </w:r>
      <w:r>
        <w:rPr>
          <w:rFonts w:cs="Calibri"/>
        </w:rPr>
        <w:t>ü</w:t>
      </w:r>
      <w:r>
        <w:rPr>
          <w:rFonts w:cs="Calibri"/>
        </w:rPr>
        <w:t xml:space="preserve">gig </w:t>
      </w:r>
      <w:r>
        <w:rPr>
          <w:rFonts w:cs="Calibri"/>
        </w:rPr>
        <w:t>ü</w:t>
      </w:r>
      <w:r>
        <w:rPr>
          <w:rFonts w:cs="Calibri"/>
        </w:rPr>
        <w:t>ber- oder unterschritten werden.</w:t>
      </w:r>
      <w:r>
        <w:rPr>
          <w:rFonts w:cs="Calibri"/>
        </w:rPr>
        <w:t>“</w:t>
      </w:r>
    </w:p>
    <w:p w14:paraId="402D7738" w14:textId="77777777" w:rsidR="00467FF4" w:rsidRDefault="00467FF4">
      <w:pPr>
        <w:pStyle w:val="V-ListeNormal2"/>
        <w:widowControl/>
        <w:ind w:left="510" w:hanging="510"/>
      </w:pPr>
      <w:r>
        <w:rPr>
          <w:rFonts w:cs="Calibri"/>
        </w:rPr>
        <w:t>c)</w:t>
      </w:r>
      <w:r>
        <w:rPr>
          <w:rFonts w:cs="Calibri"/>
        </w:rPr>
        <w:tab/>
        <w:t>Absatz 3 wird wie folgt gefasst:</w:t>
      </w:r>
    </w:p>
    <w:p w14:paraId="2B437883" w14:textId="77777777" w:rsidR="00467FF4" w:rsidRDefault="00467FF4">
      <w:pPr>
        <w:pStyle w:val="V-ListeNormal2"/>
        <w:widowControl/>
      </w:pPr>
      <w:r>
        <w:rPr>
          <w:rFonts w:cs="Calibri"/>
        </w:rPr>
        <w:t>„</w:t>
      </w:r>
      <w:r>
        <w:rPr>
          <w:rFonts w:cs="Calibri"/>
        </w:rPr>
        <w:t>(3) Die Erg</w:t>
      </w:r>
      <w:r>
        <w:rPr>
          <w:rFonts w:cs="Calibri"/>
        </w:rPr>
        <w:t>ä</w:t>
      </w:r>
      <w:r>
        <w:rPr>
          <w:rFonts w:cs="Calibri"/>
        </w:rPr>
        <w:t>nzungsstunden dienen der differenzierten F</w:t>
      </w:r>
      <w:r>
        <w:rPr>
          <w:rFonts w:cs="Calibri"/>
        </w:rPr>
        <w:t>ö</w:t>
      </w:r>
      <w:r>
        <w:rPr>
          <w:rFonts w:cs="Calibri"/>
        </w:rPr>
        <w:t>rderung innerhalb des Klassenverbandes sowie in anderen Lerngruppen. Mindestens f</w:t>
      </w:r>
      <w:r>
        <w:rPr>
          <w:rFonts w:cs="Calibri"/>
        </w:rPr>
        <w:t>ü</w:t>
      </w:r>
      <w:r>
        <w:rPr>
          <w:rFonts w:cs="Calibri"/>
        </w:rPr>
        <w:t>nf Erg</w:t>
      </w:r>
      <w:r>
        <w:rPr>
          <w:rFonts w:cs="Calibri"/>
        </w:rPr>
        <w:t>ä</w:t>
      </w:r>
      <w:r>
        <w:rPr>
          <w:rFonts w:cs="Calibri"/>
        </w:rPr>
        <w:t>nzungsstunden sollen f</w:t>
      </w:r>
      <w:r>
        <w:rPr>
          <w:rFonts w:cs="Calibri"/>
        </w:rPr>
        <w:t>ü</w:t>
      </w:r>
      <w:r>
        <w:rPr>
          <w:rFonts w:cs="Calibri"/>
        </w:rPr>
        <w:t>r die individuelle F</w:t>
      </w:r>
      <w:r>
        <w:rPr>
          <w:rFonts w:cs="Calibri"/>
        </w:rPr>
        <w:t>ö</w:t>
      </w:r>
      <w:r>
        <w:rPr>
          <w:rFonts w:cs="Calibri"/>
        </w:rPr>
        <w:t>rderung eingesetzt werden. Solche Angebote k</w:t>
      </w:r>
      <w:r>
        <w:rPr>
          <w:rFonts w:cs="Calibri"/>
        </w:rPr>
        <w:t>ö</w:t>
      </w:r>
      <w:r>
        <w:rPr>
          <w:rFonts w:cs="Calibri"/>
        </w:rPr>
        <w:t>nnen klassen- und jahrgangs</w:t>
      </w:r>
      <w:r>
        <w:rPr>
          <w:rFonts w:cs="Calibri"/>
        </w:rPr>
        <w:t>ü</w:t>
      </w:r>
      <w:r>
        <w:rPr>
          <w:rFonts w:cs="Calibri"/>
        </w:rPr>
        <w:t>bergreifend (Lernstudios) sowie f</w:t>
      </w:r>
      <w:r>
        <w:rPr>
          <w:rFonts w:cs="Calibri"/>
        </w:rPr>
        <w:t>ü</w:t>
      </w:r>
      <w:r>
        <w:rPr>
          <w:rFonts w:cs="Calibri"/>
        </w:rPr>
        <w:t>r begrenzte Zeit eingerichtet werden. Die Schule kann die Sch</w:t>
      </w:r>
      <w:r>
        <w:rPr>
          <w:rFonts w:cs="Calibri"/>
        </w:rPr>
        <w:t>ü</w:t>
      </w:r>
      <w:r>
        <w:rPr>
          <w:rFonts w:cs="Calibri"/>
        </w:rPr>
        <w:t>lerin oder den Sch</w:t>
      </w:r>
      <w:r>
        <w:rPr>
          <w:rFonts w:cs="Calibri"/>
        </w:rPr>
        <w:t>ü</w:t>
      </w:r>
      <w:r>
        <w:rPr>
          <w:rFonts w:cs="Calibri"/>
        </w:rPr>
        <w:t>ler dazu verpflichten, im Rahmen der Erg</w:t>
      </w:r>
      <w:r>
        <w:rPr>
          <w:rFonts w:cs="Calibri"/>
        </w:rPr>
        <w:t>ä</w:t>
      </w:r>
      <w:r>
        <w:rPr>
          <w:rFonts w:cs="Calibri"/>
        </w:rPr>
        <w:t>nzungsstunden an bestimmten F</w:t>
      </w:r>
      <w:r>
        <w:rPr>
          <w:rFonts w:cs="Calibri"/>
        </w:rPr>
        <w:t>ö</w:t>
      </w:r>
      <w:r>
        <w:rPr>
          <w:rFonts w:cs="Calibri"/>
        </w:rPr>
        <w:t>rderangeboten teilzunehmen.</w:t>
      </w:r>
      <w:r>
        <w:rPr>
          <w:rFonts w:cs="Calibri"/>
        </w:rPr>
        <w:t>“</w:t>
      </w:r>
    </w:p>
    <w:p w14:paraId="5672F2E9" w14:textId="77777777" w:rsidR="00467FF4" w:rsidRDefault="00467FF4">
      <w:pPr>
        <w:pStyle w:val="V-ListeNormal2"/>
        <w:widowControl/>
        <w:ind w:left="510" w:hanging="510"/>
      </w:pPr>
      <w:r>
        <w:rPr>
          <w:rFonts w:cs="Calibri"/>
        </w:rPr>
        <w:t>d)</w:t>
      </w:r>
      <w:r>
        <w:rPr>
          <w:rFonts w:cs="Calibri"/>
        </w:rPr>
        <w:tab/>
        <w:t>Nach Absatz 3 wird folgender Absatz 4 eingef</w:t>
      </w:r>
      <w:r>
        <w:rPr>
          <w:rFonts w:cs="Calibri"/>
        </w:rPr>
        <w:t>ü</w:t>
      </w:r>
      <w:r>
        <w:rPr>
          <w:rFonts w:cs="Calibri"/>
        </w:rPr>
        <w:t>gt:</w:t>
      </w:r>
    </w:p>
    <w:p w14:paraId="12DDACC3" w14:textId="77777777" w:rsidR="00467FF4" w:rsidRDefault="00467FF4">
      <w:pPr>
        <w:pStyle w:val="V-ListeNormal2"/>
        <w:widowControl/>
      </w:pPr>
      <w:r>
        <w:rPr>
          <w:rFonts w:cs="Calibri"/>
        </w:rPr>
        <w:t>„</w:t>
      </w:r>
      <w:r>
        <w:rPr>
          <w:rFonts w:cs="Calibri"/>
        </w:rPr>
        <w:t>(4) Jede Sch</w:t>
      </w:r>
      <w:r>
        <w:rPr>
          <w:rFonts w:cs="Calibri"/>
        </w:rPr>
        <w:t>ü</w:t>
      </w:r>
      <w:r>
        <w:rPr>
          <w:rFonts w:cs="Calibri"/>
        </w:rPr>
        <w:t>lerin und jeder Sch</w:t>
      </w:r>
      <w:r>
        <w:rPr>
          <w:rFonts w:cs="Calibri"/>
        </w:rPr>
        <w:t>ü</w:t>
      </w:r>
      <w:r>
        <w:rPr>
          <w:rFonts w:cs="Calibri"/>
        </w:rPr>
        <w:t>ler hat ein Recht auf individuelle F</w:t>
      </w:r>
      <w:r>
        <w:rPr>
          <w:rFonts w:cs="Calibri"/>
        </w:rPr>
        <w:t>ö</w:t>
      </w:r>
      <w:r>
        <w:rPr>
          <w:rFonts w:cs="Calibri"/>
        </w:rPr>
        <w:t>rderung. Jede Schule erarbeitet ein schulisches F</w:t>
      </w:r>
      <w:r>
        <w:rPr>
          <w:rFonts w:cs="Calibri"/>
        </w:rPr>
        <w:t>ö</w:t>
      </w:r>
      <w:r>
        <w:rPr>
          <w:rFonts w:cs="Calibri"/>
        </w:rPr>
        <w:t>rderkonzept, das im Rahmen der Bestimmungen f</w:t>
      </w:r>
      <w:r>
        <w:rPr>
          <w:rFonts w:cs="Calibri"/>
        </w:rPr>
        <w:t>ü</w:t>
      </w:r>
      <w:r>
        <w:rPr>
          <w:rFonts w:cs="Calibri"/>
        </w:rPr>
        <w:t>r den Unterricht in den Schulformen Ma</w:t>
      </w:r>
      <w:r>
        <w:rPr>
          <w:rFonts w:cs="Calibri"/>
        </w:rPr>
        <w:t>ß</w:t>
      </w:r>
      <w:r>
        <w:rPr>
          <w:rFonts w:cs="Calibri"/>
        </w:rPr>
        <w:t>nahmen der inneren Differenzierung und Ma</w:t>
      </w:r>
      <w:r>
        <w:rPr>
          <w:rFonts w:cs="Calibri"/>
        </w:rPr>
        <w:t>ß</w:t>
      </w:r>
      <w:r>
        <w:rPr>
          <w:rFonts w:cs="Calibri"/>
        </w:rPr>
        <w:t xml:space="preserve">nahmen der </w:t>
      </w:r>
      <w:r>
        <w:rPr>
          <w:rFonts w:cs="Calibri"/>
        </w:rPr>
        <w:t>ä</w:t>
      </w:r>
      <w:r>
        <w:rPr>
          <w:rFonts w:cs="Calibri"/>
        </w:rPr>
        <w:t>u</w:t>
      </w:r>
      <w:r>
        <w:rPr>
          <w:rFonts w:cs="Calibri"/>
        </w:rPr>
        <w:t>ß</w:t>
      </w:r>
      <w:r>
        <w:rPr>
          <w:rFonts w:cs="Calibri"/>
        </w:rPr>
        <w:t>eren Differenzierung umfasst. Es dient insbesondere der individuellen F</w:t>
      </w:r>
      <w:r>
        <w:rPr>
          <w:rFonts w:cs="Calibri"/>
        </w:rPr>
        <w:t>ö</w:t>
      </w:r>
      <w:r>
        <w:rPr>
          <w:rFonts w:cs="Calibri"/>
        </w:rPr>
        <w:t>rderung von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 xml:space="preserve">lern, </w:t>
      </w:r>
    </w:p>
    <w:p w14:paraId="5D397FB1" w14:textId="77777777" w:rsidR="00467FF4" w:rsidRDefault="00467FF4">
      <w:pPr>
        <w:pStyle w:val="V-ListeNormal3"/>
        <w:keepNext/>
        <w:widowControl/>
        <w:ind w:left="680" w:hanging="680"/>
        <w:rPr>
          <w:rFonts w:cs="Arial"/>
        </w:rPr>
      </w:pPr>
      <w:r>
        <w:t>1.</w:t>
      </w:r>
      <w:r>
        <w:tab/>
        <w:t>deren Versetzung gef</w:t>
      </w:r>
      <w:r>
        <w:t>ä</w:t>
      </w:r>
      <w:r>
        <w:t>hrdet ist,</w:t>
      </w:r>
    </w:p>
    <w:p w14:paraId="01E494C1" w14:textId="77777777" w:rsidR="00467FF4" w:rsidRDefault="00467FF4">
      <w:pPr>
        <w:pStyle w:val="V-Normaltext"/>
        <w:widowControl/>
        <w:rPr>
          <w:rFonts w:cs="Calibri"/>
        </w:rPr>
      </w:pPr>
    </w:p>
    <w:p w14:paraId="392B4F5C" w14:textId="77777777" w:rsidR="00467FF4" w:rsidRDefault="00467FF4">
      <w:pPr>
        <w:pStyle w:val="V-ListeNormal3"/>
        <w:keepNext/>
        <w:widowControl/>
        <w:ind w:left="680" w:hanging="680"/>
      </w:pPr>
      <w:r>
        <w:rPr>
          <w:rFonts w:cs="Arial"/>
        </w:rPr>
        <w:lastRenderedPageBreak/>
        <w:t>2.</w:t>
      </w:r>
      <w:r>
        <w:rPr>
          <w:rFonts w:cs="Arial"/>
        </w:rPr>
        <w:tab/>
        <w:t>die die Schulform gewechselt haben oder f</w:t>
      </w:r>
      <w:r>
        <w:rPr>
          <w:rFonts w:cs="Arial"/>
        </w:rPr>
        <w:t>ü</w:t>
      </w:r>
      <w:r>
        <w:rPr>
          <w:rFonts w:cs="Arial"/>
        </w:rPr>
        <w:t>r einen Wechsel in Frage kommen, namentlich in die gymnasiale Oberstufe,</w:t>
      </w:r>
    </w:p>
    <w:p w14:paraId="4D904C72" w14:textId="77777777" w:rsidR="00467FF4" w:rsidRDefault="00467FF4">
      <w:pPr>
        <w:pStyle w:val="V-Normaltext"/>
        <w:widowControl/>
      </w:pPr>
    </w:p>
    <w:p w14:paraId="33D1A1F5" w14:textId="77777777" w:rsidR="00467FF4" w:rsidRDefault="00467FF4">
      <w:pPr>
        <w:pStyle w:val="V-ListeNormal3"/>
        <w:keepNext/>
        <w:widowControl/>
        <w:ind w:left="680" w:hanging="680"/>
        <w:rPr>
          <w:rFonts w:cs="Arial"/>
        </w:rPr>
      </w:pPr>
      <w:r>
        <w:t>3.</w:t>
      </w:r>
      <w:r>
        <w:tab/>
        <w:t>die besondere Begabungen haben.</w:t>
      </w:r>
      <w:r>
        <w:t>“</w:t>
      </w:r>
    </w:p>
    <w:p w14:paraId="0C3F071A" w14:textId="77777777" w:rsidR="00467FF4" w:rsidRDefault="00467FF4">
      <w:pPr>
        <w:pStyle w:val="V-Normaltext"/>
        <w:widowControl/>
        <w:rPr>
          <w:rFonts w:cs="Calibri"/>
        </w:rPr>
      </w:pPr>
    </w:p>
    <w:p w14:paraId="690034C7" w14:textId="77777777" w:rsidR="00467FF4" w:rsidRDefault="00467FF4">
      <w:pPr>
        <w:pStyle w:val="V-ListeNormal2"/>
        <w:widowControl/>
        <w:ind w:left="510" w:hanging="510"/>
        <w:rPr>
          <w:rFonts w:cs="Calibri"/>
        </w:rPr>
      </w:pPr>
      <w:r>
        <w:t>e)</w:t>
      </w:r>
      <w:r>
        <w:tab/>
        <w:t>Die bisherigen Abs</w:t>
      </w:r>
      <w:r>
        <w:t>ä</w:t>
      </w:r>
      <w:r>
        <w:t>tze 4 bis 6 werden die Abs</w:t>
      </w:r>
      <w:r>
        <w:t>ä</w:t>
      </w:r>
      <w:r>
        <w:t>tze 5 bis 7.</w:t>
      </w:r>
    </w:p>
    <w:p w14:paraId="47F5A94F" w14:textId="77777777" w:rsidR="00467FF4" w:rsidRDefault="00467FF4">
      <w:pPr>
        <w:pStyle w:val="V-ListeNormal2"/>
        <w:widowControl/>
        <w:ind w:left="510" w:hanging="510"/>
        <w:rPr>
          <w:rFonts w:cs="Calibri"/>
        </w:rPr>
      </w:pPr>
      <w:r>
        <w:t>f)</w:t>
      </w:r>
      <w:r>
        <w:tab/>
        <w:t>Der neue Absatz 5 Satz 1 wird wie folgt gefasst:</w:t>
      </w:r>
    </w:p>
    <w:p w14:paraId="366D0E92" w14:textId="77777777" w:rsidR="00467FF4" w:rsidRDefault="00467FF4">
      <w:pPr>
        <w:pStyle w:val="V-ListeNormal2"/>
        <w:widowControl/>
        <w:rPr>
          <w:rFonts w:cs="Calibri"/>
        </w:rPr>
      </w:pPr>
      <w:r>
        <w:t>„</w:t>
      </w:r>
      <w:r>
        <w:t>(5) Sch</w:t>
      </w:r>
      <w:r>
        <w:t>ü</w:t>
      </w:r>
      <w:r>
        <w:t>lerinnen und Sch</w:t>
      </w:r>
      <w:r>
        <w:t>ü</w:t>
      </w:r>
      <w:r>
        <w:t>ler, die nicht am Religionsunterricht teilnehmen, sind verpflichtet, am Unterricht im Fach Praktische Philosophie teilzunehmen, soweit die personellen und s</w:t>
      </w:r>
      <w:r>
        <w:t>ä</w:t>
      </w:r>
      <w:r>
        <w:t>chlichen Voraussetzungen erf</w:t>
      </w:r>
      <w:r>
        <w:t>ü</w:t>
      </w:r>
      <w:r>
        <w:t>llt sind.</w:t>
      </w:r>
      <w:r>
        <w:t>“</w:t>
      </w:r>
    </w:p>
    <w:p w14:paraId="10D4CCD6" w14:textId="77777777" w:rsidR="00467FF4" w:rsidRDefault="00467FF4">
      <w:pPr>
        <w:pStyle w:val="V-ListeNormal1"/>
        <w:keepNext/>
        <w:widowControl/>
        <w:ind w:left="283" w:hanging="283"/>
      </w:pPr>
      <w:r>
        <w:rPr>
          <w:rFonts w:cs="Arial"/>
        </w:rPr>
        <w:t>5.</w:t>
      </w:r>
      <w:r>
        <w:rPr>
          <w:rFonts w:cs="Arial"/>
        </w:rPr>
        <w:tab/>
      </w:r>
      <w:r>
        <w:rPr>
          <w:rFonts w:cs="Arial"/>
        </w:rPr>
        <w:t>§</w:t>
      </w:r>
      <w:r>
        <w:rPr>
          <w:rFonts w:cs="Arial"/>
        </w:rPr>
        <w:t xml:space="preserve"> 4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4EC2E065" w14:textId="77777777" w:rsidR="00467FF4" w:rsidRDefault="00467FF4">
      <w:pPr>
        <w:pStyle w:val="V-Normaltext"/>
        <w:widowControl/>
      </w:pPr>
    </w:p>
    <w:p w14:paraId="25275471" w14:textId="77777777" w:rsidR="00467FF4" w:rsidRDefault="00467FF4">
      <w:pPr>
        <w:pStyle w:val="V-ListeNormal2"/>
        <w:widowControl/>
        <w:ind w:left="510" w:hanging="510"/>
      </w:pPr>
      <w:r>
        <w:rPr>
          <w:rFonts w:cs="Calibri"/>
        </w:rPr>
        <w:t>a)</w:t>
      </w:r>
      <w:r>
        <w:rPr>
          <w:rFonts w:cs="Calibri"/>
        </w:rPr>
        <w:tab/>
        <w:t>Absatz 2 wird wie folgt gefasst:</w:t>
      </w:r>
    </w:p>
    <w:p w14:paraId="70DF2D0B" w14:textId="77777777" w:rsidR="00467FF4" w:rsidRDefault="00467FF4">
      <w:pPr>
        <w:pStyle w:val="V-ListeNormal2"/>
        <w:widowControl/>
      </w:pPr>
      <w:r>
        <w:rPr>
          <w:rFonts w:cs="Calibri"/>
        </w:rPr>
        <w:t>„</w:t>
      </w:r>
      <w:r>
        <w:rPr>
          <w:rFonts w:cs="Calibri"/>
        </w:rPr>
        <w:t>(2) Unterricht in anderer Form (Projekte, Sch</w:t>
      </w:r>
      <w:r>
        <w:rPr>
          <w:rFonts w:cs="Calibri"/>
        </w:rPr>
        <w:t>ü</w:t>
      </w:r>
      <w:r>
        <w:rPr>
          <w:rFonts w:cs="Calibri"/>
        </w:rPr>
        <w:t xml:space="preserve">lerbetriebspraktika, Erkundungen, Schulfahrten und </w:t>
      </w:r>
      <w:r>
        <w:rPr>
          <w:rFonts w:cs="Calibri"/>
        </w:rPr>
        <w:t>ä</w:t>
      </w:r>
      <w:r>
        <w:rPr>
          <w:rFonts w:cs="Calibri"/>
        </w:rPr>
        <w:t>hnliche Veranstaltungen) kann zeitlich begrenzt an die Stelle des in den Stundentafeln ausgewiesenen Unterrichts treten.</w:t>
      </w:r>
      <w:r>
        <w:rPr>
          <w:rFonts w:cs="Calibri"/>
        </w:rPr>
        <w:t>“</w:t>
      </w:r>
    </w:p>
    <w:p w14:paraId="3CCFEF77" w14:textId="77777777" w:rsidR="00467FF4" w:rsidRDefault="00467FF4">
      <w:pPr>
        <w:pStyle w:val="V-ListeNormal2"/>
        <w:widowControl/>
        <w:ind w:left="510" w:hanging="510"/>
      </w:pPr>
      <w:r>
        <w:rPr>
          <w:rFonts w:cs="Calibri"/>
        </w:rPr>
        <w:t>b)</w:t>
      </w:r>
      <w:r>
        <w:rPr>
          <w:rFonts w:cs="Calibri"/>
        </w:rPr>
        <w:tab/>
        <w:t>Nach Absatz 3 wird folgender Absatz 4 angef</w:t>
      </w:r>
      <w:r>
        <w:rPr>
          <w:rFonts w:cs="Calibri"/>
        </w:rPr>
        <w:t>ü</w:t>
      </w:r>
      <w:r>
        <w:rPr>
          <w:rFonts w:cs="Calibri"/>
        </w:rPr>
        <w:t>gt:</w:t>
      </w:r>
    </w:p>
    <w:p w14:paraId="10227470" w14:textId="77777777" w:rsidR="00467FF4" w:rsidRDefault="00467FF4">
      <w:pPr>
        <w:pStyle w:val="V-ListeNormal2"/>
        <w:widowControl/>
      </w:pPr>
      <w:r>
        <w:rPr>
          <w:rFonts w:cs="Calibri"/>
        </w:rPr>
        <w:t>„</w:t>
      </w:r>
      <w:r>
        <w:rPr>
          <w:rFonts w:cs="Calibri"/>
        </w:rPr>
        <w:t>(4) Auch au</w:t>
      </w:r>
      <w:r>
        <w:rPr>
          <w:rFonts w:cs="Calibri"/>
        </w:rPr>
        <w:t>ß</w:t>
      </w:r>
      <w:r>
        <w:rPr>
          <w:rFonts w:cs="Calibri"/>
        </w:rPr>
        <w:t>erhalb bilingualer Zweige kann der Unterricht in nichtsprachlichen F</w:t>
      </w:r>
      <w:r>
        <w:rPr>
          <w:rFonts w:cs="Calibri"/>
        </w:rPr>
        <w:t>ä</w:t>
      </w:r>
      <w:r>
        <w:rPr>
          <w:rFonts w:cs="Calibri"/>
        </w:rPr>
        <w:t>chern (Sachf</w:t>
      </w:r>
      <w:r>
        <w:rPr>
          <w:rFonts w:cs="Calibri"/>
        </w:rPr>
        <w:t>ä</w:t>
      </w:r>
      <w:r>
        <w:rPr>
          <w:rFonts w:cs="Calibri"/>
        </w:rPr>
        <w:t>chern) bilingual erteilt werden. Hierzu kann die Schulkonferenz beschlie</w:t>
      </w:r>
      <w:r>
        <w:rPr>
          <w:rFonts w:cs="Calibri"/>
        </w:rPr>
        <w:t>ß</w:t>
      </w:r>
      <w:r>
        <w:rPr>
          <w:rFonts w:cs="Calibri"/>
        </w:rPr>
        <w:t>en, dass der Unterricht ab Klasse 9, im Gymnasium ab Klasse 8 vollst</w:t>
      </w:r>
      <w:r>
        <w:rPr>
          <w:rFonts w:cs="Calibri"/>
        </w:rPr>
        <w:t>ä</w:t>
      </w:r>
      <w:r>
        <w:rPr>
          <w:rFonts w:cs="Calibri"/>
        </w:rPr>
        <w:t>ndig oder zeitlich begrenzt bilingual erteilt wird. F</w:t>
      </w:r>
      <w:r>
        <w:rPr>
          <w:rFonts w:cs="Calibri"/>
        </w:rPr>
        <w:t>ü</w:t>
      </w:r>
      <w:r>
        <w:rPr>
          <w:rFonts w:cs="Calibri"/>
        </w:rPr>
        <w:t>r eine erh</w:t>
      </w:r>
      <w:r>
        <w:rPr>
          <w:rFonts w:cs="Calibri"/>
        </w:rPr>
        <w:t>ö</w:t>
      </w:r>
      <w:r>
        <w:rPr>
          <w:rFonts w:cs="Calibri"/>
        </w:rPr>
        <w:t>hte Wochenstundenzahl im Sachfach kann die Schule eine Stunde des Unterrichts der jeweiligen Fremdsprache verwenden.</w:t>
      </w:r>
      <w:r>
        <w:rPr>
          <w:rFonts w:cs="Calibri"/>
        </w:rPr>
        <w:t>“</w:t>
      </w:r>
    </w:p>
    <w:p w14:paraId="14D995C0" w14:textId="77777777" w:rsidR="00467FF4" w:rsidRDefault="00467FF4">
      <w:pPr>
        <w:pStyle w:val="V-ListeNormal1"/>
        <w:keepNext/>
        <w:widowControl/>
        <w:ind w:left="283" w:hanging="283"/>
        <w:rPr>
          <w:rFonts w:cs="Arial"/>
        </w:rPr>
      </w:pPr>
      <w:r>
        <w:t>6.</w:t>
      </w:r>
      <w:r>
        <w:tab/>
      </w:r>
      <w:r>
        <w:t>§</w:t>
      </w:r>
      <w:r>
        <w:t xml:space="preserve"> 6 wird wie folgt ge</w:t>
      </w:r>
      <w:r>
        <w:t>ä</w:t>
      </w:r>
      <w:r>
        <w:t>ndert:</w:t>
      </w:r>
    </w:p>
    <w:p w14:paraId="7A52AEE7" w14:textId="77777777" w:rsidR="00467FF4" w:rsidRDefault="00467FF4">
      <w:pPr>
        <w:pStyle w:val="V-Normaltext"/>
        <w:widowControl/>
        <w:rPr>
          <w:rFonts w:cs="Calibri"/>
        </w:rPr>
      </w:pPr>
    </w:p>
    <w:p w14:paraId="510CD10C" w14:textId="77777777" w:rsidR="00467FF4" w:rsidRDefault="00467FF4">
      <w:pPr>
        <w:pStyle w:val="V-ListeNormal2"/>
        <w:widowControl/>
        <w:ind w:left="510" w:hanging="510"/>
        <w:rPr>
          <w:rFonts w:cs="Calibri"/>
        </w:rPr>
      </w:pPr>
      <w:r>
        <w:t>a)</w:t>
      </w:r>
      <w:r>
        <w:tab/>
        <w:t>Nach Absatz 2 wird folgender Absatz 3 eingef</w:t>
      </w:r>
      <w:r>
        <w:t>ü</w:t>
      </w:r>
      <w:r>
        <w:t>gt:</w:t>
      </w:r>
    </w:p>
    <w:p w14:paraId="73BCA062" w14:textId="77777777" w:rsidR="00467FF4" w:rsidRDefault="00467FF4">
      <w:pPr>
        <w:pStyle w:val="V-ListeNormal2"/>
        <w:widowControl/>
        <w:rPr>
          <w:rFonts w:cs="Calibri"/>
        </w:rPr>
      </w:pPr>
      <w:r>
        <w:t>„</w:t>
      </w:r>
      <w:r>
        <w:t xml:space="preserve">(3) Die Beurteilungsbereiche </w:t>
      </w:r>
      <w:r>
        <w:t>„</w:t>
      </w:r>
      <w:r>
        <w:t>Schriftliche Arbeiten</w:t>
      </w:r>
      <w:r>
        <w:t>“</w:t>
      </w:r>
      <w:r>
        <w:t xml:space="preserve"> und </w:t>
      </w:r>
      <w:r>
        <w:t>„</w:t>
      </w:r>
      <w:r>
        <w:t>Sonstige Leistungen im Unterricht</w:t>
      </w:r>
      <w:r>
        <w:t>“</w:t>
      </w:r>
      <w:r>
        <w:t xml:space="preserve"> sowie die Ergebnisse zentraler Lernstandserhebungen werden bei der Leistungsbewertung angemessen ber</w:t>
      </w:r>
      <w:r>
        <w:t>ü</w:t>
      </w:r>
      <w:r>
        <w:t>cksichtigt.</w:t>
      </w:r>
      <w:r>
        <w:t>“</w:t>
      </w:r>
    </w:p>
    <w:p w14:paraId="2661C671" w14:textId="77777777" w:rsidR="00467FF4" w:rsidRDefault="00467FF4">
      <w:pPr>
        <w:pStyle w:val="V-ListeNormal2"/>
        <w:widowControl/>
        <w:ind w:left="510" w:hanging="510"/>
        <w:rPr>
          <w:rFonts w:cs="Calibri"/>
        </w:rPr>
      </w:pPr>
      <w:r>
        <w:t>b)</w:t>
      </w:r>
      <w:r>
        <w:tab/>
        <w:t>Die bisherigen Abs</w:t>
      </w:r>
      <w:r>
        <w:t>ä</w:t>
      </w:r>
      <w:r>
        <w:t>tze 3 bis 7 werden die Abs</w:t>
      </w:r>
      <w:r>
        <w:t>ä</w:t>
      </w:r>
      <w:r>
        <w:t>tze 4 bis 8.</w:t>
      </w:r>
    </w:p>
    <w:p w14:paraId="100693D4" w14:textId="77777777" w:rsidR="00467FF4" w:rsidRDefault="00467FF4">
      <w:pPr>
        <w:pStyle w:val="V-ListeNormal2"/>
        <w:widowControl/>
        <w:ind w:left="510" w:hanging="510"/>
        <w:rPr>
          <w:rFonts w:cs="Calibri"/>
        </w:rPr>
      </w:pPr>
      <w:r>
        <w:t>c)</w:t>
      </w:r>
      <w:r>
        <w:tab/>
        <w:t>Der neue Absatz 8 wird wie folgt gefasst:</w:t>
      </w:r>
    </w:p>
    <w:p w14:paraId="6761D706" w14:textId="77777777" w:rsidR="00467FF4" w:rsidRDefault="00467FF4">
      <w:pPr>
        <w:pStyle w:val="V-ListeNormal2"/>
        <w:widowControl/>
        <w:rPr>
          <w:rFonts w:cs="Calibri"/>
        </w:rPr>
      </w:pPr>
      <w:r>
        <w:t>„</w:t>
      </w:r>
      <w:r>
        <w:t>(8) Einmal im Schuljahr kann pro Fach eine Klassenarbeit durch eine andere, in der Regel schriftliche, in Ausnahmef</w:t>
      </w:r>
      <w:r>
        <w:t>ä</w:t>
      </w:r>
      <w:r>
        <w:t>llen auch gleichwertige nicht schriftliche Leistungs</w:t>
      </w:r>
      <w:r>
        <w:t>ü</w:t>
      </w:r>
      <w:r>
        <w:t>berpr</w:t>
      </w:r>
      <w:r>
        <w:t>ü</w:t>
      </w:r>
      <w:r>
        <w:t>fung ersetzt werden.</w:t>
      </w:r>
      <w:r>
        <w:t>“</w:t>
      </w:r>
    </w:p>
    <w:p w14:paraId="2F82E50F" w14:textId="77777777" w:rsidR="00467FF4" w:rsidRDefault="00467FF4">
      <w:pPr>
        <w:pStyle w:val="V-ListeNormal1"/>
        <w:keepNext/>
        <w:widowControl/>
        <w:ind w:left="283" w:hanging="283"/>
      </w:pPr>
      <w:r>
        <w:rPr>
          <w:rFonts w:cs="Arial"/>
        </w:rPr>
        <w:t>7.</w:t>
      </w:r>
      <w:r>
        <w:rPr>
          <w:rFonts w:cs="Arial"/>
        </w:rPr>
        <w:tab/>
      </w:r>
      <w:r>
        <w:rPr>
          <w:rFonts w:cs="Arial"/>
        </w:rPr>
        <w:t>§</w:t>
      </w:r>
      <w:r>
        <w:rPr>
          <w:rFonts w:cs="Arial"/>
        </w:rPr>
        <w:t xml:space="preserve"> 7 wird wie folgt ge</w:t>
      </w:r>
      <w:r>
        <w:rPr>
          <w:rFonts w:cs="Arial"/>
        </w:rPr>
        <w:t>ä</w:t>
      </w:r>
      <w:r>
        <w:rPr>
          <w:rFonts w:cs="Arial"/>
        </w:rPr>
        <w:t xml:space="preserve">ndert: </w:t>
      </w:r>
    </w:p>
    <w:p w14:paraId="4B9A4F28" w14:textId="77777777" w:rsidR="00467FF4" w:rsidRDefault="00467FF4">
      <w:pPr>
        <w:pStyle w:val="V-Normaltext"/>
        <w:widowControl/>
      </w:pPr>
    </w:p>
    <w:p w14:paraId="79DBA225" w14:textId="77777777" w:rsidR="00467FF4" w:rsidRDefault="00467FF4">
      <w:pPr>
        <w:pStyle w:val="V-ListeNormal2"/>
        <w:widowControl/>
        <w:ind w:left="510" w:hanging="510"/>
      </w:pPr>
      <w:r>
        <w:rPr>
          <w:rFonts w:cs="Calibri"/>
        </w:rPr>
        <w:t>a)</w:t>
      </w:r>
      <w:r>
        <w:rPr>
          <w:rFonts w:cs="Calibri"/>
        </w:rPr>
        <w:tab/>
        <w:t>Nach Absatz 1 wird folgender Absatz 2 eingef</w:t>
      </w:r>
      <w:r>
        <w:rPr>
          <w:rFonts w:cs="Calibri"/>
        </w:rPr>
        <w:t>ü</w:t>
      </w:r>
      <w:r>
        <w:rPr>
          <w:rFonts w:cs="Calibri"/>
        </w:rPr>
        <w:t>gt:</w:t>
      </w:r>
    </w:p>
    <w:p w14:paraId="79E865DE" w14:textId="77777777" w:rsidR="00467FF4" w:rsidRDefault="00467FF4">
      <w:pPr>
        <w:pStyle w:val="V-ListeNormal2"/>
        <w:widowControl/>
      </w:pPr>
      <w:r>
        <w:rPr>
          <w:rFonts w:cs="Calibri"/>
        </w:rPr>
        <w:t>„</w:t>
      </w:r>
      <w:r>
        <w:rPr>
          <w:rFonts w:cs="Calibri"/>
        </w:rPr>
        <w:t>(2) Die Zeugnisse enthalten neben den Noten f</w:t>
      </w:r>
      <w:r>
        <w:rPr>
          <w:rFonts w:cs="Calibri"/>
        </w:rPr>
        <w:t>ü</w:t>
      </w:r>
      <w:r>
        <w:rPr>
          <w:rFonts w:cs="Calibri"/>
        </w:rPr>
        <w:t>r die F</w:t>
      </w:r>
      <w:r>
        <w:rPr>
          <w:rFonts w:cs="Calibri"/>
        </w:rPr>
        <w:t>ä</w:t>
      </w:r>
      <w:r>
        <w:rPr>
          <w:rFonts w:cs="Calibri"/>
        </w:rPr>
        <w:t>cher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49 Abs. 2 Nr. 2 SchulG Noten f</w:t>
      </w:r>
      <w:r>
        <w:rPr>
          <w:rFonts w:cs="Calibri"/>
        </w:rPr>
        <w:t>ü</w:t>
      </w:r>
      <w:r>
        <w:rPr>
          <w:rFonts w:cs="Calibri"/>
        </w:rPr>
        <w:t>r das Arbeitsverhalten in den Teilbereichen Leistungsbereitschaft, Zuverl</w:t>
      </w:r>
      <w:r>
        <w:rPr>
          <w:rFonts w:cs="Calibri"/>
        </w:rPr>
        <w:t>ä</w:t>
      </w:r>
      <w:r>
        <w:rPr>
          <w:rFonts w:cs="Calibri"/>
        </w:rPr>
        <w:t>ssigkeit/Sorgfalt und Selbstst</w:t>
      </w:r>
      <w:r>
        <w:rPr>
          <w:rFonts w:cs="Calibri"/>
        </w:rPr>
        <w:t>ä</w:t>
      </w:r>
      <w:r>
        <w:rPr>
          <w:rFonts w:cs="Calibri"/>
        </w:rPr>
        <w:t>ndigkeit und Noten f</w:t>
      </w:r>
      <w:r>
        <w:rPr>
          <w:rFonts w:cs="Calibri"/>
        </w:rPr>
        <w:t>ü</w:t>
      </w:r>
      <w:r>
        <w:rPr>
          <w:rFonts w:cs="Calibri"/>
        </w:rPr>
        <w:t>r das Sozialverhalten in den Teilbereichen Verantwortungsbereitschaft, Konfliktverhalten und Kooperationsf</w:t>
      </w:r>
      <w:r>
        <w:rPr>
          <w:rFonts w:cs="Calibri"/>
        </w:rPr>
        <w:t>ä</w:t>
      </w:r>
      <w:r>
        <w:rPr>
          <w:rFonts w:cs="Calibri"/>
        </w:rPr>
        <w:t xml:space="preserve">higkeit; </w:t>
      </w:r>
      <w:r>
        <w:rPr>
          <w:rFonts w:cs="Calibri"/>
        </w:rPr>
        <w:t>ü</w:t>
      </w:r>
      <w:r>
        <w:rPr>
          <w:rFonts w:cs="Calibri"/>
        </w:rPr>
        <w:t>ber die Noten entscheidet die Zeugnis- oder Versetzungskonferenz. Die Noten f</w:t>
      </w:r>
      <w:r>
        <w:rPr>
          <w:rFonts w:cs="Calibri"/>
        </w:rPr>
        <w:t>ü</w:t>
      </w:r>
      <w:r>
        <w:rPr>
          <w:rFonts w:cs="Calibri"/>
        </w:rPr>
        <w:t>r das Arbeitsverhalten und das Sozialverhalten k</w:t>
      </w:r>
      <w:r>
        <w:rPr>
          <w:rFonts w:cs="Calibri"/>
        </w:rPr>
        <w:t>ö</w:t>
      </w:r>
      <w:r>
        <w:rPr>
          <w:rFonts w:cs="Calibri"/>
        </w:rPr>
        <w:t>nnen nach ihrer Entscheidung im Rahmen der von der Schulkonferenz aufgestellten Grunds</w:t>
      </w:r>
      <w:r>
        <w:rPr>
          <w:rFonts w:cs="Calibri"/>
        </w:rPr>
        <w:t>ä</w:t>
      </w:r>
      <w:r>
        <w:rPr>
          <w:rFonts w:cs="Calibri"/>
        </w:rPr>
        <w:t>tze durch eine Beschreibung erg</w:t>
      </w:r>
      <w:r>
        <w:rPr>
          <w:rFonts w:cs="Calibri"/>
        </w:rPr>
        <w:t>ä</w:t>
      </w:r>
      <w:r>
        <w:rPr>
          <w:rFonts w:cs="Calibri"/>
        </w:rPr>
        <w:t>nzt werden (</w:t>
      </w:r>
      <w:r>
        <w:rPr>
          <w:rFonts w:cs="Calibri"/>
        </w:rPr>
        <w:t>§</w:t>
      </w:r>
      <w:r>
        <w:rPr>
          <w:rFonts w:cs="Calibri"/>
        </w:rPr>
        <w:t xml:space="preserve"> 49 Abs. 2 Nr. 2 SchulG).</w:t>
      </w:r>
      <w:r>
        <w:rPr>
          <w:rFonts w:cs="Calibri"/>
        </w:rPr>
        <w:t>“</w:t>
      </w:r>
    </w:p>
    <w:p w14:paraId="6398DC60" w14:textId="77777777" w:rsidR="00467FF4" w:rsidRDefault="00467FF4">
      <w:pPr>
        <w:pStyle w:val="V-ListeNormal2"/>
        <w:widowControl/>
        <w:ind w:left="510" w:hanging="510"/>
      </w:pPr>
      <w:r>
        <w:rPr>
          <w:rFonts w:cs="Calibri"/>
        </w:rPr>
        <w:t>b)</w:t>
      </w:r>
      <w:r>
        <w:rPr>
          <w:rFonts w:cs="Calibri"/>
        </w:rPr>
        <w:tab/>
        <w:t>Nach dem neuen Absatz 2 wird folgender Absatz 3 eingef</w:t>
      </w:r>
      <w:r>
        <w:rPr>
          <w:rFonts w:cs="Calibri"/>
        </w:rPr>
        <w:t>ü</w:t>
      </w:r>
      <w:r>
        <w:rPr>
          <w:rFonts w:cs="Calibri"/>
        </w:rPr>
        <w:t>gt:</w:t>
      </w:r>
    </w:p>
    <w:p w14:paraId="7A4B29E9" w14:textId="77777777" w:rsidR="00467FF4" w:rsidRDefault="00467FF4">
      <w:pPr>
        <w:pStyle w:val="V-ListeNormal2"/>
        <w:widowControl/>
      </w:pPr>
      <w:r>
        <w:rPr>
          <w:rFonts w:cs="Calibri"/>
        </w:rPr>
        <w:t>„</w:t>
      </w:r>
      <w:r>
        <w:rPr>
          <w:rFonts w:cs="Calibri"/>
        </w:rPr>
        <w:t>(3) Alle Zeugnisse enthalten au</w:t>
      </w:r>
      <w:r>
        <w:rPr>
          <w:rFonts w:cs="Calibri"/>
        </w:rPr>
        <w:t>ß</w:t>
      </w:r>
      <w:r>
        <w:rPr>
          <w:rFonts w:cs="Calibri"/>
        </w:rPr>
        <w:t>erdem die Angaben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49 Abs. 2 Nr. 1 und 3 SchulG. Abweichend von </w:t>
      </w:r>
      <w:r>
        <w:rPr>
          <w:rFonts w:cs="Calibri"/>
        </w:rPr>
        <w:t>§</w:t>
      </w:r>
      <w:r>
        <w:rPr>
          <w:rFonts w:cs="Calibri"/>
        </w:rPr>
        <w:t xml:space="preserve"> 49 Abs. 2 Nr. 1 SchulG enthalten Abschlusszeugnisse und Abgangszeugnisse nur die unentschuldigten Fehlzeiten.</w:t>
      </w:r>
      <w:r>
        <w:rPr>
          <w:rFonts w:cs="Calibri"/>
        </w:rPr>
        <w:t>“</w:t>
      </w:r>
    </w:p>
    <w:p w14:paraId="3093C416" w14:textId="77777777" w:rsidR="00467FF4" w:rsidRDefault="00467FF4">
      <w:pPr>
        <w:pStyle w:val="V-ListeNormal2"/>
        <w:widowControl/>
        <w:ind w:left="510" w:hanging="510"/>
      </w:pPr>
      <w:r>
        <w:rPr>
          <w:rFonts w:cs="Calibri"/>
        </w:rPr>
        <w:t>c)</w:t>
      </w:r>
      <w:r>
        <w:rPr>
          <w:rFonts w:cs="Calibri"/>
        </w:rPr>
        <w:tab/>
        <w:t>Die bisherigen Abs</w:t>
      </w:r>
      <w:r>
        <w:rPr>
          <w:rFonts w:cs="Calibri"/>
        </w:rPr>
        <w:t>ä</w:t>
      </w:r>
      <w:r>
        <w:rPr>
          <w:rFonts w:cs="Calibri"/>
        </w:rPr>
        <w:t>tze 2 bis 7 werden die Abs</w:t>
      </w:r>
      <w:r>
        <w:rPr>
          <w:rFonts w:cs="Calibri"/>
        </w:rPr>
        <w:t>ä</w:t>
      </w:r>
      <w:r>
        <w:rPr>
          <w:rFonts w:cs="Calibri"/>
        </w:rPr>
        <w:t>tze 4 bis 9.</w:t>
      </w:r>
    </w:p>
    <w:p w14:paraId="2FD63DF6" w14:textId="77777777" w:rsidR="00467FF4" w:rsidRDefault="00467FF4">
      <w:pPr>
        <w:pStyle w:val="V-ListeNormal2"/>
        <w:widowControl/>
        <w:ind w:left="510" w:hanging="510"/>
      </w:pPr>
      <w:r>
        <w:rPr>
          <w:rFonts w:cs="Calibri"/>
        </w:rPr>
        <w:t>d)</w:t>
      </w:r>
      <w:r>
        <w:rPr>
          <w:rFonts w:cs="Calibri"/>
        </w:rPr>
        <w:tab/>
        <w:t>Dem neuen Absatz 5 wird folgender Satz angef</w:t>
      </w:r>
      <w:r>
        <w:rPr>
          <w:rFonts w:cs="Calibri"/>
        </w:rPr>
        <w:t>ü</w:t>
      </w:r>
      <w:r>
        <w:rPr>
          <w:rFonts w:cs="Calibri"/>
        </w:rPr>
        <w:t>gt:</w:t>
      </w:r>
    </w:p>
    <w:p w14:paraId="4913C229" w14:textId="77777777" w:rsidR="00467FF4" w:rsidRDefault="00467FF4">
      <w:pPr>
        <w:pStyle w:val="V-ListeNormal2"/>
        <w:widowControl/>
      </w:pPr>
      <w:r>
        <w:rPr>
          <w:rFonts w:cs="Calibri"/>
        </w:rPr>
        <w:t>„</w:t>
      </w:r>
      <w:r>
        <w:rPr>
          <w:rFonts w:cs="Calibri"/>
        </w:rPr>
        <w:t>Die Eltern werden sp</w:t>
      </w:r>
      <w:r>
        <w:rPr>
          <w:rFonts w:cs="Calibri"/>
        </w:rPr>
        <w:t>ä</w:t>
      </w:r>
      <w:r>
        <w:rPr>
          <w:rFonts w:cs="Calibri"/>
        </w:rPr>
        <w:t xml:space="preserve">testens zehn Wochen vor dem Versetzungstermin schriftlich benachrichtigt. Ist mit der Versetzung der Erwerb eines Abschlusses oder einer Berechtigung verbunden, werden bei der Entscheidung </w:t>
      </w:r>
      <w:r>
        <w:rPr>
          <w:rFonts w:cs="Calibri"/>
        </w:rPr>
        <w:t>ü</w:t>
      </w:r>
      <w:r>
        <w:rPr>
          <w:rFonts w:cs="Calibri"/>
        </w:rPr>
        <w:t>ber die Versetzung und die Vergabe des Abschlusses oder der Berechtigung auch Minderleistungen ber</w:t>
      </w:r>
      <w:r>
        <w:rPr>
          <w:rFonts w:cs="Calibri"/>
        </w:rPr>
        <w:t>ü</w:t>
      </w:r>
      <w:r>
        <w:rPr>
          <w:rFonts w:cs="Calibri"/>
        </w:rPr>
        <w:t>cksichtigt, die nicht abgemahnt worden sind.</w:t>
      </w:r>
      <w:r>
        <w:rPr>
          <w:rFonts w:cs="Calibri"/>
        </w:rPr>
        <w:t>“</w:t>
      </w:r>
    </w:p>
    <w:p w14:paraId="160C76CA" w14:textId="77777777" w:rsidR="00467FF4" w:rsidRDefault="00467FF4">
      <w:pPr>
        <w:pStyle w:val="V-ListeNormal1"/>
        <w:keepNext/>
        <w:widowControl/>
        <w:ind w:left="283" w:hanging="283"/>
        <w:rPr>
          <w:rFonts w:cs="Arial"/>
        </w:rPr>
      </w:pPr>
      <w:r>
        <w:t>8.</w:t>
      </w:r>
      <w:r>
        <w:tab/>
      </w:r>
      <w:r>
        <w:t>§</w:t>
      </w:r>
      <w:r>
        <w:t xml:space="preserve"> 11 wird wie folgt gefasst:</w:t>
      </w:r>
    </w:p>
    <w:p w14:paraId="7735D954" w14:textId="77777777" w:rsidR="00467FF4" w:rsidRDefault="00467FF4">
      <w:pPr>
        <w:pStyle w:val="V-Normaltext"/>
        <w:widowControl/>
        <w:rPr>
          <w:rFonts w:cs="Calibri"/>
        </w:rPr>
      </w:pPr>
    </w:p>
    <w:p w14:paraId="67DF6353" w14:textId="77777777" w:rsidR="00467FF4" w:rsidRDefault="00467FF4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>(1) Stellt die Erprobungsstufenkonferenz nach dem jeweils ersten Schulhalbjahr der Klassen 5 und 6 und am Ende der Klasse 5 fest, dass eine Sch</w:t>
      </w:r>
      <w:r>
        <w:rPr>
          <w:rFonts w:cs="Arial"/>
        </w:rPr>
        <w:t>ü</w:t>
      </w:r>
      <w:r>
        <w:rPr>
          <w:rFonts w:cs="Arial"/>
        </w:rPr>
        <w:t>lerin oder ein Sch</w:t>
      </w:r>
      <w:r>
        <w:rPr>
          <w:rFonts w:cs="Arial"/>
        </w:rPr>
        <w:t>ü</w:t>
      </w:r>
      <w:r>
        <w:rPr>
          <w:rFonts w:cs="Arial"/>
        </w:rPr>
        <w:t>ler in einer anderen Schulform besser gef</w:t>
      </w:r>
      <w:r>
        <w:rPr>
          <w:rFonts w:cs="Arial"/>
        </w:rPr>
        <w:t>ö</w:t>
      </w:r>
      <w:r>
        <w:rPr>
          <w:rFonts w:cs="Arial"/>
        </w:rPr>
        <w:t>rdert werden kann, teilt sie dies den Eltern mit und empfiehlt ihnen einen Wechsel der Schulform zum Ende des laufenden Schulhalbjahres. Am Ende des ersten Schulhalbjahres der Klasse 5 und des ersten Schulhalbjahres der Klasse 6 kann die Schule den Eltern allein empfehlen, ihr leistungsstarkes Kind</w:t>
      </w:r>
    </w:p>
    <w:p w14:paraId="7FF25212" w14:textId="77777777" w:rsidR="00467FF4" w:rsidRDefault="00467FF4">
      <w:pPr>
        <w:pStyle w:val="V-Normaltext"/>
        <w:widowControl/>
      </w:pPr>
    </w:p>
    <w:p w14:paraId="0E438476" w14:textId="77777777" w:rsidR="00467FF4" w:rsidRDefault="00467FF4">
      <w:pPr>
        <w:pStyle w:val="V-ListeNormal2"/>
        <w:widowControl/>
        <w:ind w:left="510" w:hanging="510"/>
      </w:pPr>
      <w:r>
        <w:rPr>
          <w:rFonts w:cs="Calibri"/>
        </w:rPr>
        <w:t>a)</w:t>
      </w:r>
      <w:r>
        <w:rPr>
          <w:rFonts w:cs="Calibri"/>
        </w:rPr>
        <w:tab/>
        <w:t>von der Hauptschule zur Realschule oder zum Gymnasium oder</w:t>
      </w:r>
    </w:p>
    <w:p w14:paraId="4F3D6986" w14:textId="77777777" w:rsidR="00467FF4" w:rsidRDefault="00467FF4">
      <w:pPr>
        <w:pStyle w:val="V-ListeNormal2"/>
        <w:widowControl/>
        <w:ind w:left="510" w:hanging="510"/>
      </w:pPr>
      <w:r>
        <w:rPr>
          <w:rFonts w:cs="Calibri"/>
        </w:rPr>
        <w:t>b)</w:t>
      </w:r>
      <w:r>
        <w:rPr>
          <w:rFonts w:cs="Calibri"/>
        </w:rPr>
        <w:tab/>
        <w:t>von der Realschule zum Gymnasium</w:t>
      </w:r>
    </w:p>
    <w:p w14:paraId="02061E8A" w14:textId="77777777" w:rsidR="00467FF4" w:rsidRDefault="00467FF4">
      <w:pPr>
        <w:pStyle w:val="V-ListeNormal1"/>
        <w:keepNext/>
        <w:widowControl/>
        <w:rPr>
          <w:rFonts w:cs="Arial"/>
        </w:rPr>
      </w:pPr>
      <w:r>
        <w:t>wechseln zu lassen.</w:t>
      </w:r>
    </w:p>
    <w:p w14:paraId="3FCE33FA" w14:textId="77777777" w:rsidR="00467FF4" w:rsidRDefault="00467FF4">
      <w:pPr>
        <w:pStyle w:val="V-Normaltext"/>
        <w:widowControl/>
        <w:rPr>
          <w:rFonts w:cs="Calibri"/>
        </w:rPr>
      </w:pPr>
    </w:p>
    <w:p w14:paraId="64ACDF3A" w14:textId="77777777" w:rsidR="00467FF4" w:rsidRDefault="00467FF4">
      <w:pPr>
        <w:pStyle w:val="V-ListeNormal1"/>
        <w:keepNext/>
        <w:widowControl/>
      </w:pPr>
      <w:r>
        <w:rPr>
          <w:rFonts w:cs="Arial"/>
        </w:rPr>
        <w:t xml:space="preserve">(2) Ein Wechsel von der Hauptschule zur Realschule oder zum Gymnasium oder von der Realschule zum Gymnasium soll jedenfalls immer dann in Betracht gezogen werden, wenn die Voraussetzungen des </w:t>
      </w:r>
      <w:r>
        <w:rPr>
          <w:rFonts w:cs="Arial"/>
        </w:rPr>
        <w:t>§</w:t>
      </w:r>
      <w:r>
        <w:rPr>
          <w:rFonts w:cs="Arial"/>
        </w:rPr>
        <w:t xml:space="preserve"> 13 Abs. 4 erf</w:t>
      </w:r>
      <w:r>
        <w:rPr>
          <w:rFonts w:cs="Arial"/>
        </w:rPr>
        <w:t>ü</w:t>
      </w:r>
      <w:r>
        <w:rPr>
          <w:rFonts w:cs="Arial"/>
        </w:rPr>
        <w:t>llt sind.</w:t>
      </w:r>
      <w:r>
        <w:rPr>
          <w:rFonts w:cs="Arial"/>
        </w:rPr>
        <w:t>“</w:t>
      </w:r>
    </w:p>
    <w:p w14:paraId="56FCAA02" w14:textId="77777777" w:rsidR="00467FF4" w:rsidRDefault="00467FF4">
      <w:pPr>
        <w:pStyle w:val="V-Normaltext"/>
        <w:widowControl/>
      </w:pPr>
    </w:p>
    <w:p w14:paraId="3612E4D2" w14:textId="77777777" w:rsidR="00467FF4" w:rsidRDefault="00467FF4">
      <w:pPr>
        <w:pStyle w:val="V-ListeNormal1"/>
        <w:keepNext/>
        <w:widowControl/>
        <w:ind w:left="283" w:hanging="283"/>
        <w:rPr>
          <w:rFonts w:cs="Arial"/>
        </w:rPr>
      </w:pPr>
      <w:r>
        <w:t>9.</w:t>
      </w:r>
      <w:r>
        <w:tab/>
      </w:r>
      <w:r>
        <w:t>§</w:t>
      </w:r>
      <w:r>
        <w:t xml:space="preserve"> 13 wird wie folgt ge</w:t>
      </w:r>
      <w:r>
        <w:t>ä</w:t>
      </w:r>
      <w:r>
        <w:t>ndert:</w:t>
      </w:r>
    </w:p>
    <w:p w14:paraId="0DE11AD1" w14:textId="77777777" w:rsidR="00467FF4" w:rsidRDefault="00467FF4">
      <w:pPr>
        <w:pStyle w:val="V-Normaltext"/>
        <w:widowControl/>
        <w:rPr>
          <w:rFonts w:cs="Calibri"/>
        </w:rPr>
      </w:pPr>
    </w:p>
    <w:p w14:paraId="0FCE8531" w14:textId="77777777" w:rsidR="00467FF4" w:rsidRDefault="00467FF4">
      <w:pPr>
        <w:pStyle w:val="V-ListeNormal2"/>
        <w:widowControl/>
        <w:ind w:left="510" w:hanging="510"/>
        <w:rPr>
          <w:rFonts w:cs="Calibri"/>
        </w:rPr>
      </w:pPr>
      <w:r>
        <w:t>a)</w:t>
      </w:r>
      <w:r>
        <w:tab/>
        <w:t>Als neuer Absatz 1 wird eingef</w:t>
      </w:r>
      <w:r>
        <w:t>ü</w:t>
      </w:r>
      <w:r>
        <w:t>gt:</w:t>
      </w:r>
    </w:p>
    <w:p w14:paraId="00D8644C" w14:textId="77777777" w:rsidR="00467FF4" w:rsidRDefault="00467FF4">
      <w:pPr>
        <w:pStyle w:val="V-ListeNormal2"/>
        <w:widowControl/>
        <w:rPr>
          <w:rFonts w:cs="Calibri"/>
        </w:rPr>
      </w:pPr>
      <w:r>
        <w:t>„</w:t>
      </w:r>
      <w:r>
        <w:t>(1) Sch</w:t>
      </w:r>
      <w:r>
        <w:t>ü</w:t>
      </w:r>
      <w:r>
        <w:t>lerinnen und Sch</w:t>
      </w:r>
      <w:r>
        <w:t>ü</w:t>
      </w:r>
      <w:r>
        <w:t>ler, Eltern und Schule sind gemeinsam daf</w:t>
      </w:r>
      <w:r>
        <w:t>ü</w:t>
      </w:r>
      <w:r>
        <w:t>r verantwortlich, dass niemand nach erfolgreichem Durchlaufen der Erprobungsstufe von der Realschule zur Hauptschule oder vom Gymnasium in die Realschule oder die Hauptschule wechseln muss.</w:t>
      </w:r>
      <w:r>
        <w:t>“</w:t>
      </w:r>
    </w:p>
    <w:p w14:paraId="088C73A1" w14:textId="77777777" w:rsidR="00467FF4" w:rsidRDefault="00467FF4">
      <w:pPr>
        <w:pStyle w:val="V-ListeNormal2"/>
        <w:widowControl/>
        <w:ind w:left="510" w:hanging="510"/>
        <w:rPr>
          <w:rFonts w:cs="Calibri"/>
        </w:rPr>
      </w:pPr>
      <w:r>
        <w:t>b)</w:t>
      </w:r>
      <w:r>
        <w:tab/>
        <w:t>Die bisherige Abs</w:t>
      </w:r>
      <w:r>
        <w:t>ä</w:t>
      </w:r>
      <w:r>
        <w:t>tze 1 und 2 werden Abs</w:t>
      </w:r>
      <w:r>
        <w:t>ä</w:t>
      </w:r>
      <w:r>
        <w:t>tze 2 und 3.</w:t>
      </w:r>
    </w:p>
    <w:p w14:paraId="0F3CADED" w14:textId="77777777" w:rsidR="00467FF4" w:rsidRDefault="00467FF4">
      <w:pPr>
        <w:pStyle w:val="V-ListeNormal2"/>
        <w:widowControl/>
        <w:ind w:left="510" w:hanging="510"/>
        <w:rPr>
          <w:rFonts w:cs="Calibri"/>
        </w:rPr>
      </w:pPr>
      <w:r>
        <w:t>c)</w:t>
      </w:r>
      <w:r>
        <w:tab/>
        <w:t>Nach dem neuen Absatz 3 wird folgender Absatz 4 eingef</w:t>
      </w:r>
      <w:r>
        <w:t>ü</w:t>
      </w:r>
      <w:r>
        <w:t>gt:</w:t>
      </w:r>
    </w:p>
    <w:p w14:paraId="25E91230" w14:textId="77777777" w:rsidR="00467FF4" w:rsidRDefault="00467FF4">
      <w:pPr>
        <w:pStyle w:val="V-ListeNormal2"/>
        <w:widowControl/>
        <w:rPr>
          <w:rFonts w:cs="Calibri"/>
        </w:rPr>
      </w:pPr>
      <w:r>
        <w:t>„</w:t>
      </w:r>
      <w:r>
        <w:t>(4) Erreicht eine Sch</w:t>
      </w:r>
      <w:r>
        <w:t>ü</w:t>
      </w:r>
      <w:r>
        <w:t>lerin oder ein Sch</w:t>
      </w:r>
      <w:r>
        <w:t>ü</w:t>
      </w:r>
      <w:r>
        <w:t>ler der Hauptschule oder der Realschule bei der Versetzung in den F</w:t>
      </w:r>
      <w:r>
        <w:t>ä</w:t>
      </w:r>
      <w:r>
        <w:t>chern mit Klassenarbeiten einen Notendurchschnitt von 2,0, ber</w:t>
      </w:r>
      <w:r>
        <w:t>ä</w:t>
      </w:r>
      <w:r>
        <w:t>t die Schule die Eltern nach Ma</w:t>
      </w:r>
      <w:r>
        <w:t>ß</w:t>
      </w:r>
      <w:r>
        <w:t xml:space="preserve">gabe des </w:t>
      </w:r>
      <w:r>
        <w:t>§</w:t>
      </w:r>
      <w:r>
        <w:t xml:space="preserve"> 46 Abs. 8 SchulG im Hinblick auf einen Wechsel der Schulform.</w:t>
      </w:r>
      <w:r>
        <w:t>“</w:t>
      </w:r>
    </w:p>
    <w:p w14:paraId="796B764A" w14:textId="77777777" w:rsidR="00467FF4" w:rsidRDefault="00467FF4">
      <w:pPr>
        <w:pStyle w:val="V-ListeNormal2"/>
        <w:widowControl/>
        <w:ind w:left="510" w:hanging="510"/>
        <w:rPr>
          <w:rFonts w:cs="Calibri"/>
        </w:rPr>
      </w:pPr>
      <w:r>
        <w:t>d)</w:t>
      </w:r>
      <w:r>
        <w:tab/>
        <w:t>Die bisherigen Abs</w:t>
      </w:r>
      <w:r>
        <w:t>ä</w:t>
      </w:r>
      <w:r>
        <w:t>tze 3 bis 5 werden die Abs</w:t>
      </w:r>
      <w:r>
        <w:t>ä</w:t>
      </w:r>
      <w:r>
        <w:t>tze 5 bis 7.</w:t>
      </w:r>
    </w:p>
    <w:p w14:paraId="2AA5FBF1" w14:textId="77777777" w:rsidR="00467FF4" w:rsidRDefault="00467FF4">
      <w:pPr>
        <w:pStyle w:val="V-ListeNormal1"/>
        <w:keepNext/>
        <w:widowControl/>
        <w:ind w:left="283" w:hanging="283"/>
      </w:pPr>
      <w:r>
        <w:rPr>
          <w:rFonts w:cs="Arial"/>
        </w:rPr>
        <w:t>10.</w:t>
      </w:r>
      <w:r>
        <w:rPr>
          <w:rFonts w:cs="Arial"/>
        </w:rPr>
        <w:tab/>
      </w:r>
      <w:r>
        <w:rPr>
          <w:rFonts w:cs="Arial"/>
        </w:rPr>
        <w:t>§</w:t>
      </w:r>
      <w:r>
        <w:rPr>
          <w:rFonts w:cs="Arial"/>
        </w:rPr>
        <w:t xml:space="preserve"> 15 Abs. 4 wird wie folgt ge</w:t>
      </w:r>
      <w:r>
        <w:rPr>
          <w:rFonts w:cs="Arial"/>
        </w:rPr>
        <w:t>ä</w:t>
      </w:r>
      <w:r>
        <w:rPr>
          <w:rFonts w:cs="Arial"/>
        </w:rPr>
        <w:t xml:space="preserve">ndert: </w:t>
      </w:r>
    </w:p>
    <w:p w14:paraId="3CBF22F2" w14:textId="77777777" w:rsidR="00467FF4" w:rsidRDefault="00467FF4">
      <w:pPr>
        <w:pStyle w:val="V-Normaltext"/>
        <w:widowControl/>
      </w:pPr>
    </w:p>
    <w:p w14:paraId="0BAC61F4" w14:textId="77777777" w:rsidR="00467FF4" w:rsidRDefault="00467FF4">
      <w:pPr>
        <w:pStyle w:val="V-ListeNormal2"/>
        <w:widowControl/>
        <w:ind w:left="510" w:hanging="510"/>
      </w:pPr>
      <w:r>
        <w:rPr>
          <w:rFonts w:cs="Calibri"/>
        </w:rPr>
        <w:t>a)</w:t>
      </w:r>
      <w:r>
        <w:rPr>
          <w:rFonts w:cs="Calibri"/>
        </w:rPr>
        <w:tab/>
        <w:t xml:space="preserve">Satz 1 wird wie folgt gefasst: </w:t>
      </w:r>
    </w:p>
    <w:p w14:paraId="6F367E6B" w14:textId="77777777" w:rsidR="00467FF4" w:rsidRDefault="00467FF4">
      <w:pPr>
        <w:pStyle w:val="V-ListeNormal2"/>
        <w:widowControl/>
      </w:pPr>
      <w:r>
        <w:rPr>
          <w:rFonts w:cs="Calibri"/>
        </w:rPr>
        <w:t>„</w:t>
      </w:r>
      <w:r>
        <w:rPr>
          <w:rFonts w:cs="Calibri"/>
        </w:rPr>
        <w:t>Die Erg</w:t>
      </w:r>
      <w:r>
        <w:rPr>
          <w:rFonts w:cs="Calibri"/>
        </w:rPr>
        <w:t>ä</w:t>
      </w:r>
      <w:r>
        <w:rPr>
          <w:rFonts w:cs="Calibri"/>
        </w:rPr>
        <w:t>nzungsstunden werden vorrangig f</w:t>
      </w:r>
      <w:r>
        <w:rPr>
          <w:rFonts w:cs="Calibri"/>
        </w:rPr>
        <w:t>ü</w:t>
      </w:r>
      <w:r>
        <w:rPr>
          <w:rFonts w:cs="Calibri"/>
        </w:rPr>
        <w:t>r die F</w:t>
      </w:r>
      <w:r>
        <w:rPr>
          <w:rFonts w:cs="Calibri"/>
        </w:rPr>
        <w:t>ö</w:t>
      </w:r>
      <w:r>
        <w:rPr>
          <w:rFonts w:cs="Calibri"/>
        </w:rPr>
        <w:t>rderung in den F</w:t>
      </w:r>
      <w:r>
        <w:rPr>
          <w:rFonts w:cs="Calibri"/>
        </w:rPr>
        <w:t>ä</w:t>
      </w:r>
      <w:r>
        <w:rPr>
          <w:rFonts w:cs="Calibri"/>
        </w:rPr>
        <w:t>chern Deutsch und Mathematik, den Fremdsprachen und im Lernbereich Naturwissenschaften verwendet.</w:t>
      </w:r>
      <w:r>
        <w:rPr>
          <w:rFonts w:cs="Calibri"/>
        </w:rPr>
        <w:t>“</w:t>
      </w:r>
    </w:p>
    <w:p w14:paraId="189CB23B" w14:textId="77777777" w:rsidR="00467FF4" w:rsidRDefault="00467FF4">
      <w:pPr>
        <w:pStyle w:val="V-ListeNormal2"/>
        <w:widowControl/>
        <w:ind w:left="510" w:hanging="510"/>
      </w:pPr>
      <w:r>
        <w:rPr>
          <w:rFonts w:cs="Calibri"/>
        </w:rPr>
        <w:t>b)</w:t>
      </w:r>
      <w:r>
        <w:rPr>
          <w:rFonts w:cs="Calibri"/>
        </w:rPr>
        <w:tab/>
        <w:t xml:space="preserve">In Satz 3 wird die Bezeichnung </w:t>
      </w:r>
      <w:r>
        <w:rPr>
          <w:rFonts w:cs="Calibri"/>
        </w:rPr>
        <w:t>„</w:t>
      </w:r>
      <w:r>
        <w:rPr>
          <w:rFonts w:cs="Calibri"/>
        </w:rPr>
        <w:t>Klasse 9</w:t>
      </w:r>
      <w:r>
        <w:rPr>
          <w:rFonts w:cs="Calibri"/>
        </w:rPr>
        <w:t>“</w:t>
      </w:r>
      <w:r>
        <w:rPr>
          <w:rFonts w:cs="Calibri"/>
        </w:rPr>
        <w:t xml:space="preserve"> durch die Bezeichnung </w:t>
      </w:r>
      <w:r>
        <w:rPr>
          <w:rFonts w:cs="Calibri"/>
        </w:rPr>
        <w:t>„</w:t>
      </w:r>
      <w:r>
        <w:rPr>
          <w:rFonts w:cs="Calibri"/>
        </w:rPr>
        <w:t>Klasse 8</w:t>
      </w:r>
      <w:r>
        <w:rPr>
          <w:rFonts w:cs="Calibri"/>
        </w:rPr>
        <w:t>“</w:t>
      </w:r>
      <w:r>
        <w:rPr>
          <w:rFonts w:cs="Calibri"/>
        </w:rPr>
        <w:t xml:space="preserve"> ersetzt.</w:t>
      </w:r>
    </w:p>
    <w:p w14:paraId="4E6E2F84" w14:textId="77777777" w:rsidR="00467FF4" w:rsidRDefault="00467FF4">
      <w:pPr>
        <w:pStyle w:val="V-ListeNormal1"/>
        <w:keepNext/>
        <w:widowControl/>
        <w:ind w:left="283" w:hanging="283"/>
        <w:rPr>
          <w:rFonts w:cs="Arial"/>
        </w:rPr>
      </w:pPr>
      <w:r>
        <w:t>11.</w:t>
      </w:r>
      <w:r>
        <w:tab/>
      </w:r>
      <w:r>
        <w:t>§</w:t>
      </w:r>
      <w:r>
        <w:t xml:space="preserve"> 17 wird wie folgt ge</w:t>
      </w:r>
      <w:r>
        <w:t>ä</w:t>
      </w:r>
      <w:r>
        <w:t>ndert:</w:t>
      </w:r>
    </w:p>
    <w:p w14:paraId="7421A9A0" w14:textId="77777777" w:rsidR="00467FF4" w:rsidRDefault="00467FF4">
      <w:pPr>
        <w:pStyle w:val="V-Normaltext"/>
        <w:widowControl/>
        <w:rPr>
          <w:rFonts w:cs="Calibri"/>
        </w:rPr>
      </w:pPr>
    </w:p>
    <w:p w14:paraId="4A7554B0" w14:textId="77777777" w:rsidR="00467FF4" w:rsidRDefault="00467FF4">
      <w:pPr>
        <w:pStyle w:val="V-ListeNormal2"/>
        <w:widowControl/>
        <w:ind w:left="510" w:hanging="510"/>
        <w:rPr>
          <w:rFonts w:cs="Calibri"/>
        </w:rPr>
      </w:pPr>
      <w:r>
        <w:t>a)</w:t>
      </w:r>
      <w:r>
        <w:tab/>
        <w:t>Absatz 3 erh</w:t>
      </w:r>
      <w:r>
        <w:t>ä</w:t>
      </w:r>
      <w:r>
        <w:t>lt folgende Fassung:</w:t>
      </w:r>
    </w:p>
    <w:p w14:paraId="123EBDA1" w14:textId="77777777" w:rsidR="00467FF4" w:rsidRDefault="00467FF4">
      <w:pPr>
        <w:pStyle w:val="V-ListeNormal2"/>
        <w:widowControl/>
        <w:rPr>
          <w:rFonts w:cs="Calibri"/>
        </w:rPr>
      </w:pPr>
      <w:r>
        <w:t>„</w:t>
      </w:r>
      <w:r>
        <w:t>(3) Im Wahlpflichtunterricht der Klassen 8 und 9 bietet die Schule mindestens eine dritte Fremdsprache an. Daneben kann sie F</w:t>
      </w:r>
      <w:r>
        <w:t>ä</w:t>
      </w:r>
      <w:r>
        <w:t>cher oder F</w:t>
      </w:r>
      <w:r>
        <w:t>ä</w:t>
      </w:r>
      <w:r>
        <w:t>cherkombinationen im mathematisch-naturwissenschaftlich-technischen und im gesellschaftswissenschaftlich-wirtschaftlichen Schwerpunkt anbieten. Schulen mit einem k</w:t>
      </w:r>
      <w:r>
        <w:t>ü</w:t>
      </w:r>
      <w:r>
        <w:t>nstlerischen Profil k</w:t>
      </w:r>
      <w:r>
        <w:t>ö</w:t>
      </w:r>
      <w:r>
        <w:t>nnen au</w:t>
      </w:r>
      <w:r>
        <w:t>ß</w:t>
      </w:r>
      <w:r>
        <w:t>erdem F</w:t>
      </w:r>
      <w:r>
        <w:t>ä</w:t>
      </w:r>
      <w:r>
        <w:t>cher oder F</w:t>
      </w:r>
      <w:r>
        <w:t>ä</w:t>
      </w:r>
      <w:r>
        <w:t>cherkombinationen im k</w:t>
      </w:r>
      <w:r>
        <w:t>ü</w:t>
      </w:r>
      <w:r>
        <w:t>nstlerischen Schwerpunkt anbieten.</w:t>
      </w:r>
      <w:r>
        <w:t>“</w:t>
      </w:r>
    </w:p>
    <w:p w14:paraId="0BFD8D3A" w14:textId="77777777" w:rsidR="00467FF4" w:rsidRDefault="00467FF4">
      <w:pPr>
        <w:pStyle w:val="V-ListeNormal2"/>
        <w:widowControl/>
        <w:ind w:left="510" w:hanging="510"/>
        <w:rPr>
          <w:rFonts w:cs="Calibri"/>
        </w:rPr>
      </w:pPr>
      <w:r>
        <w:t>b)</w:t>
      </w:r>
      <w:r>
        <w:tab/>
        <w:t>Absatz 4 Satz 1 Nr. 2 wird wie folgt gefasst:</w:t>
      </w:r>
    </w:p>
    <w:p w14:paraId="191FA557" w14:textId="77777777" w:rsidR="00467FF4" w:rsidRDefault="00467FF4">
      <w:pPr>
        <w:pStyle w:val="V-ListeNormal2"/>
        <w:widowControl/>
        <w:rPr>
          <w:rFonts w:cs="Calibri"/>
        </w:rPr>
      </w:pPr>
      <w:r>
        <w:t>„</w:t>
      </w:r>
      <w:r>
        <w:t>2. f</w:t>
      </w:r>
      <w:r>
        <w:t>ü</w:t>
      </w:r>
      <w:r>
        <w:t>r erweiterte Angebote in den F</w:t>
      </w:r>
      <w:r>
        <w:t>ä</w:t>
      </w:r>
      <w:r>
        <w:t>chern der Stundentafel.</w:t>
      </w:r>
      <w:r>
        <w:t>“</w:t>
      </w:r>
    </w:p>
    <w:p w14:paraId="6E16C814" w14:textId="77777777" w:rsidR="00467FF4" w:rsidRDefault="00467FF4">
      <w:pPr>
        <w:pStyle w:val="V-ListeNormal2"/>
        <w:widowControl/>
        <w:ind w:left="510" w:hanging="510"/>
        <w:rPr>
          <w:rFonts w:cs="Calibri"/>
        </w:rPr>
      </w:pPr>
      <w:r>
        <w:t>c)</w:t>
      </w:r>
      <w:r>
        <w:tab/>
        <w:t>Absatz 5 wird wie folgt ge</w:t>
      </w:r>
      <w:r>
        <w:t>ä</w:t>
      </w:r>
      <w:r>
        <w:t>ndert:</w:t>
      </w:r>
    </w:p>
    <w:p w14:paraId="7B06A06C" w14:textId="77777777" w:rsidR="00467FF4" w:rsidRDefault="00467FF4">
      <w:pPr>
        <w:pStyle w:val="V-Haupttext3"/>
        <w:widowControl/>
        <w:ind w:left="794" w:hanging="794"/>
      </w:pPr>
      <w:r>
        <w:rPr>
          <w:rFonts w:cs="Arial"/>
        </w:rPr>
        <w:t>aa)</w:t>
      </w:r>
      <w:r>
        <w:rPr>
          <w:rFonts w:cs="Arial"/>
        </w:rPr>
        <w:tab/>
        <w:t xml:space="preserve">Nach dem Wort </w:t>
      </w:r>
      <w:r>
        <w:rPr>
          <w:rFonts w:cs="Arial"/>
        </w:rPr>
        <w:t>„</w:t>
      </w:r>
      <w:r>
        <w:rPr>
          <w:rFonts w:cs="Arial"/>
        </w:rPr>
        <w:t>Fremdsprache</w:t>
      </w:r>
      <w:r>
        <w:rPr>
          <w:rFonts w:cs="Arial"/>
        </w:rPr>
        <w:t>“</w:t>
      </w:r>
      <w:r>
        <w:rPr>
          <w:rFonts w:cs="Arial"/>
        </w:rPr>
        <w:t xml:space="preserve"> wird das Komma gestrichen und das Wort </w:t>
      </w:r>
      <w:r>
        <w:rPr>
          <w:rFonts w:cs="Arial"/>
        </w:rPr>
        <w:t>„</w:t>
      </w:r>
      <w:r>
        <w:rPr>
          <w:rFonts w:cs="Arial"/>
        </w:rPr>
        <w:t>sowie</w:t>
      </w:r>
      <w:r>
        <w:rPr>
          <w:rFonts w:cs="Arial"/>
        </w:rPr>
        <w:t>“</w:t>
      </w:r>
      <w:r>
        <w:rPr>
          <w:rFonts w:cs="Arial"/>
        </w:rPr>
        <w:t xml:space="preserve"> eingef</w:t>
      </w:r>
      <w:r>
        <w:rPr>
          <w:rFonts w:cs="Arial"/>
        </w:rPr>
        <w:t>ü</w:t>
      </w:r>
      <w:r>
        <w:rPr>
          <w:rFonts w:cs="Arial"/>
        </w:rPr>
        <w:t xml:space="preserve">gt. </w:t>
      </w:r>
    </w:p>
    <w:p w14:paraId="4845447F" w14:textId="77777777" w:rsidR="00467FF4" w:rsidRDefault="00467FF4">
      <w:pPr>
        <w:pStyle w:val="V-Haupttext3"/>
        <w:widowControl/>
        <w:ind w:left="794" w:hanging="794"/>
      </w:pPr>
      <w:r>
        <w:rPr>
          <w:rFonts w:cs="Arial"/>
        </w:rPr>
        <w:t>bb)</w:t>
      </w:r>
      <w:r>
        <w:rPr>
          <w:rFonts w:cs="Arial"/>
        </w:rPr>
        <w:tab/>
        <w:t>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und den neu einsetzenden F</w:t>
      </w:r>
      <w:r>
        <w:rPr>
          <w:rFonts w:cs="Arial"/>
        </w:rPr>
        <w:t>ä</w:t>
      </w:r>
      <w:r>
        <w:rPr>
          <w:rFonts w:cs="Arial"/>
        </w:rPr>
        <w:t>chern der Klasse 10</w:t>
      </w:r>
      <w:r>
        <w:rPr>
          <w:rFonts w:cs="Arial"/>
        </w:rPr>
        <w:t>“</w:t>
      </w:r>
      <w:r>
        <w:rPr>
          <w:rFonts w:cs="Arial"/>
        </w:rPr>
        <w:t xml:space="preserve"> werden gestrichen.</w:t>
      </w:r>
    </w:p>
    <w:p w14:paraId="2461A051" w14:textId="77777777" w:rsidR="00467FF4" w:rsidRDefault="00467FF4">
      <w:pPr>
        <w:pStyle w:val="V-ListeNormal1"/>
        <w:keepNext/>
        <w:widowControl/>
        <w:ind w:left="283" w:hanging="283"/>
      </w:pPr>
      <w:r>
        <w:rPr>
          <w:rFonts w:cs="Arial"/>
        </w:rPr>
        <w:t>12.</w:t>
      </w:r>
      <w:r>
        <w:rPr>
          <w:rFonts w:cs="Arial"/>
        </w:rPr>
        <w:tab/>
      </w:r>
      <w:r>
        <w:rPr>
          <w:rFonts w:cs="Arial"/>
        </w:rPr>
        <w:t>§</w:t>
      </w:r>
      <w:r>
        <w:rPr>
          <w:rFonts w:cs="Arial"/>
        </w:rPr>
        <w:t xml:space="preserve"> 18 Abs. 3 wird wie folgt gefasst:</w:t>
      </w:r>
    </w:p>
    <w:p w14:paraId="505017A5" w14:textId="77777777" w:rsidR="00467FF4" w:rsidRDefault="00467FF4">
      <w:pPr>
        <w:pStyle w:val="V-Normaltext"/>
        <w:widowControl/>
      </w:pPr>
    </w:p>
    <w:p w14:paraId="2BA7F513" w14:textId="77777777" w:rsidR="00467FF4" w:rsidRDefault="00467FF4">
      <w:pPr>
        <w:pStyle w:val="V-ListeNormal1"/>
        <w:keepNext/>
        <w:widowControl/>
        <w:rPr>
          <w:rFonts w:cs="Arial"/>
        </w:rPr>
      </w:pPr>
      <w:r>
        <w:t>„</w:t>
      </w:r>
      <w:r>
        <w:t xml:space="preserve">(3) Im </w:t>
      </w:r>
      <w:r>
        <w:t>Ü</w:t>
      </w:r>
      <w:r>
        <w:t xml:space="preserve">brigen gelten neben der Stundentafel (Anlage 6) </w:t>
      </w:r>
    </w:p>
    <w:p w14:paraId="6571B576" w14:textId="77777777" w:rsidR="00467FF4" w:rsidRDefault="00467FF4">
      <w:pPr>
        <w:pStyle w:val="V-Normaltext"/>
        <w:widowControl/>
        <w:rPr>
          <w:rFonts w:cs="Calibri"/>
        </w:rPr>
      </w:pPr>
    </w:p>
    <w:p w14:paraId="564B6EB8" w14:textId="77777777" w:rsidR="00467FF4" w:rsidRDefault="00467FF4">
      <w:pPr>
        <w:pStyle w:val="V-ListeNormal2"/>
        <w:widowControl/>
        <w:ind w:left="510" w:hanging="510"/>
        <w:rPr>
          <w:rFonts w:cs="Calibri"/>
        </w:rPr>
      </w:pPr>
      <w:r>
        <w:t>1.</w:t>
      </w:r>
      <w:r>
        <w:tab/>
        <w:t>f</w:t>
      </w:r>
      <w:r>
        <w:t>ü</w:t>
      </w:r>
      <w:r>
        <w:t>r die Klassen 7 bis 9 die Bestimmungen f</w:t>
      </w:r>
      <w:r>
        <w:t>ü</w:t>
      </w:r>
      <w:r>
        <w:t>r das Gymnasium,</w:t>
      </w:r>
    </w:p>
    <w:p w14:paraId="26E3768A" w14:textId="77777777" w:rsidR="00467FF4" w:rsidRDefault="00467FF4">
      <w:pPr>
        <w:pStyle w:val="V-ListeNormal2"/>
        <w:widowControl/>
        <w:ind w:left="510" w:hanging="510"/>
        <w:rPr>
          <w:rFonts w:cs="Calibri"/>
        </w:rPr>
      </w:pPr>
      <w:r>
        <w:t>2.</w:t>
      </w:r>
      <w:r>
        <w:tab/>
        <w:t>f</w:t>
      </w:r>
      <w:r>
        <w:t>ü</w:t>
      </w:r>
      <w:r>
        <w:t>r die Klasse 10 die Bestimmungen f</w:t>
      </w:r>
      <w:r>
        <w:t>ü</w:t>
      </w:r>
      <w:r>
        <w:t>r das Gymnasium entsprechend.</w:t>
      </w:r>
      <w:r>
        <w:t>“</w:t>
      </w:r>
    </w:p>
    <w:p w14:paraId="7F4762F9" w14:textId="77777777" w:rsidR="00467FF4" w:rsidRDefault="00467FF4">
      <w:pPr>
        <w:pStyle w:val="V-ListeNormal1"/>
        <w:keepNext/>
        <w:widowControl/>
        <w:ind w:left="283" w:hanging="283"/>
      </w:pPr>
      <w:r>
        <w:rPr>
          <w:rFonts w:cs="Arial"/>
        </w:rPr>
        <w:t>13.</w:t>
      </w:r>
      <w:r>
        <w:rPr>
          <w:rFonts w:cs="Arial"/>
        </w:rPr>
        <w:tab/>
      </w:r>
      <w:r>
        <w:rPr>
          <w:rFonts w:cs="Arial"/>
        </w:rPr>
        <w:t>§</w:t>
      </w:r>
      <w:r>
        <w:rPr>
          <w:rFonts w:cs="Arial"/>
        </w:rPr>
        <w:t xml:space="preserve"> 19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70ACD84D" w14:textId="77777777" w:rsidR="00467FF4" w:rsidRDefault="00467FF4">
      <w:pPr>
        <w:pStyle w:val="V-Normaltext"/>
        <w:widowControl/>
      </w:pPr>
    </w:p>
    <w:p w14:paraId="31F2E6E7" w14:textId="77777777" w:rsidR="00467FF4" w:rsidRDefault="00467FF4">
      <w:pPr>
        <w:pStyle w:val="V-ListeNormal2"/>
        <w:widowControl/>
        <w:ind w:left="510" w:hanging="510"/>
      </w:pPr>
      <w:r>
        <w:rPr>
          <w:rFonts w:cs="Calibri"/>
        </w:rPr>
        <w:t>a)</w:t>
      </w:r>
      <w:r>
        <w:rPr>
          <w:rFonts w:cs="Calibri"/>
        </w:rPr>
        <w:tab/>
      </w:r>
      <w:r>
        <w:rPr>
          <w:rFonts w:cs="Calibri"/>
        </w:rPr>
        <w:t>Absatz 3 Nr. 4 wird wie folgt gefasst:</w:t>
      </w:r>
    </w:p>
    <w:p w14:paraId="4E90F92B" w14:textId="77777777" w:rsidR="00467FF4" w:rsidRDefault="00467FF4">
      <w:pPr>
        <w:pStyle w:val="V-ListeNormal2"/>
        <w:widowControl/>
        <w:rPr>
          <w:rFonts w:cs="Calibri"/>
        </w:rPr>
      </w:pPr>
      <w:r>
        <w:rPr>
          <w:rFonts w:cs="Calibri"/>
        </w:rPr>
        <w:t>„</w:t>
      </w:r>
      <w:r>
        <w:rPr>
          <w:rFonts w:cs="Calibri"/>
        </w:rPr>
        <w:t>4. f</w:t>
      </w:r>
      <w:r>
        <w:rPr>
          <w:rFonts w:cs="Calibri"/>
        </w:rPr>
        <w:t>ü</w:t>
      </w:r>
      <w:r>
        <w:rPr>
          <w:rFonts w:cs="Calibri"/>
        </w:rPr>
        <w:t>r berufsvorbereitende Angebote und f</w:t>
      </w:r>
      <w:r>
        <w:rPr>
          <w:rFonts w:cs="Calibri"/>
        </w:rPr>
        <w:t>ü</w:t>
      </w:r>
      <w:r>
        <w:rPr>
          <w:rFonts w:cs="Calibri"/>
        </w:rPr>
        <w:t>r F</w:t>
      </w:r>
      <w:r>
        <w:rPr>
          <w:rFonts w:cs="Calibri"/>
        </w:rPr>
        <w:t>ä</w:t>
      </w:r>
      <w:r>
        <w:rPr>
          <w:rFonts w:cs="Calibri"/>
        </w:rPr>
        <w:t>cher oder F</w:t>
      </w:r>
      <w:r>
        <w:rPr>
          <w:rFonts w:cs="Calibri"/>
        </w:rPr>
        <w:t>ä</w:t>
      </w:r>
      <w:r>
        <w:rPr>
          <w:rFonts w:cs="Calibri"/>
        </w:rPr>
        <w:t xml:space="preserve">cherkombinationen im mathematisch-naturwissenschaftlichen und im </w:t>
      </w:r>
      <w:r>
        <w:t>gesellschaftswissenschaftlich-wirtschaftlichen Schwerpunkt; Schulen mit einem k</w:t>
      </w:r>
      <w:r>
        <w:t>ü</w:t>
      </w:r>
      <w:r>
        <w:t>nstlerischen Profil k</w:t>
      </w:r>
      <w:r>
        <w:t>ö</w:t>
      </w:r>
      <w:r>
        <w:t>nnen au</w:t>
      </w:r>
      <w:r>
        <w:t>ß</w:t>
      </w:r>
      <w:r>
        <w:t>erdem F</w:t>
      </w:r>
      <w:r>
        <w:t>ä</w:t>
      </w:r>
      <w:r>
        <w:t>cher oder F</w:t>
      </w:r>
      <w:r>
        <w:t>ä</w:t>
      </w:r>
      <w:r>
        <w:t>cherkombinationen im k</w:t>
      </w:r>
      <w:r>
        <w:t>ü</w:t>
      </w:r>
      <w:r>
        <w:t>nstlerischen Schwerpunkt anbieten.</w:t>
      </w:r>
      <w:r>
        <w:t>“</w:t>
      </w:r>
    </w:p>
    <w:p w14:paraId="2AB3CAE0" w14:textId="77777777" w:rsidR="00467FF4" w:rsidRDefault="00467FF4">
      <w:pPr>
        <w:pStyle w:val="V-ListeNormal2"/>
        <w:widowControl/>
        <w:ind w:left="510" w:hanging="510"/>
        <w:rPr>
          <w:rFonts w:cs="Calibri"/>
        </w:rPr>
      </w:pPr>
      <w:r>
        <w:t>b)</w:t>
      </w:r>
      <w:r>
        <w:tab/>
        <w:t>Absatz 4 Satz 3 wird wie folgt gefasst:</w:t>
      </w:r>
    </w:p>
    <w:p w14:paraId="4E7ACE90" w14:textId="77777777" w:rsidR="00467FF4" w:rsidRDefault="00467FF4">
      <w:pPr>
        <w:pStyle w:val="V-ListeNormal2"/>
        <w:widowControl/>
        <w:rPr>
          <w:rFonts w:cs="Calibri"/>
        </w:rPr>
      </w:pPr>
      <w:r>
        <w:t>„</w:t>
      </w:r>
      <w:r>
        <w:t>Die obere Schulaufsichtsbeh</w:t>
      </w:r>
      <w:r>
        <w:t>ö</w:t>
      </w:r>
      <w:r>
        <w:t>rde kann abweichend von Satz 1, f</w:t>
      </w:r>
      <w:r>
        <w:t>ü</w:t>
      </w:r>
      <w:r>
        <w:t>r die Klassen 9 und 10 mit Zustimmung des Ministeriums, eine andere Unterrichtsorganisation zulassen.</w:t>
      </w:r>
      <w:r>
        <w:t>“</w:t>
      </w:r>
    </w:p>
    <w:p w14:paraId="58534653" w14:textId="77777777" w:rsidR="00467FF4" w:rsidRDefault="00467FF4">
      <w:pPr>
        <w:pStyle w:val="V-ListeNormal1"/>
        <w:keepNext/>
        <w:widowControl/>
        <w:ind w:left="283" w:hanging="283"/>
      </w:pPr>
      <w:r>
        <w:rPr>
          <w:rFonts w:cs="Arial"/>
        </w:rPr>
        <w:t>14.</w:t>
      </w:r>
      <w:r>
        <w:rPr>
          <w:rFonts w:cs="Arial"/>
        </w:rPr>
        <w:tab/>
        <w:t xml:space="preserve">Dem </w:t>
      </w:r>
      <w:r>
        <w:rPr>
          <w:rFonts w:cs="Arial"/>
        </w:rPr>
        <w:t>§</w:t>
      </w:r>
      <w:r>
        <w:rPr>
          <w:rFonts w:cs="Arial"/>
        </w:rPr>
        <w:t xml:space="preserve"> 20 Abs. 1 wird folgender Satz angef</w:t>
      </w:r>
      <w:r>
        <w:rPr>
          <w:rFonts w:cs="Arial"/>
        </w:rPr>
        <w:t>ü</w:t>
      </w:r>
      <w:r>
        <w:rPr>
          <w:rFonts w:cs="Arial"/>
        </w:rPr>
        <w:t>gt:</w:t>
      </w:r>
    </w:p>
    <w:p w14:paraId="0DBDBA18" w14:textId="77777777" w:rsidR="00467FF4" w:rsidRDefault="00467FF4">
      <w:pPr>
        <w:pStyle w:val="V-Normaltext"/>
        <w:widowControl/>
      </w:pPr>
    </w:p>
    <w:p w14:paraId="4298D953" w14:textId="77777777" w:rsidR="00467FF4" w:rsidRDefault="00467FF4">
      <w:pPr>
        <w:pStyle w:val="V-ListeNormal1"/>
        <w:keepNext/>
        <w:widowControl/>
        <w:rPr>
          <w:rFonts w:cs="Arial"/>
        </w:rPr>
      </w:pPr>
      <w:r>
        <w:t>„</w:t>
      </w:r>
      <w:r>
        <w:t>Die Schule hat ihren Unterricht so zu gestalten und die Sch</w:t>
      </w:r>
      <w:r>
        <w:t>ü</w:t>
      </w:r>
      <w:r>
        <w:t>lerinnen und Sch</w:t>
      </w:r>
      <w:r>
        <w:t>ü</w:t>
      </w:r>
      <w:r>
        <w:t>ler so zu f</w:t>
      </w:r>
      <w:r>
        <w:t>ö</w:t>
      </w:r>
      <w:r>
        <w:t>rdern, dass die Versetzung der Regelfall ist; die Standards m</w:t>
      </w:r>
      <w:r>
        <w:t>ü</w:t>
      </w:r>
      <w:r>
        <w:t>ssen gewahrt bleiben.</w:t>
      </w:r>
      <w:r>
        <w:t>“</w:t>
      </w:r>
    </w:p>
    <w:p w14:paraId="7CD61E3D" w14:textId="77777777" w:rsidR="00467FF4" w:rsidRDefault="00467FF4">
      <w:pPr>
        <w:pStyle w:val="V-Normaltext"/>
        <w:widowControl/>
        <w:rPr>
          <w:rFonts w:cs="Calibri"/>
        </w:rPr>
      </w:pPr>
    </w:p>
    <w:p w14:paraId="3D53093D" w14:textId="77777777" w:rsidR="00467FF4" w:rsidRDefault="00467FF4">
      <w:pPr>
        <w:pStyle w:val="V-ListeNormal1"/>
        <w:keepNext/>
        <w:widowControl/>
        <w:ind w:left="283" w:hanging="283"/>
      </w:pPr>
      <w:r>
        <w:rPr>
          <w:rFonts w:cs="Arial"/>
        </w:rPr>
        <w:t>15.</w:t>
      </w:r>
      <w:r>
        <w:rPr>
          <w:rFonts w:cs="Arial"/>
        </w:rPr>
        <w:tab/>
        <w:t xml:space="preserve">Dem </w:t>
      </w:r>
      <w:r>
        <w:rPr>
          <w:rFonts w:cs="Arial"/>
        </w:rPr>
        <w:t>§</w:t>
      </w:r>
      <w:r>
        <w:rPr>
          <w:rFonts w:cs="Arial"/>
        </w:rPr>
        <w:t xml:space="preserve"> 22 Abs. 4 wird folgender Satz angef</w:t>
      </w:r>
      <w:r>
        <w:rPr>
          <w:rFonts w:cs="Arial"/>
        </w:rPr>
        <w:t>ü</w:t>
      </w:r>
      <w:r>
        <w:rPr>
          <w:rFonts w:cs="Arial"/>
        </w:rPr>
        <w:t xml:space="preserve">gt: </w:t>
      </w:r>
    </w:p>
    <w:p w14:paraId="35964566" w14:textId="77777777" w:rsidR="00467FF4" w:rsidRDefault="00467FF4">
      <w:pPr>
        <w:pStyle w:val="V-Normaltext"/>
        <w:widowControl/>
      </w:pPr>
    </w:p>
    <w:p w14:paraId="60F12488" w14:textId="77777777" w:rsidR="00467FF4" w:rsidRDefault="00467FF4">
      <w:pPr>
        <w:pStyle w:val="V-ListeNormal1"/>
        <w:keepNext/>
        <w:widowControl/>
        <w:rPr>
          <w:rFonts w:cs="Arial"/>
        </w:rPr>
      </w:pPr>
      <w:r>
        <w:lastRenderedPageBreak/>
        <w:t>„</w:t>
      </w:r>
      <w:r>
        <w:t>Die Nachpr</w:t>
      </w:r>
      <w:r>
        <w:t>ü</w:t>
      </w:r>
      <w:r>
        <w:t>fung findet in der letzten Woche vor Unterrichtsbeginn des neuen Schuljahres statt.</w:t>
      </w:r>
      <w:r>
        <w:t>“</w:t>
      </w:r>
    </w:p>
    <w:p w14:paraId="1E136461" w14:textId="77777777" w:rsidR="00467FF4" w:rsidRDefault="00467FF4">
      <w:pPr>
        <w:pStyle w:val="V-Normaltext"/>
        <w:widowControl/>
        <w:rPr>
          <w:rFonts w:cs="Calibri"/>
        </w:rPr>
      </w:pPr>
    </w:p>
    <w:p w14:paraId="68FE9116" w14:textId="77777777" w:rsidR="00467FF4" w:rsidRDefault="00467FF4">
      <w:pPr>
        <w:pStyle w:val="V-ListeNormal1"/>
        <w:keepNext/>
        <w:widowControl/>
        <w:ind w:left="283" w:hanging="283"/>
      </w:pPr>
      <w:r>
        <w:rPr>
          <w:rFonts w:cs="Arial"/>
        </w:rPr>
        <w:t>16.</w:t>
      </w:r>
      <w:r>
        <w:rPr>
          <w:rFonts w:cs="Arial"/>
        </w:rPr>
        <w:tab/>
      </w:r>
      <w:r>
        <w:rPr>
          <w:rFonts w:cs="Arial"/>
        </w:rPr>
        <w:t>§</w:t>
      </w:r>
      <w:r>
        <w:rPr>
          <w:rFonts w:cs="Arial"/>
        </w:rPr>
        <w:t xml:space="preserve"> 24 Abs. 3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0910ED82" w14:textId="77777777" w:rsidR="00467FF4" w:rsidRDefault="00467FF4">
      <w:pPr>
        <w:pStyle w:val="V-Normaltext"/>
        <w:widowControl/>
      </w:pPr>
    </w:p>
    <w:p w14:paraId="69745902" w14:textId="77777777" w:rsidR="00467FF4" w:rsidRDefault="00467FF4">
      <w:pPr>
        <w:pStyle w:val="V-ListeNormal2"/>
        <w:widowControl/>
        <w:ind w:left="510" w:hanging="510"/>
      </w:pPr>
      <w:r>
        <w:rPr>
          <w:rFonts w:cs="Calibri"/>
        </w:rPr>
        <w:t>a)</w:t>
      </w:r>
      <w:r>
        <w:rPr>
          <w:rFonts w:cs="Calibri"/>
        </w:rPr>
        <w:tab/>
        <w:t xml:space="preserve">In Satz 1 werden nach dem Wort </w:t>
      </w:r>
      <w:r>
        <w:rPr>
          <w:rFonts w:cs="Calibri"/>
        </w:rPr>
        <w:t>„</w:t>
      </w:r>
      <w:r>
        <w:rPr>
          <w:rFonts w:cs="Calibri"/>
        </w:rPr>
        <w:t>Leistungen</w:t>
      </w:r>
      <w:r>
        <w:rPr>
          <w:rFonts w:cs="Calibri"/>
        </w:rPr>
        <w:t>“</w:t>
      </w:r>
      <w:r>
        <w:rPr>
          <w:rFonts w:cs="Calibri"/>
        </w:rPr>
        <w:t xml:space="preserve"> die W</w:t>
      </w:r>
      <w:r>
        <w:rPr>
          <w:rFonts w:cs="Calibri"/>
        </w:rPr>
        <w:t>ö</w:t>
      </w:r>
      <w:r>
        <w:rPr>
          <w:rFonts w:cs="Calibri"/>
        </w:rPr>
        <w:t xml:space="preserve">rter </w:t>
      </w:r>
      <w:r>
        <w:rPr>
          <w:rFonts w:cs="Calibri"/>
        </w:rPr>
        <w:t>„</w:t>
      </w:r>
      <w:r>
        <w:rPr>
          <w:rFonts w:cs="Calibri"/>
        </w:rPr>
        <w:t>in allen F</w:t>
      </w:r>
      <w:r>
        <w:rPr>
          <w:rFonts w:cs="Calibri"/>
        </w:rPr>
        <w:t>ä</w:t>
      </w:r>
      <w:r>
        <w:rPr>
          <w:rFonts w:cs="Calibri"/>
        </w:rPr>
        <w:t>chern und Lernbereichen mindestens ausreichend sind und</w:t>
      </w:r>
      <w:r>
        <w:rPr>
          <w:rFonts w:cs="Calibri"/>
        </w:rPr>
        <w:t>“</w:t>
      </w:r>
      <w:r>
        <w:rPr>
          <w:rFonts w:cs="Calibri"/>
        </w:rPr>
        <w:t xml:space="preserve"> eingef</w:t>
      </w:r>
      <w:r>
        <w:rPr>
          <w:rFonts w:cs="Calibri"/>
        </w:rPr>
        <w:t>ü</w:t>
      </w:r>
      <w:r>
        <w:rPr>
          <w:rFonts w:cs="Calibri"/>
        </w:rPr>
        <w:t>gt.</w:t>
      </w:r>
    </w:p>
    <w:p w14:paraId="2F879831" w14:textId="77777777" w:rsidR="00467FF4" w:rsidRDefault="00467FF4">
      <w:pPr>
        <w:pStyle w:val="V-ListeNormal2"/>
        <w:widowControl/>
        <w:ind w:left="510" w:hanging="510"/>
      </w:pPr>
      <w:r>
        <w:rPr>
          <w:rFonts w:cs="Calibri"/>
        </w:rPr>
        <w:t>b)</w:t>
      </w:r>
      <w:r>
        <w:rPr>
          <w:rFonts w:cs="Calibri"/>
        </w:rPr>
        <w:tab/>
        <w:t xml:space="preserve">In Satz 1 werden die bisherigen Bezeichnungen </w:t>
      </w:r>
      <w:r>
        <w:rPr>
          <w:rFonts w:cs="Calibri"/>
        </w:rPr>
        <w:t>„</w:t>
      </w:r>
      <w:r>
        <w:rPr>
          <w:rFonts w:cs="Calibri"/>
        </w:rPr>
        <w:t>1.</w:t>
      </w:r>
      <w:r>
        <w:rPr>
          <w:rFonts w:cs="Calibri"/>
        </w:rPr>
        <w:t>“</w:t>
      </w:r>
      <w:r>
        <w:rPr>
          <w:rFonts w:cs="Calibri"/>
        </w:rPr>
        <w:t xml:space="preserve">, </w:t>
      </w:r>
      <w:r>
        <w:rPr>
          <w:rFonts w:cs="Calibri"/>
        </w:rPr>
        <w:t>„</w:t>
      </w:r>
      <w:r>
        <w:rPr>
          <w:rFonts w:cs="Calibri"/>
        </w:rPr>
        <w:t>2.</w:t>
      </w:r>
      <w:r>
        <w:rPr>
          <w:rFonts w:cs="Calibri"/>
        </w:rPr>
        <w:t>“</w:t>
      </w:r>
      <w:r>
        <w:rPr>
          <w:rFonts w:cs="Calibri"/>
        </w:rPr>
        <w:t xml:space="preserve">, </w:t>
      </w:r>
      <w:r>
        <w:rPr>
          <w:rFonts w:cs="Calibri"/>
        </w:rPr>
        <w:t>„</w:t>
      </w:r>
      <w:r>
        <w:rPr>
          <w:rFonts w:cs="Calibri"/>
        </w:rPr>
        <w:t>3.</w:t>
      </w:r>
      <w:r>
        <w:rPr>
          <w:rFonts w:cs="Calibri"/>
        </w:rPr>
        <w:t>“</w:t>
      </w:r>
      <w:r>
        <w:rPr>
          <w:rFonts w:cs="Calibri"/>
        </w:rPr>
        <w:t xml:space="preserve"> durch die Bezeichnungen </w:t>
      </w:r>
      <w:r>
        <w:rPr>
          <w:rFonts w:cs="Calibri"/>
        </w:rPr>
        <w:t>„</w:t>
      </w:r>
      <w:r>
        <w:rPr>
          <w:rFonts w:cs="Calibri"/>
        </w:rPr>
        <w:t>a)</w:t>
      </w:r>
      <w:r>
        <w:rPr>
          <w:rFonts w:cs="Calibri"/>
        </w:rPr>
        <w:t>“</w:t>
      </w:r>
      <w:r>
        <w:rPr>
          <w:rFonts w:cs="Calibri"/>
        </w:rPr>
        <w:t xml:space="preserve">, </w:t>
      </w:r>
      <w:r>
        <w:rPr>
          <w:rFonts w:cs="Calibri"/>
        </w:rPr>
        <w:t>„</w:t>
      </w:r>
      <w:r>
        <w:rPr>
          <w:rFonts w:cs="Calibri"/>
        </w:rPr>
        <w:t>b)</w:t>
      </w:r>
      <w:r>
        <w:rPr>
          <w:rFonts w:cs="Calibri"/>
        </w:rPr>
        <w:t>“</w:t>
      </w:r>
      <w:r>
        <w:rPr>
          <w:rFonts w:cs="Calibri"/>
        </w:rPr>
        <w:t xml:space="preserve">, </w:t>
      </w:r>
      <w:r>
        <w:rPr>
          <w:rFonts w:cs="Calibri"/>
        </w:rPr>
        <w:t>„</w:t>
      </w:r>
      <w:r>
        <w:rPr>
          <w:rFonts w:cs="Calibri"/>
        </w:rPr>
        <w:t>c)</w:t>
      </w:r>
      <w:r>
        <w:rPr>
          <w:rFonts w:cs="Calibri"/>
        </w:rPr>
        <w:t>“</w:t>
      </w:r>
      <w:r>
        <w:rPr>
          <w:rFonts w:cs="Calibri"/>
        </w:rPr>
        <w:t xml:space="preserve"> ersetzt.</w:t>
      </w:r>
    </w:p>
    <w:p w14:paraId="7FE649F1" w14:textId="77777777" w:rsidR="00467FF4" w:rsidRDefault="00467FF4">
      <w:pPr>
        <w:pStyle w:val="V-ListeNormal2"/>
        <w:widowControl/>
        <w:ind w:left="510" w:hanging="510"/>
      </w:pPr>
      <w:r>
        <w:rPr>
          <w:rFonts w:cs="Calibri"/>
        </w:rPr>
        <w:t>c)</w:t>
      </w:r>
      <w:r>
        <w:rPr>
          <w:rFonts w:cs="Calibri"/>
        </w:rPr>
        <w:tab/>
      </w:r>
      <w:r>
        <w:rPr>
          <w:rFonts w:cs="Calibri"/>
        </w:rPr>
        <w:t xml:space="preserve">In Satz 2 werden nach dem Wort </w:t>
      </w:r>
      <w:r>
        <w:rPr>
          <w:rFonts w:cs="Calibri"/>
        </w:rPr>
        <w:t>„</w:t>
      </w:r>
      <w:r>
        <w:rPr>
          <w:rFonts w:cs="Calibri"/>
        </w:rPr>
        <w:t>die</w:t>
      </w:r>
      <w:r>
        <w:rPr>
          <w:rFonts w:cs="Calibri"/>
        </w:rPr>
        <w:t>“</w:t>
      </w:r>
      <w:r>
        <w:rPr>
          <w:rFonts w:cs="Calibri"/>
        </w:rPr>
        <w:t xml:space="preserve"> die W</w:t>
      </w:r>
      <w:r>
        <w:rPr>
          <w:rFonts w:cs="Calibri"/>
        </w:rPr>
        <w:t>ö</w:t>
      </w:r>
      <w:r>
        <w:rPr>
          <w:rFonts w:cs="Calibri"/>
        </w:rPr>
        <w:t xml:space="preserve">rter </w:t>
      </w:r>
      <w:r>
        <w:rPr>
          <w:rFonts w:cs="Calibri"/>
        </w:rPr>
        <w:t>„</w:t>
      </w:r>
      <w:r>
        <w:rPr>
          <w:rFonts w:cs="Calibri"/>
        </w:rPr>
        <w:t>nach Satz 1 erforderliche</w:t>
      </w:r>
      <w:r>
        <w:rPr>
          <w:rFonts w:cs="Calibri"/>
        </w:rPr>
        <w:t>“</w:t>
      </w:r>
      <w:r>
        <w:rPr>
          <w:rFonts w:cs="Calibri"/>
        </w:rPr>
        <w:t xml:space="preserve"> eingef</w:t>
      </w:r>
      <w:r>
        <w:rPr>
          <w:rFonts w:cs="Calibri"/>
        </w:rPr>
        <w:t>ü</w:t>
      </w:r>
      <w:r>
        <w:rPr>
          <w:rFonts w:cs="Calibri"/>
        </w:rPr>
        <w:t>gt.</w:t>
      </w:r>
    </w:p>
    <w:p w14:paraId="40AFA0F5" w14:textId="77777777" w:rsidR="00467FF4" w:rsidRDefault="00467FF4">
      <w:pPr>
        <w:pStyle w:val="V-ListeNormal1"/>
        <w:keepNext/>
        <w:widowControl/>
        <w:ind w:left="283" w:hanging="283"/>
        <w:rPr>
          <w:rFonts w:cs="Arial"/>
        </w:rPr>
      </w:pPr>
      <w:r>
        <w:t>17.</w:t>
      </w:r>
      <w:r>
        <w:tab/>
        <w:t xml:space="preserve">In </w:t>
      </w:r>
      <w:r>
        <w:t>§</w:t>
      </w:r>
      <w:r>
        <w:t xml:space="preserve"> 26 werden die Bezeichnung </w:t>
      </w:r>
      <w:r>
        <w:t>„</w:t>
      </w:r>
      <w:r>
        <w:t>10</w:t>
      </w:r>
      <w:r>
        <w:t>“</w:t>
      </w:r>
      <w:r>
        <w:t xml:space="preserve"> durch die Bezeichnung </w:t>
      </w:r>
      <w:r>
        <w:t>„</w:t>
      </w:r>
      <w:r>
        <w:t>9</w:t>
      </w:r>
      <w:r>
        <w:t>“</w:t>
      </w:r>
      <w:r>
        <w:t xml:space="preserve"> und das Wort </w:t>
      </w:r>
      <w:r>
        <w:t>„</w:t>
      </w:r>
      <w:r>
        <w:t>Qualifikationsphase</w:t>
      </w:r>
      <w:r>
        <w:t>“</w:t>
      </w:r>
      <w:r>
        <w:t xml:space="preserve"> durch das Wort </w:t>
      </w:r>
      <w:r>
        <w:t>„</w:t>
      </w:r>
      <w:r>
        <w:t>Einf</w:t>
      </w:r>
      <w:r>
        <w:t>ü</w:t>
      </w:r>
      <w:r>
        <w:t>hrungsphase</w:t>
      </w:r>
      <w:r>
        <w:t>“</w:t>
      </w:r>
      <w:r>
        <w:t xml:space="preserve"> ersetzt.</w:t>
      </w:r>
    </w:p>
    <w:p w14:paraId="2CBE9AF7" w14:textId="77777777" w:rsidR="00467FF4" w:rsidRDefault="00467FF4">
      <w:pPr>
        <w:pStyle w:val="V-Normaltext"/>
        <w:widowControl/>
        <w:rPr>
          <w:rFonts w:cs="Calibri"/>
        </w:rPr>
      </w:pPr>
    </w:p>
    <w:p w14:paraId="274BC5E8" w14:textId="77777777" w:rsidR="00467FF4" w:rsidRDefault="00467FF4">
      <w:pPr>
        <w:pStyle w:val="V-ListeNormal1"/>
        <w:keepNext/>
        <w:widowControl/>
        <w:ind w:left="283" w:hanging="283"/>
      </w:pPr>
      <w:r>
        <w:rPr>
          <w:rFonts w:cs="Arial"/>
        </w:rPr>
        <w:t>18.</w:t>
      </w:r>
      <w:r>
        <w:rPr>
          <w:rFonts w:cs="Arial"/>
        </w:rPr>
        <w:tab/>
      </w:r>
      <w:r>
        <w:rPr>
          <w:rFonts w:cs="Arial"/>
        </w:rPr>
        <w:t>§</w:t>
      </w:r>
      <w:r>
        <w:rPr>
          <w:rFonts w:cs="Arial"/>
        </w:rPr>
        <w:t xml:space="preserve"> 28 Abs. 1 Satz 1 wird durch folgende S</w:t>
      </w:r>
      <w:r>
        <w:rPr>
          <w:rFonts w:cs="Arial"/>
        </w:rPr>
        <w:t>ä</w:t>
      </w:r>
      <w:r>
        <w:rPr>
          <w:rFonts w:cs="Arial"/>
        </w:rPr>
        <w:t>tze ersetzt:</w:t>
      </w:r>
    </w:p>
    <w:p w14:paraId="20F41665" w14:textId="77777777" w:rsidR="00467FF4" w:rsidRDefault="00467FF4">
      <w:pPr>
        <w:pStyle w:val="V-Normaltext"/>
        <w:widowControl/>
      </w:pPr>
    </w:p>
    <w:p w14:paraId="4F0BF49C" w14:textId="77777777" w:rsidR="00467FF4" w:rsidRDefault="00467FF4">
      <w:pPr>
        <w:pStyle w:val="V-ListeNormal1"/>
        <w:keepNext/>
        <w:widowControl/>
        <w:rPr>
          <w:rFonts w:cs="Arial"/>
        </w:rPr>
      </w:pPr>
      <w:r>
        <w:t>„</w:t>
      </w:r>
      <w:r>
        <w:t>Der Hauptschulabschluss nach Klasse 10 und der mittlere Schulabschluss (Fachoberschulreife) werden in Klasse 10 der Hauptschule, der Realschule und der Gesamtschule nach einem Abschlussverfahren erworben. Im Gymnasium werden diese Abschl</w:t>
      </w:r>
      <w:r>
        <w:t>ü</w:t>
      </w:r>
      <w:r>
        <w:t xml:space="preserve">sse erworben </w:t>
      </w:r>
    </w:p>
    <w:p w14:paraId="18B3EF4C" w14:textId="77777777" w:rsidR="00467FF4" w:rsidRDefault="00467FF4">
      <w:pPr>
        <w:pStyle w:val="V-Normaltext"/>
        <w:widowControl/>
        <w:rPr>
          <w:rFonts w:cs="Calibri"/>
        </w:rPr>
      </w:pPr>
    </w:p>
    <w:p w14:paraId="49EFFC4B" w14:textId="77777777" w:rsidR="00467FF4" w:rsidRDefault="00467FF4">
      <w:pPr>
        <w:pStyle w:val="V-ListeNormal2"/>
        <w:widowControl/>
        <w:ind w:left="510" w:hanging="510"/>
        <w:rPr>
          <w:rFonts w:cs="Calibri"/>
        </w:rPr>
      </w:pPr>
      <w:r>
        <w:t>1.</w:t>
      </w:r>
      <w:r>
        <w:tab/>
        <w:t>bis einschlie</w:t>
      </w:r>
      <w:r>
        <w:t>ß</w:t>
      </w:r>
      <w:r>
        <w:t xml:space="preserve">lich im Schuljahr 2009/2010 in Klasse 10 nach den nachfolgenden Vorschriften, </w:t>
      </w:r>
    </w:p>
    <w:p w14:paraId="16AEA03E" w14:textId="77777777" w:rsidR="00467FF4" w:rsidRDefault="00467FF4">
      <w:pPr>
        <w:pStyle w:val="V-ListeNormal2"/>
        <w:widowControl/>
        <w:ind w:left="510" w:hanging="510"/>
        <w:rPr>
          <w:rFonts w:cs="Calibri"/>
        </w:rPr>
      </w:pPr>
      <w:r>
        <w:t>2.</w:t>
      </w:r>
      <w:r>
        <w:tab/>
        <w:t>danach nach Ma</w:t>
      </w:r>
      <w:r>
        <w:t>ß</w:t>
      </w:r>
      <w:r>
        <w:t xml:space="preserve">gabe der Verordnung </w:t>
      </w:r>
      <w:r>
        <w:t>ü</w:t>
      </w:r>
      <w:r>
        <w:t>ber den Bildungsgang und die Abiturpr</w:t>
      </w:r>
      <w:r>
        <w:t>ü</w:t>
      </w:r>
      <w:r>
        <w:t>fung in der gymnasialen Oberstufe (APO-GOSt).</w:t>
      </w:r>
      <w:r>
        <w:t>“</w:t>
      </w:r>
    </w:p>
    <w:p w14:paraId="44461994" w14:textId="77777777" w:rsidR="00467FF4" w:rsidRDefault="00467FF4">
      <w:pPr>
        <w:pStyle w:val="V-ListeNormal1"/>
        <w:keepNext/>
        <w:widowControl/>
        <w:ind w:left="283" w:hanging="283"/>
      </w:pPr>
      <w:r>
        <w:rPr>
          <w:rFonts w:cs="Arial"/>
        </w:rPr>
        <w:t>19.</w:t>
      </w:r>
      <w:r>
        <w:rPr>
          <w:rFonts w:cs="Arial"/>
        </w:rPr>
        <w:tab/>
      </w:r>
      <w:r>
        <w:rPr>
          <w:rFonts w:cs="Arial"/>
        </w:rPr>
        <w:t>§</w:t>
      </w:r>
      <w:r>
        <w:rPr>
          <w:rFonts w:cs="Arial"/>
        </w:rPr>
        <w:t xml:space="preserve"> 30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50501F4D" w14:textId="77777777" w:rsidR="00467FF4" w:rsidRDefault="00467FF4">
      <w:pPr>
        <w:pStyle w:val="V-Normaltext"/>
        <w:widowControl/>
      </w:pPr>
    </w:p>
    <w:p w14:paraId="2CCDB354" w14:textId="77777777" w:rsidR="00467FF4" w:rsidRDefault="00467FF4">
      <w:pPr>
        <w:pStyle w:val="V-ListeNormal2"/>
        <w:widowControl/>
        <w:ind w:left="510" w:hanging="510"/>
      </w:pPr>
      <w:r>
        <w:rPr>
          <w:rFonts w:cs="Calibri"/>
        </w:rPr>
        <w:t>a)</w:t>
      </w:r>
      <w:r>
        <w:rPr>
          <w:rFonts w:cs="Calibri"/>
        </w:rPr>
        <w:tab/>
        <w:t>In Absatz 1 Satz 1 werden die W</w:t>
      </w:r>
      <w:r>
        <w:rPr>
          <w:rFonts w:cs="Calibri"/>
        </w:rPr>
        <w:t>ö</w:t>
      </w:r>
      <w:r>
        <w:rPr>
          <w:rFonts w:cs="Calibri"/>
        </w:rPr>
        <w:t xml:space="preserve">rter </w:t>
      </w:r>
      <w:r>
        <w:rPr>
          <w:rFonts w:cs="Calibri"/>
        </w:rPr>
        <w:t>„</w:t>
      </w:r>
      <w:r>
        <w:rPr>
          <w:rFonts w:cs="Calibri"/>
        </w:rPr>
        <w:t>vor Beginn der Pr</w:t>
      </w:r>
      <w:r>
        <w:rPr>
          <w:rFonts w:cs="Calibri"/>
        </w:rPr>
        <w:t>ü</w:t>
      </w:r>
      <w:r>
        <w:rPr>
          <w:rFonts w:cs="Calibri"/>
        </w:rPr>
        <w:t>fung</w:t>
      </w:r>
      <w:r>
        <w:rPr>
          <w:rFonts w:cs="Calibri"/>
        </w:rPr>
        <w:t>“</w:t>
      </w:r>
      <w:r>
        <w:rPr>
          <w:rFonts w:cs="Calibri"/>
        </w:rPr>
        <w:t xml:space="preserve"> durch die W</w:t>
      </w:r>
      <w:r>
        <w:rPr>
          <w:rFonts w:cs="Calibri"/>
        </w:rPr>
        <w:t>ö</w:t>
      </w:r>
      <w:r>
        <w:rPr>
          <w:rFonts w:cs="Calibri"/>
        </w:rPr>
        <w:t xml:space="preserve">rter </w:t>
      </w:r>
      <w:r>
        <w:rPr>
          <w:rFonts w:cs="Calibri"/>
        </w:rPr>
        <w:t>„</w:t>
      </w:r>
      <w:r>
        <w:rPr>
          <w:rFonts w:cs="Calibri"/>
        </w:rPr>
        <w:t>vor dem Termin f</w:t>
      </w:r>
      <w:r>
        <w:rPr>
          <w:rFonts w:cs="Calibri"/>
        </w:rPr>
        <w:t>ü</w:t>
      </w:r>
      <w:r>
        <w:rPr>
          <w:rFonts w:cs="Calibri"/>
        </w:rPr>
        <w:t>r die m</w:t>
      </w:r>
      <w:r>
        <w:rPr>
          <w:rFonts w:cs="Calibri"/>
        </w:rPr>
        <w:t>ü</w:t>
      </w:r>
      <w:r>
        <w:rPr>
          <w:rFonts w:cs="Calibri"/>
        </w:rPr>
        <w:t>ndliche Pr</w:t>
      </w:r>
      <w:r>
        <w:rPr>
          <w:rFonts w:cs="Calibri"/>
        </w:rPr>
        <w:t>ü</w:t>
      </w:r>
      <w:r>
        <w:rPr>
          <w:rFonts w:cs="Calibri"/>
        </w:rPr>
        <w:t>fung</w:t>
      </w:r>
      <w:r>
        <w:rPr>
          <w:rFonts w:cs="Calibri"/>
        </w:rPr>
        <w:t>“</w:t>
      </w:r>
      <w:r>
        <w:rPr>
          <w:rFonts w:cs="Calibri"/>
        </w:rPr>
        <w:t xml:space="preserve"> ersetzt.</w:t>
      </w:r>
    </w:p>
    <w:p w14:paraId="6A6555A2" w14:textId="77777777" w:rsidR="00467FF4" w:rsidRDefault="00467FF4">
      <w:pPr>
        <w:pStyle w:val="V-ListeNormal2"/>
        <w:widowControl/>
        <w:ind w:left="510" w:hanging="510"/>
      </w:pPr>
      <w:r>
        <w:rPr>
          <w:rFonts w:cs="Calibri"/>
        </w:rPr>
        <w:t>b)</w:t>
      </w:r>
      <w:r>
        <w:rPr>
          <w:rFonts w:cs="Calibri"/>
        </w:rPr>
        <w:tab/>
        <w:t>Absatz 3 wird wie folgt gefasst:</w:t>
      </w:r>
    </w:p>
    <w:p w14:paraId="4C9329ED" w14:textId="77777777" w:rsidR="00467FF4" w:rsidRDefault="00467FF4">
      <w:pPr>
        <w:pStyle w:val="V-ListeNormal2"/>
        <w:widowControl/>
      </w:pPr>
      <w:r>
        <w:rPr>
          <w:rFonts w:cs="Calibri"/>
        </w:rPr>
        <w:t>„</w:t>
      </w:r>
      <w:r>
        <w:rPr>
          <w:rFonts w:cs="Calibri"/>
        </w:rPr>
        <w:t>(3) Die Abschlussnote beruht je zur H</w:t>
      </w:r>
      <w:r>
        <w:rPr>
          <w:rFonts w:cs="Calibri"/>
        </w:rPr>
        <w:t>ä</w:t>
      </w:r>
      <w:r>
        <w:rPr>
          <w:rFonts w:cs="Calibri"/>
        </w:rPr>
        <w:t>lfte auf der Vornote und auf der Pr</w:t>
      </w:r>
      <w:r>
        <w:rPr>
          <w:rFonts w:cs="Calibri"/>
        </w:rPr>
        <w:t>ü</w:t>
      </w:r>
      <w:r>
        <w:rPr>
          <w:rFonts w:cs="Calibri"/>
        </w:rPr>
        <w:t xml:space="preserve">fungsnote, im Fall des </w:t>
      </w:r>
      <w:r>
        <w:rPr>
          <w:rFonts w:cs="Calibri"/>
        </w:rPr>
        <w:t>§</w:t>
      </w:r>
      <w:r>
        <w:rPr>
          <w:rFonts w:cs="Calibri"/>
        </w:rPr>
        <w:t xml:space="preserve"> 32 Abs. 2 und 3 im Verh</w:t>
      </w:r>
      <w:r>
        <w:rPr>
          <w:rFonts w:cs="Calibri"/>
        </w:rPr>
        <w:t>ä</w:t>
      </w:r>
      <w:r>
        <w:rPr>
          <w:rFonts w:cs="Calibri"/>
        </w:rPr>
        <w:t>ltnis 5 : 3 : 2 auf der Vornote, der Pr</w:t>
      </w:r>
      <w:r>
        <w:rPr>
          <w:rFonts w:cs="Calibri"/>
        </w:rPr>
        <w:t>ü</w:t>
      </w:r>
      <w:r>
        <w:rPr>
          <w:rFonts w:cs="Calibri"/>
        </w:rPr>
        <w:t>fungsnote und dem Ergebnis der m</w:t>
      </w:r>
      <w:r>
        <w:rPr>
          <w:rFonts w:cs="Calibri"/>
        </w:rPr>
        <w:t>ü</w:t>
      </w:r>
      <w:r>
        <w:rPr>
          <w:rFonts w:cs="Calibri"/>
        </w:rPr>
        <w:t>ndlichen Pr</w:t>
      </w:r>
      <w:r>
        <w:rPr>
          <w:rFonts w:cs="Calibri"/>
        </w:rPr>
        <w:t>ü</w:t>
      </w:r>
      <w:r>
        <w:rPr>
          <w:rFonts w:cs="Calibri"/>
        </w:rPr>
        <w:t>fung. Ergeben sich bei der Berechnung der Abschlussnote Dezimalstellen, so ist bis einschlie</w:t>
      </w:r>
      <w:r>
        <w:rPr>
          <w:rFonts w:cs="Calibri"/>
        </w:rPr>
        <w:t>ß</w:t>
      </w:r>
      <w:r>
        <w:rPr>
          <w:rFonts w:cs="Calibri"/>
        </w:rPr>
        <w:t xml:space="preserve">lich zur Dezimalstelle 5 die bessere Note festzusetzen. Die Abschlussnote wird in das Zeugnis </w:t>
      </w:r>
      <w:r>
        <w:rPr>
          <w:rFonts w:cs="Calibri"/>
        </w:rPr>
        <w:t>ü</w:t>
      </w:r>
      <w:r>
        <w:rPr>
          <w:rFonts w:cs="Calibri"/>
        </w:rPr>
        <w:t>bernommen.</w:t>
      </w:r>
      <w:r>
        <w:rPr>
          <w:rFonts w:cs="Calibri"/>
        </w:rPr>
        <w:t>“</w:t>
      </w:r>
    </w:p>
    <w:p w14:paraId="44BC4F86" w14:textId="77777777" w:rsidR="00467FF4" w:rsidRDefault="00467FF4">
      <w:pPr>
        <w:pStyle w:val="V-ListeNormal1"/>
        <w:keepNext/>
        <w:widowControl/>
        <w:ind w:left="283" w:hanging="283"/>
        <w:rPr>
          <w:rFonts w:cs="Arial"/>
        </w:rPr>
      </w:pPr>
      <w:r>
        <w:t>20.</w:t>
      </w:r>
      <w:r>
        <w:tab/>
      </w:r>
      <w:r>
        <w:t>§</w:t>
      </w:r>
      <w:r>
        <w:t xml:space="preserve"> 32 Abs. 1 wird wie folgt gefasst:</w:t>
      </w:r>
    </w:p>
    <w:p w14:paraId="0743AD23" w14:textId="77777777" w:rsidR="00467FF4" w:rsidRDefault="00467FF4">
      <w:pPr>
        <w:pStyle w:val="V-Normaltext"/>
        <w:widowControl/>
        <w:rPr>
          <w:rFonts w:cs="Calibri"/>
        </w:rPr>
      </w:pPr>
    </w:p>
    <w:p w14:paraId="4A55C8F1" w14:textId="77777777" w:rsidR="00467FF4" w:rsidRDefault="00467FF4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>(1) Weichen die Vornote und die Pr</w:t>
      </w:r>
      <w:r>
        <w:rPr>
          <w:rFonts w:cs="Arial"/>
        </w:rPr>
        <w:t>ü</w:t>
      </w:r>
      <w:r>
        <w:rPr>
          <w:rFonts w:cs="Arial"/>
        </w:rPr>
        <w:t>fungsnote um eine Note voneinander ab, bestimmt die Fachlehrerin oder der Fachlehrer in Abstimmung mit der Zweitkorrektorin oder dem Zweitkorrektor die Abschlussnote.</w:t>
      </w:r>
      <w:r>
        <w:rPr>
          <w:rFonts w:cs="Arial"/>
        </w:rPr>
        <w:t>“</w:t>
      </w:r>
    </w:p>
    <w:p w14:paraId="580AAC5A" w14:textId="77777777" w:rsidR="00467FF4" w:rsidRDefault="00467FF4">
      <w:pPr>
        <w:pStyle w:val="V-Normaltext"/>
        <w:widowControl/>
      </w:pPr>
    </w:p>
    <w:p w14:paraId="2C82DAA1" w14:textId="77777777" w:rsidR="00467FF4" w:rsidRDefault="00467FF4">
      <w:pPr>
        <w:pStyle w:val="V-ListeNormal1"/>
        <w:keepNext/>
        <w:widowControl/>
        <w:ind w:left="283" w:hanging="283"/>
        <w:rPr>
          <w:rFonts w:cs="Arial"/>
        </w:rPr>
      </w:pPr>
      <w:r>
        <w:t>21.</w:t>
      </w:r>
      <w:r>
        <w:tab/>
      </w:r>
      <w:r>
        <w:t>§</w:t>
      </w:r>
      <w:r>
        <w:t xml:space="preserve"> 38 Abs. 4 Satz 1 wird wie folgt gefasst:</w:t>
      </w:r>
    </w:p>
    <w:p w14:paraId="330A157A" w14:textId="77777777" w:rsidR="00467FF4" w:rsidRDefault="00467FF4">
      <w:pPr>
        <w:pStyle w:val="V-Normaltext"/>
        <w:widowControl/>
        <w:rPr>
          <w:rFonts w:cs="Calibri"/>
        </w:rPr>
      </w:pPr>
    </w:p>
    <w:p w14:paraId="24E6ABA2" w14:textId="77777777" w:rsidR="00467FF4" w:rsidRDefault="00467FF4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>Eine Sch</w:t>
      </w:r>
      <w:r>
        <w:rPr>
          <w:rFonts w:cs="Arial"/>
        </w:rPr>
        <w:t>ü</w:t>
      </w:r>
      <w:r>
        <w:rPr>
          <w:rFonts w:cs="Arial"/>
        </w:rPr>
        <w:t>lerin oder ein Sch</w:t>
      </w:r>
      <w:r>
        <w:rPr>
          <w:rFonts w:cs="Arial"/>
        </w:rPr>
        <w:t>ü</w:t>
      </w:r>
      <w:r>
        <w:rPr>
          <w:rFonts w:cs="Arial"/>
        </w:rPr>
        <w:t>ler der Realschule oder des Gymnasiums erwirbt am Ende der Klasse 9 mit der Versetzung einen dem Hauptschulabschluss gleichwertigen Abschluss.</w:t>
      </w:r>
      <w:r>
        <w:rPr>
          <w:rFonts w:cs="Arial"/>
        </w:rPr>
        <w:t>“</w:t>
      </w:r>
    </w:p>
    <w:p w14:paraId="4053362D" w14:textId="77777777" w:rsidR="00467FF4" w:rsidRDefault="00467FF4">
      <w:pPr>
        <w:pStyle w:val="V-Normaltext"/>
        <w:widowControl/>
      </w:pPr>
    </w:p>
    <w:p w14:paraId="53522B65" w14:textId="77777777" w:rsidR="00467FF4" w:rsidRDefault="00467FF4">
      <w:pPr>
        <w:pStyle w:val="V-ListeNormal1"/>
        <w:keepNext/>
        <w:widowControl/>
        <w:ind w:left="283" w:hanging="283"/>
        <w:rPr>
          <w:rFonts w:cs="Arial"/>
        </w:rPr>
      </w:pPr>
      <w:r>
        <w:t>22.</w:t>
      </w:r>
      <w:r>
        <w:tab/>
      </w:r>
      <w:r>
        <w:t>§</w:t>
      </w:r>
      <w:r>
        <w:t xml:space="preserve"> 39 Abs. 3 wird wie folgt gefasst:</w:t>
      </w:r>
    </w:p>
    <w:p w14:paraId="1257B3BC" w14:textId="77777777" w:rsidR="00467FF4" w:rsidRDefault="00467FF4">
      <w:pPr>
        <w:pStyle w:val="V-Normaltext"/>
        <w:widowControl/>
        <w:rPr>
          <w:rFonts w:cs="Calibri"/>
        </w:rPr>
      </w:pPr>
    </w:p>
    <w:p w14:paraId="4996F84E" w14:textId="77777777" w:rsidR="00467FF4" w:rsidRDefault="00467FF4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>(3) Eine Sch</w:t>
      </w:r>
      <w:r>
        <w:rPr>
          <w:rFonts w:cs="Arial"/>
        </w:rPr>
        <w:t>ü</w:t>
      </w:r>
      <w:r>
        <w:rPr>
          <w:rFonts w:cs="Arial"/>
        </w:rPr>
        <w:t>lerin oder ein Sch</w:t>
      </w:r>
      <w:r>
        <w:rPr>
          <w:rFonts w:cs="Arial"/>
        </w:rPr>
        <w:t>ü</w:t>
      </w:r>
      <w:r>
        <w:rPr>
          <w:rFonts w:cs="Arial"/>
        </w:rPr>
        <w:t>ler der Realschule erwirbt nach dem Abschlussverfahren am Ende der Klasse 10 einen dem Hauptschulabschluss nach Klasse 10 gleichwertigen Abschluss, wenn die Voraussetzungen des Absatzes 1 erf</w:t>
      </w:r>
      <w:r>
        <w:rPr>
          <w:rFonts w:cs="Arial"/>
        </w:rPr>
        <w:t>ü</w:t>
      </w:r>
      <w:r>
        <w:rPr>
          <w:rFonts w:cs="Arial"/>
        </w:rPr>
        <w:t>llt sind. Eine Sch</w:t>
      </w:r>
      <w:r>
        <w:rPr>
          <w:rFonts w:cs="Arial"/>
        </w:rPr>
        <w:t>ü</w:t>
      </w:r>
      <w:r>
        <w:rPr>
          <w:rFonts w:cs="Arial"/>
        </w:rPr>
        <w:t>lerin oder ein Sch</w:t>
      </w:r>
      <w:r>
        <w:rPr>
          <w:rFonts w:cs="Arial"/>
        </w:rPr>
        <w:t>ü</w:t>
      </w:r>
      <w:r>
        <w:rPr>
          <w:rFonts w:cs="Arial"/>
        </w:rPr>
        <w:t xml:space="preserve">ler des Gymnasiums erwirbt einen dem Hauptschulabschluss nach Klasse 10 gleichwertigen Abschluss </w:t>
      </w:r>
    </w:p>
    <w:p w14:paraId="3FC0AD57" w14:textId="77777777" w:rsidR="00467FF4" w:rsidRDefault="00467FF4">
      <w:pPr>
        <w:pStyle w:val="V-Normaltext"/>
        <w:widowControl/>
      </w:pPr>
    </w:p>
    <w:p w14:paraId="5DC6B6C0" w14:textId="77777777" w:rsidR="00467FF4" w:rsidRDefault="00467FF4">
      <w:pPr>
        <w:pStyle w:val="V-ListeNormal2"/>
        <w:widowControl/>
        <w:ind w:left="510" w:hanging="510"/>
      </w:pPr>
      <w:r>
        <w:rPr>
          <w:rFonts w:cs="Calibri"/>
        </w:rPr>
        <w:t>1.</w:t>
      </w:r>
      <w:r>
        <w:rPr>
          <w:rFonts w:cs="Calibri"/>
        </w:rPr>
        <w:tab/>
        <w:t>bis einschlie</w:t>
      </w:r>
      <w:r>
        <w:rPr>
          <w:rFonts w:cs="Calibri"/>
        </w:rPr>
        <w:t>ß</w:t>
      </w:r>
      <w:r>
        <w:rPr>
          <w:rFonts w:cs="Calibri"/>
        </w:rPr>
        <w:t>lich im Schuljahr 2009/2010 am Ende der Klasse 10, wenn die Voraussetzungen des Absatzes 1 erf</w:t>
      </w:r>
      <w:r>
        <w:rPr>
          <w:rFonts w:cs="Calibri"/>
        </w:rPr>
        <w:t>ü</w:t>
      </w:r>
      <w:r>
        <w:rPr>
          <w:rFonts w:cs="Calibri"/>
        </w:rPr>
        <w:t>llt sind,</w:t>
      </w:r>
    </w:p>
    <w:p w14:paraId="2B5DBCEB" w14:textId="77777777" w:rsidR="00467FF4" w:rsidRDefault="00467FF4">
      <w:pPr>
        <w:pStyle w:val="V-ListeNormal2"/>
        <w:widowControl/>
        <w:ind w:left="510" w:hanging="510"/>
      </w:pPr>
      <w:r>
        <w:rPr>
          <w:rFonts w:cs="Calibri"/>
        </w:rPr>
        <w:t>2.</w:t>
      </w:r>
      <w:r>
        <w:rPr>
          <w:rFonts w:cs="Calibri"/>
        </w:rPr>
        <w:tab/>
        <w:t>danach nach Ma</w:t>
      </w:r>
      <w:r>
        <w:rPr>
          <w:rFonts w:cs="Calibri"/>
        </w:rPr>
        <w:t>ß</w:t>
      </w:r>
      <w:r>
        <w:rPr>
          <w:rFonts w:cs="Calibri"/>
        </w:rPr>
        <w:t xml:space="preserve">gabe der Verordnung </w:t>
      </w:r>
      <w:r>
        <w:rPr>
          <w:rFonts w:cs="Calibri"/>
        </w:rPr>
        <w:t>ü</w:t>
      </w:r>
      <w:r>
        <w:rPr>
          <w:rFonts w:cs="Calibri"/>
        </w:rPr>
        <w:t>ber den Bildungsgang und die Abiturpr</w:t>
      </w:r>
      <w:r>
        <w:rPr>
          <w:rFonts w:cs="Calibri"/>
        </w:rPr>
        <w:t>ü</w:t>
      </w:r>
      <w:r>
        <w:rPr>
          <w:rFonts w:cs="Calibri"/>
        </w:rPr>
        <w:t>fung in der gymnasialen Oberstufe (APO-GOSt).</w:t>
      </w:r>
      <w:r>
        <w:rPr>
          <w:rFonts w:cs="Calibri"/>
        </w:rPr>
        <w:t>“</w:t>
      </w:r>
    </w:p>
    <w:p w14:paraId="46253CB1" w14:textId="77777777" w:rsidR="00467FF4" w:rsidRDefault="00467FF4">
      <w:pPr>
        <w:pStyle w:val="V-ListeNormal1"/>
        <w:keepNext/>
        <w:widowControl/>
        <w:ind w:left="283" w:hanging="283"/>
        <w:rPr>
          <w:rFonts w:cs="Arial"/>
        </w:rPr>
      </w:pPr>
      <w:r>
        <w:t>23.</w:t>
      </w:r>
      <w:r>
        <w:tab/>
      </w:r>
      <w:r>
        <w:t>§</w:t>
      </w:r>
      <w:r>
        <w:t xml:space="preserve"> 40 Abs. 1 Satz 1 wird wie folgt gefasst:</w:t>
      </w:r>
    </w:p>
    <w:p w14:paraId="1D962A6B" w14:textId="77777777" w:rsidR="00467FF4" w:rsidRDefault="00467FF4">
      <w:pPr>
        <w:pStyle w:val="V-Normaltext"/>
        <w:widowControl/>
        <w:rPr>
          <w:rFonts w:cs="Calibri"/>
        </w:rPr>
      </w:pPr>
    </w:p>
    <w:p w14:paraId="24E615BA" w14:textId="77777777" w:rsidR="00467FF4" w:rsidRDefault="00467FF4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>Den mittleren Schulabschluss (Fachoberschulreife) erwirbt</w:t>
      </w:r>
    </w:p>
    <w:p w14:paraId="29DC45A8" w14:textId="77777777" w:rsidR="00467FF4" w:rsidRDefault="00467FF4">
      <w:pPr>
        <w:pStyle w:val="V-Normaltext"/>
        <w:widowControl/>
      </w:pPr>
    </w:p>
    <w:p w14:paraId="026903A5" w14:textId="77777777" w:rsidR="00467FF4" w:rsidRDefault="00467FF4">
      <w:pPr>
        <w:pStyle w:val="V-ListeNormal2"/>
        <w:widowControl/>
        <w:ind w:left="510" w:hanging="510"/>
        <w:rPr>
          <w:rFonts w:cs="Calibri"/>
        </w:rPr>
      </w:pPr>
      <w:r>
        <w:rPr>
          <w:rFonts w:cs="Calibri"/>
        </w:rPr>
        <w:t>1.</w:t>
      </w:r>
      <w:r>
        <w:rPr>
          <w:rFonts w:cs="Calibri"/>
        </w:rPr>
        <w:tab/>
        <w:t>eine Sch</w:t>
      </w:r>
      <w:r>
        <w:rPr>
          <w:rFonts w:cs="Calibri"/>
        </w:rPr>
        <w:t>ü</w:t>
      </w:r>
      <w:r>
        <w:rPr>
          <w:rFonts w:cs="Calibri"/>
        </w:rPr>
        <w:t>lerin oder ein Sch</w:t>
      </w:r>
      <w:r>
        <w:rPr>
          <w:rFonts w:cs="Calibri"/>
        </w:rPr>
        <w:t>ü</w:t>
      </w:r>
      <w:r>
        <w:rPr>
          <w:rFonts w:cs="Calibri"/>
        </w:rPr>
        <w:t xml:space="preserve">ler der Hauptschule am Ende der Klasse 10 Typ B nach dem Abschlussverfahren am Ende der </w:t>
      </w:r>
      <w:r>
        <w:rPr>
          <w:sz w:val="18"/>
        </w:rPr>
        <w:t xml:space="preserve">Klasse 10, wenn die Versetzungsanforderungen des </w:t>
      </w:r>
      <w:r>
        <w:rPr>
          <w:sz w:val="18"/>
        </w:rPr>
        <w:t>§</w:t>
      </w:r>
      <w:r>
        <w:rPr>
          <w:sz w:val="18"/>
        </w:rPr>
        <w:t xml:space="preserve"> 25 erf</w:t>
      </w:r>
      <w:r>
        <w:rPr>
          <w:sz w:val="18"/>
        </w:rPr>
        <w:t>ü</w:t>
      </w:r>
      <w:r>
        <w:rPr>
          <w:sz w:val="18"/>
        </w:rPr>
        <w:t>llt sind,</w:t>
      </w:r>
    </w:p>
    <w:p w14:paraId="11BD7A9B" w14:textId="77777777" w:rsidR="00467FF4" w:rsidRDefault="00467FF4">
      <w:pPr>
        <w:pStyle w:val="V-ListeNormal2"/>
        <w:widowControl/>
        <w:ind w:left="510" w:hanging="510"/>
        <w:rPr>
          <w:rFonts w:cs="Calibri"/>
        </w:rPr>
      </w:pPr>
      <w:r>
        <w:t>2.</w:t>
      </w:r>
      <w:r>
        <w:tab/>
        <w:t>eine Sch</w:t>
      </w:r>
      <w:r>
        <w:t>ü</w:t>
      </w:r>
      <w:r>
        <w:t>lerin oder ein Sch</w:t>
      </w:r>
      <w:r>
        <w:t>ü</w:t>
      </w:r>
      <w:r>
        <w:t xml:space="preserve">ler der Realschule nach dem Abschlussverfahren am Ende der Klasse 10, wenn die Versetzungsanforderungen des </w:t>
      </w:r>
      <w:r>
        <w:t>§</w:t>
      </w:r>
      <w:r>
        <w:t xml:space="preserve"> 25 erf</w:t>
      </w:r>
      <w:r>
        <w:t>ü</w:t>
      </w:r>
      <w:r>
        <w:t>llt sind,</w:t>
      </w:r>
    </w:p>
    <w:p w14:paraId="2D153F7D" w14:textId="77777777" w:rsidR="00467FF4" w:rsidRDefault="00467FF4">
      <w:pPr>
        <w:pStyle w:val="V-ListeNormal2"/>
        <w:widowControl/>
        <w:ind w:left="510" w:hanging="510"/>
        <w:rPr>
          <w:rFonts w:cs="Calibri"/>
        </w:rPr>
      </w:pPr>
      <w:r>
        <w:t>3.</w:t>
      </w:r>
      <w:r>
        <w:tab/>
        <w:t>eine Sch</w:t>
      </w:r>
      <w:r>
        <w:t>ü</w:t>
      </w:r>
      <w:r>
        <w:t>lerin oder ein Sch</w:t>
      </w:r>
      <w:r>
        <w:t>ü</w:t>
      </w:r>
      <w:r>
        <w:t>ler des Gymnasiums bis einschlie</w:t>
      </w:r>
      <w:r>
        <w:t>ß</w:t>
      </w:r>
      <w:r>
        <w:t>lich im Schuljahr 2009/2010 am Ende der Klasse 10 nach dem Verfahren gem</w:t>
      </w:r>
      <w:r>
        <w:t>äß</w:t>
      </w:r>
      <w:r>
        <w:t xml:space="preserve"> </w:t>
      </w:r>
      <w:r>
        <w:t>§</w:t>
      </w:r>
      <w:r>
        <w:t xml:space="preserve"> 28 Abs. 1, wenn die Versetzungsanforderungen des </w:t>
      </w:r>
      <w:r>
        <w:t>§</w:t>
      </w:r>
      <w:r>
        <w:t xml:space="preserve"> 25 erf</w:t>
      </w:r>
      <w:r>
        <w:t>ü</w:t>
      </w:r>
      <w:r>
        <w:t>llt sind, danach nach Ma</w:t>
      </w:r>
      <w:r>
        <w:t>ß</w:t>
      </w:r>
      <w:r>
        <w:t xml:space="preserve">gabe der Verordnung </w:t>
      </w:r>
      <w:r>
        <w:t>ü</w:t>
      </w:r>
      <w:r>
        <w:t>ber den Bildungsgang und die Abiturpr</w:t>
      </w:r>
      <w:r>
        <w:t>ü</w:t>
      </w:r>
      <w:r>
        <w:t>fung in der gymnasialen Oberstufe (APO-GOSt) und der Ausbildungs- und Pr</w:t>
      </w:r>
      <w:r>
        <w:t>ü</w:t>
      </w:r>
      <w:r>
        <w:t>fungsordnung Berufskolleg (APO-BK).</w:t>
      </w:r>
      <w:r>
        <w:t>“</w:t>
      </w:r>
    </w:p>
    <w:p w14:paraId="23316B37" w14:textId="77777777" w:rsidR="00467FF4" w:rsidRDefault="00467FF4">
      <w:pPr>
        <w:pStyle w:val="V-ListeNormal1"/>
        <w:keepNext/>
        <w:widowControl/>
        <w:ind w:left="283" w:hanging="283"/>
      </w:pPr>
      <w:r>
        <w:rPr>
          <w:rFonts w:cs="Arial"/>
        </w:rPr>
        <w:t>24.</w:t>
      </w:r>
      <w:r>
        <w:rPr>
          <w:rFonts w:cs="Arial"/>
        </w:rPr>
        <w:tab/>
      </w:r>
      <w:r>
        <w:rPr>
          <w:rFonts w:cs="Arial"/>
        </w:rPr>
        <w:t>§</w:t>
      </w:r>
      <w:r>
        <w:rPr>
          <w:rFonts w:cs="Arial"/>
        </w:rPr>
        <w:t xml:space="preserve"> 41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39EAD76D" w14:textId="77777777" w:rsidR="00467FF4" w:rsidRDefault="00467FF4">
      <w:pPr>
        <w:pStyle w:val="V-Normaltext"/>
        <w:widowControl/>
      </w:pPr>
    </w:p>
    <w:p w14:paraId="01573E27" w14:textId="77777777" w:rsidR="00467FF4" w:rsidRDefault="00467FF4">
      <w:pPr>
        <w:pStyle w:val="V-ListeNormal2"/>
        <w:widowControl/>
        <w:ind w:left="510" w:hanging="510"/>
      </w:pPr>
      <w:r>
        <w:rPr>
          <w:rFonts w:cs="Calibri"/>
        </w:rPr>
        <w:t>a)</w:t>
      </w:r>
      <w:r>
        <w:rPr>
          <w:rFonts w:cs="Calibri"/>
        </w:rPr>
        <w:tab/>
        <w:t>Absatz 3 wird wie folgt gefasst:</w:t>
      </w:r>
    </w:p>
    <w:p w14:paraId="0AF81193" w14:textId="77777777" w:rsidR="00467FF4" w:rsidRDefault="00467FF4">
      <w:pPr>
        <w:pStyle w:val="V-ListeNormal2"/>
        <w:widowControl/>
      </w:pPr>
      <w:r>
        <w:rPr>
          <w:rFonts w:cs="Calibri"/>
        </w:rPr>
        <w:t>„</w:t>
      </w:r>
      <w:r>
        <w:rPr>
          <w:rFonts w:cs="Calibri"/>
        </w:rPr>
        <w:t>(3) Eine Sch</w:t>
      </w:r>
      <w:r>
        <w:rPr>
          <w:rFonts w:cs="Calibri"/>
        </w:rPr>
        <w:t>ü</w:t>
      </w:r>
      <w:r>
        <w:rPr>
          <w:rFonts w:cs="Calibri"/>
        </w:rPr>
        <w:t>lerin oder ein Sch</w:t>
      </w:r>
      <w:r>
        <w:rPr>
          <w:rFonts w:cs="Calibri"/>
        </w:rPr>
        <w:t>ü</w:t>
      </w:r>
      <w:r>
        <w:rPr>
          <w:rFonts w:cs="Calibri"/>
        </w:rPr>
        <w:t>ler des Gymnasiums erwirbt bis einschlie</w:t>
      </w:r>
      <w:r>
        <w:rPr>
          <w:rFonts w:cs="Calibri"/>
        </w:rPr>
        <w:t>ß</w:t>
      </w:r>
      <w:r>
        <w:rPr>
          <w:rFonts w:cs="Calibri"/>
        </w:rPr>
        <w:t>lich im Schuljahr 2009/2010 am Ende der Klasse 10 mit der Versetzung, danach am Ende der Klasse 9 mit der Versetzung die Berechtigung zum Besuch der gymnasialen Oberstufe und setzt dort die Schullaufbahn in der Einf</w:t>
      </w:r>
      <w:r>
        <w:rPr>
          <w:rFonts w:cs="Calibri"/>
        </w:rPr>
        <w:t>ü</w:t>
      </w:r>
      <w:r>
        <w:rPr>
          <w:rFonts w:cs="Calibri"/>
        </w:rPr>
        <w:t>hrungsphase fort.</w:t>
      </w:r>
      <w:r>
        <w:rPr>
          <w:rFonts w:cs="Calibri"/>
        </w:rPr>
        <w:t>“</w:t>
      </w:r>
    </w:p>
    <w:p w14:paraId="69C6D8BE" w14:textId="77777777" w:rsidR="00467FF4" w:rsidRDefault="00467FF4">
      <w:pPr>
        <w:pStyle w:val="V-ListeNormal2"/>
        <w:widowControl/>
        <w:ind w:left="510" w:hanging="510"/>
      </w:pPr>
      <w:r>
        <w:rPr>
          <w:rFonts w:cs="Calibri"/>
        </w:rPr>
        <w:t>b)</w:t>
      </w:r>
      <w:r>
        <w:rPr>
          <w:rFonts w:cs="Calibri"/>
        </w:rPr>
        <w:tab/>
        <w:t>Als neuer Absatz 6 wird angef</w:t>
      </w:r>
      <w:r>
        <w:rPr>
          <w:rFonts w:cs="Calibri"/>
        </w:rPr>
        <w:t>ü</w:t>
      </w:r>
      <w:r>
        <w:rPr>
          <w:rFonts w:cs="Calibri"/>
        </w:rPr>
        <w:t>gt:</w:t>
      </w:r>
    </w:p>
    <w:p w14:paraId="0C75DA0A" w14:textId="77777777" w:rsidR="00467FF4" w:rsidRDefault="00467FF4">
      <w:pPr>
        <w:pStyle w:val="V-ListeNormal2"/>
        <w:widowControl/>
      </w:pPr>
      <w:r>
        <w:rPr>
          <w:rFonts w:cs="Calibri"/>
        </w:rPr>
        <w:t>„</w:t>
      </w:r>
      <w:r>
        <w:rPr>
          <w:rFonts w:cs="Calibri"/>
        </w:rPr>
        <w:t>(6) Die Berechtigung zum Besuch der gymnasialen Oberstufe schlie</w:t>
      </w:r>
      <w:r>
        <w:rPr>
          <w:rFonts w:cs="Calibri"/>
        </w:rPr>
        <w:t>ß</w:t>
      </w:r>
      <w:r>
        <w:rPr>
          <w:rFonts w:cs="Calibri"/>
        </w:rPr>
        <w:t>t die Berechtigung zum Besuch der Bildungsg</w:t>
      </w:r>
      <w:r>
        <w:rPr>
          <w:rFonts w:cs="Calibri"/>
        </w:rPr>
        <w:t>ä</w:t>
      </w:r>
      <w:r>
        <w:rPr>
          <w:rFonts w:cs="Calibri"/>
        </w:rPr>
        <w:t>nge des Berufskollegs ein, die zur allgemeinen Hochschulreife f</w:t>
      </w:r>
      <w:r>
        <w:rPr>
          <w:rFonts w:cs="Calibri"/>
        </w:rPr>
        <w:t>ü</w:t>
      </w:r>
      <w:r>
        <w:rPr>
          <w:rFonts w:cs="Calibri"/>
        </w:rPr>
        <w:t>hren.</w:t>
      </w:r>
      <w:r>
        <w:rPr>
          <w:rFonts w:cs="Calibri"/>
        </w:rPr>
        <w:t>“</w:t>
      </w:r>
    </w:p>
    <w:p w14:paraId="203A67BC" w14:textId="77777777" w:rsidR="00467FF4" w:rsidRDefault="00467FF4">
      <w:pPr>
        <w:pStyle w:val="V-ListeNormal1"/>
        <w:keepNext/>
        <w:widowControl/>
        <w:ind w:left="283" w:hanging="283"/>
        <w:rPr>
          <w:rFonts w:cs="Arial"/>
        </w:rPr>
      </w:pPr>
      <w:r>
        <w:t>25.</w:t>
      </w:r>
      <w:r>
        <w:tab/>
      </w:r>
      <w:r>
        <w:t>§</w:t>
      </w:r>
      <w:r>
        <w:t xml:space="preserve"> 42 wird wie folgt ge</w:t>
      </w:r>
      <w:r>
        <w:t>ä</w:t>
      </w:r>
      <w:r>
        <w:t>ndert:</w:t>
      </w:r>
    </w:p>
    <w:p w14:paraId="7BAA5050" w14:textId="77777777" w:rsidR="00467FF4" w:rsidRDefault="00467FF4">
      <w:pPr>
        <w:pStyle w:val="V-Normaltext"/>
        <w:widowControl/>
        <w:rPr>
          <w:rFonts w:cs="Calibri"/>
        </w:rPr>
      </w:pPr>
    </w:p>
    <w:p w14:paraId="4FD81608" w14:textId="77777777" w:rsidR="00467FF4" w:rsidRDefault="00467FF4">
      <w:pPr>
        <w:pStyle w:val="V-ListeNormal2"/>
        <w:widowControl/>
        <w:ind w:left="510" w:hanging="510"/>
        <w:rPr>
          <w:rFonts w:cs="Calibri"/>
        </w:rPr>
      </w:pPr>
      <w:r>
        <w:t>a)</w:t>
      </w:r>
      <w:r>
        <w:tab/>
        <w:t>Absatz 1 wird wie folgt ge</w:t>
      </w:r>
      <w:r>
        <w:t>ä</w:t>
      </w:r>
      <w:r>
        <w:t>ndert:</w:t>
      </w:r>
    </w:p>
    <w:p w14:paraId="2FD20C3F" w14:textId="77777777" w:rsidR="00467FF4" w:rsidRDefault="00467FF4">
      <w:pPr>
        <w:pStyle w:val="V-Haupttext3"/>
        <w:widowControl/>
        <w:ind w:left="794" w:hanging="794"/>
      </w:pPr>
      <w:r>
        <w:rPr>
          <w:rFonts w:cs="Arial"/>
        </w:rPr>
        <w:t>aa)</w:t>
      </w:r>
      <w:r>
        <w:rPr>
          <w:rFonts w:cs="Arial"/>
        </w:rPr>
        <w:tab/>
        <w:t>Nach der Nummer 2 wird folgende neue Nummer 3 eingef</w:t>
      </w:r>
      <w:r>
        <w:rPr>
          <w:rFonts w:cs="Arial"/>
        </w:rPr>
        <w:t>ü</w:t>
      </w:r>
      <w:r>
        <w:rPr>
          <w:rFonts w:cs="Arial"/>
        </w:rPr>
        <w:t>gt:</w:t>
      </w:r>
    </w:p>
    <w:p w14:paraId="282C9079" w14:textId="77777777" w:rsidR="00467FF4" w:rsidRDefault="00467FF4">
      <w:pPr>
        <w:pStyle w:val="V-Haupttext3"/>
        <w:widowControl/>
        <w:ind w:left="795"/>
      </w:pPr>
      <w:r>
        <w:rPr>
          <w:rFonts w:cs="Arial"/>
        </w:rPr>
        <w:t>„</w:t>
      </w:r>
      <w:r>
        <w:rPr>
          <w:rFonts w:cs="Arial"/>
        </w:rPr>
        <w:t>3. in Klasse 10 Typ A der Hauptschule und in Klasse 10 der Gesamtschule zum Erwerb des Hauptschulabschlusses nach Klasse 10,</w:t>
      </w:r>
      <w:r>
        <w:rPr>
          <w:rFonts w:cs="Arial"/>
        </w:rPr>
        <w:t>“</w:t>
      </w:r>
    </w:p>
    <w:p w14:paraId="50AF45A7" w14:textId="77777777" w:rsidR="00467FF4" w:rsidRDefault="00467FF4">
      <w:pPr>
        <w:pStyle w:val="V-Haupttext3"/>
        <w:widowControl/>
        <w:ind w:left="794" w:hanging="794"/>
      </w:pPr>
      <w:r>
        <w:rPr>
          <w:rFonts w:cs="Arial"/>
        </w:rPr>
        <w:t>bb)</w:t>
      </w:r>
      <w:r>
        <w:rPr>
          <w:rFonts w:cs="Arial"/>
        </w:rPr>
        <w:tab/>
        <w:t>Die bisherige Nummer 3 wird die Nummer 4.</w:t>
      </w:r>
    </w:p>
    <w:p w14:paraId="6F0FED62" w14:textId="77777777" w:rsidR="00467FF4" w:rsidRDefault="00467FF4">
      <w:pPr>
        <w:pStyle w:val="V-Haupttext3"/>
        <w:widowControl/>
        <w:ind w:left="794" w:hanging="794"/>
      </w:pPr>
      <w:r>
        <w:rPr>
          <w:rFonts w:cs="Arial"/>
        </w:rPr>
        <w:t>cc)</w:t>
      </w:r>
      <w:r>
        <w:rPr>
          <w:rFonts w:cs="Arial"/>
        </w:rPr>
        <w:tab/>
        <w:t xml:space="preserve">In der neuen Nummer 4 werden nach dem Wort </w:t>
      </w:r>
      <w:r>
        <w:rPr>
          <w:rFonts w:cs="Arial"/>
        </w:rPr>
        <w:t>„</w:t>
      </w:r>
      <w:r>
        <w:rPr>
          <w:rFonts w:cs="Arial"/>
        </w:rPr>
        <w:t>Realschule</w:t>
      </w:r>
      <w:r>
        <w:rPr>
          <w:rFonts w:cs="Arial"/>
        </w:rPr>
        <w:t>“</w:t>
      </w:r>
      <w:r>
        <w:rPr>
          <w:rFonts w:cs="Arial"/>
        </w:rPr>
        <w:t xml:space="preserve"> das Komma und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des Gymnasiums</w:t>
      </w:r>
      <w:r>
        <w:rPr>
          <w:rFonts w:cs="Arial"/>
        </w:rPr>
        <w:t>“</w:t>
      </w:r>
      <w:r>
        <w:rPr>
          <w:rFonts w:cs="Arial"/>
        </w:rPr>
        <w:t xml:space="preserve"> gestrichen und nach dem Wort </w:t>
      </w:r>
      <w:r>
        <w:rPr>
          <w:rFonts w:cs="Arial"/>
        </w:rPr>
        <w:t>„</w:t>
      </w:r>
      <w:r>
        <w:rPr>
          <w:rFonts w:cs="Arial"/>
        </w:rPr>
        <w:t>Oberstufe</w:t>
      </w:r>
      <w:r>
        <w:rPr>
          <w:rFonts w:cs="Arial"/>
        </w:rPr>
        <w:t>“</w:t>
      </w:r>
      <w:r>
        <w:rPr>
          <w:rFonts w:cs="Arial"/>
        </w:rPr>
        <w:t xml:space="preserve"> der Punkt durch ein Komma ersetzt.</w:t>
      </w:r>
    </w:p>
    <w:p w14:paraId="5112C103" w14:textId="77777777" w:rsidR="00467FF4" w:rsidRDefault="00467FF4">
      <w:pPr>
        <w:pStyle w:val="V-Haupttext3"/>
        <w:widowControl/>
        <w:ind w:left="794" w:hanging="794"/>
      </w:pPr>
      <w:r>
        <w:rPr>
          <w:rFonts w:cs="Arial"/>
        </w:rPr>
        <w:t>dd)</w:t>
      </w:r>
      <w:r>
        <w:rPr>
          <w:rFonts w:cs="Arial"/>
        </w:rPr>
        <w:tab/>
        <w:t>E</w:t>
      </w:r>
      <w:r>
        <w:rPr>
          <w:rFonts w:cs="Arial"/>
        </w:rPr>
        <w:t>s wird folgende neue Nummer 5 angef</w:t>
      </w:r>
      <w:r>
        <w:rPr>
          <w:rFonts w:cs="Arial"/>
        </w:rPr>
        <w:t>ü</w:t>
      </w:r>
      <w:r>
        <w:rPr>
          <w:rFonts w:cs="Arial"/>
        </w:rPr>
        <w:t>gt:</w:t>
      </w:r>
    </w:p>
    <w:p w14:paraId="57836608" w14:textId="77777777" w:rsidR="00467FF4" w:rsidRDefault="00467FF4">
      <w:pPr>
        <w:pStyle w:val="V-Haupttext3"/>
        <w:widowControl/>
        <w:ind w:left="795"/>
      </w:pPr>
      <w:r>
        <w:rPr>
          <w:rFonts w:cs="Arial"/>
        </w:rPr>
        <w:t>„</w:t>
      </w:r>
      <w:r>
        <w:rPr>
          <w:rFonts w:cs="Arial"/>
        </w:rPr>
        <w:t>5. im Gymnasium bis zum Schuljahr 2009/2010 in Klasse 10 zum Erwerb der Berechtigung zum Besuch der gymnasialen Oberstufe und zum Erwerb des mittleren Schulabschlusses (Fachoberschulreife), danach in Klasse 9 des Gymnasiums zum Erwerb der Berechtigung zum Besuch der gymnasialen Oberstufe und in der Jahrgangsstufe 10 der gymnasialen Oberstufe sowie im Berufskolleg und in gleichwertigen berufsbildenden Bildungsg</w:t>
      </w:r>
      <w:r>
        <w:rPr>
          <w:rFonts w:cs="Arial"/>
        </w:rPr>
        <w:t>ä</w:t>
      </w:r>
      <w:r>
        <w:rPr>
          <w:rFonts w:cs="Arial"/>
        </w:rPr>
        <w:t>ngen nach Ma</w:t>
      </w:r>
      <w:r>
        <w:rPr>
          <w:rFonts w:cs="Arial"/>
        </w:rPr>
        <w:t>ß</w:t>
      </w:r>
      <w:r>
        <w:rPr>
          <w:rFonts w:cs="Arial"/>
        </w:rPr>
        <w:t xml:space="preserve">gabe der Verordnung </w:t>
      </w:r>
      <w:r>
        <w:rPr>
          <w:rFonts w:cs="Arial"/>
        </w:rPr>
        <w:t>ü</w:t>
      </w:r>
      <w:r>
        <w:rPr>
          <w:rFonts w:cs="Arial"/>
        </w:rPr>
        <w:t>ber den Bildungsgang und die Abiturpr</w:t>
      </w:r>
      <w:r>
        <w:rPr>
          <w:rFonts w:cs="Arial"/>
        </w:rPr>
        <w:t>ü</w:t>
      </w:r>
      <w:r>
        <w:rPr>
          <w:rFonts w:cs="Arial"/>
        </w:rPr>
        <w:t>fung in der gymnasialen Oberstufe (APO-GOSt) sowie der Ausbildungs- und Pr</w:t>
      </w:r>
      <w:r>
        <w:rPr>
          <w:rFonts w:cs="Arial"/>
        </w:rPr>
        <w:t>ü</w:t>
      </w:r>
      <w:r>
        <w:rPr>
          <w:rFonts w:cs="Arial"/>
        </w:rPr>
        <w:t>fungsordnung Berufskolleg (APO-BK) zum Erwerb des mittleren Schulabschlusses (Fachoberschulreife).</w:t>
      </w:r>
      <w:r>
        <w:rPr>
          <w:rFonts w:cs="Arial"/>
        </w:rPr>
        <w:t>“</w:t>
      </w:r>
    </w:p>
    <w:p w14:paraId="66EE27DB" w14:textId="77777777" w:rsidR="00467FF4" w:rsidRDefault="00467FF4">
      <w:pPr>
        <w:pStyle w:val="V-ListeNormal2"/>
        <w:widowControl/>
        <w:ind w:left="510" w:hanging="510"/>
        <w:rPr>
          <w:rFonts w:cs="Calibri"/>
        </w:rPr>
      </w:pPr>
      <w:r>
        <w:t>b)</w:t>
      </w:r>
      <w:r>
        <w:tab/>
        <w:t xml:space="preserve">In Absatz 2 Buchstabe b werden vor dem Wort </w:t>
      </w:r>
      <w:r>
        <w:t>„</w:t>
      </w:r>
      <w:r>
        <w:t>durch</w:t>
      </w:r>
      <w:r>
        <w:t>“</w:t>
      </w:r>
      <w:r>
        <w:t xml:space="preserve"> die W</w:t>
      </w:r>
      <w:r>
        <w:t>ö</w:t>
      </w:r>
      <w:r>
        <w:t xml:space="preserve">rter </w:t>
      </w:r>
      <w:r>
        <w:t>„</w:t>
      </w:r>
      <w:r>
        <w:t>in der Hauptschule, der Realschule oder der Gesamtschule</w:t>
      </w:r>
      <w:r>
        <w:t>“</w:t>
      </w:r>
      <w:r>
        <w:t xml:space="preserve"> eingef</w:t>
      </w:r>
      <w:r>
        <w:t>ü</w:t>
      </w:r>
      <w:r>
        <w:t>gt.</w:t>
      </w:r>
    </w:p>
    <w:p w14:paraId="597BEC6D" w14:textId="77777777" w:rsidR="00467FF4" w:rsidRDefault="00467FF4">
      <w:pPr>
        <w:pStyle w:val="V-ListeNormal1"/>
        <w:keepNext/>
        <w:widowControl/>
        <w:ind w:left="283" w:hanging="283"/>
      </w:pPr>
      <w:r>
        <w:rPr>
          <w:rFonts w:cs="Arial"/>
        </w:rPr>
        <w:t>26.</w:t>
      </w:r>
      <w:r>
        <w:rPr>
          <w:rFonts w:cs="Arial"/>
        </w:rPr>
        <w:tab/>
        <w:t xml:space="preserve">Nach </w:t>
      </w:r>
      <w:r>
        <w:rPr>
          <w:rFonts w:cs="Arial"/>
        </w:rPr>
        <w:t>§</w:t>
      </w:r>
      <w:r>
        <w:rPr>
          <w:rFonts w:cs="Arial"/>
        </w:rPr>
        <w:t xml:space="preserve"> 42 und der </w:t>
      </w:r>
      <w:r>
        <w:rPr>
          <w:rFonts w:cs="Arial"/>
        </w:rPr>
        <w:t>Ü</w:t>
      </w:r>
      <w:r>
        <w:rPr>
          <w:rFonts w:cs="Arial"/>
        </w:rPr>
        <w:t xml:space="preserve">berschrift </w:t>
      </w:r>
      <w:r>
        <w:rPr>
          <w:rFonts w:cs="Arial"/>
        </w:rPr>
        <w:t>„</w:t>
      </w:r>
      <w:r>
        <w:rPr>
          <w:rFonts w:cs="Arial"/>
        </w:rPr>
        <w:t>7. Abschnitt (Schlussbestimmungen)</w:t>
      </w:r>
      <w:r>
        <w:rPr>
          <w:rFonts w:cs="Arial"/>
        </w:rPr>
        <w:t>“</w:t>
      </w:r>
      <w:r>
        <w:rPr>
          <w:rFonts w:cs="Arial"/>
        </w:rPr>
        <w:t xml:space="preserve"> wird folgender </w:t>
      </w:r>
      <w:r>
        <w:rPr>
          <w:rFonts w:cs="Arial"/>
        </w:rPr>
        <w:t>§</w:t>
      </w:r>
      <w:r>
        <w:rPr>
          <w:rFonts w:cs="Arial"/>
        </w:rPr>
        <w:t xml:space="preserve"> 43 eingef</w:t>
      </w:r>
      <w:r>
        <w:rPr>
          <w:rFonts w:cs="Arial"/>
        </w:rPr>
        <w:t>ü</w:t>
      </w:r>
      <w:r>
        <w:rPr>
          <w:rFonts w:cs="Arial"/>
        </w:rPr>
        <w:t>gt:</w:t>
      </w:r>
    </w:p>
    <w:p w14:paraId="0229F2B5" w14:textId="77777777" w:rsidR="00467FF4" w:rsidRDefault="00467FF4">
      <w:pPr>
        <w:pStyle w:val="V-Normaltext"/>
        <w:widowControl/>
      </w:pPr>
    </w:p>
    <w:p w14:paraId="1E50CCD1" w14:textId="77777777" w:rsidR="00467FF4" w:rsidRDefault="00467FF4">
      <w:pPr>
        <w:pStyle w:val="V-Zwischenfcberschrift01"/>
        <w:widowControl/>
      </w:pPr>
      <w:r>
        <w:rPr>
          <w:rFonts w:cs="Calibri"/>
        </w:rPr>
        <w:t>„§</w:t>
      </w:r>
      <w:r>
        <w:rPr>
          <w:rFonts w:cs="Calibri"/>
        </w:rPr>
        <w:t xml:space="preserve"> 43</w:t>
      </w:r>
    </w:p>
    <w:p w14:paraId="1CCE3736" w14:textId="77777777" w:rsidR="00467FF4" w:rsidRDefault="00467FF4">
      <w:pPr>
        <w:pStyle w:val="V-Zwischenfcberschrift01"/>
        <w:widowControl/>
      </w:pPr>
      <w:r>
        <w:rPr>
          <w:rFonts w:cs="Calibri"/>
        </w:rPr>
        <w:t>Besondere Bestimmungen f</w:t>
      </w:r>
      <w:r>
        <w:rPr>
          <w:rFonts w:cs="Calibri"/>
        </w:rPr>
        <w:t>ü</w:t>
      </w:r>
      <w:r>
        <w:rPr>
          <w:rFonts w:cs="Calibri"/>
        </w:rPr>
        <w:t xml:space="preserve">r NRW-Sportschulen </w:t>
      </w:r>
    </w:p>
    <w:p w14:paraId="2E28CF76" w14:textId="77777777" w:rsidR="00467FF4" w:rsidRDefault="00467FF4">
      <w:pPr>
        <w:pStyle w:val="V-ListeNormal1"/>
        <w:keepNext/>
        <w:widowControl/>
        <w:rPr>
          <w:rFonts w:cs="Arial"/>
        </w:rPr>
      </w:pPr>
      <w:r>
        <w:t>(1) In eine NRW-Sportschule und ab Klasse 8 eine Klasse f</w:t>
      </w:r>
      <w:r>
        <w:t>ü</w:t>
      </w:r>
      <w:r>
        <w:t>r Leistungssportlerinnen und Leistungssportler einer solchen Schule kann nur aufgenommen werden, wer jeweils die Eignung in einer sportpraktischen Pr</w:t>
      </w:r>
      <w:r>
        <w:t>ü</w:t>
      </w:r>
      <w:r>
        <w:t>fung nachweist.</w:t>
      </w:r>
    </w:p>
    <w:p w14:paraId="6EABA839" w14:textId="77777777" w:rsidR="00467FF4" w:rsidRDefault="00467FF4">
      <w:pPr>
        <w:pStyle w:val="V-Normaltext"/>
        <w:widowControl/>
        <w:rPr>
          <w:rFonts w:cs="Calibri"/>
        </w:rPr>
      </w:pPr>
    </w:p>
    <w:p w14:paraId="4A61820D" w14:textId="77777777" w:rsidR="00467FF4" w:rsidRDefault="00467FF4">
      <w:pPr>
        <w:pStyle w:val="V-ListeNormal1"/>
        <w:keepNext/>
        <w:widowControl/>
      </w:pPr>
      <w:r>
        <w:rPr>
          <w:rFonts w:cs="Arial"/>
        </w:rPr>
        <w:t>(2) NRW-Sportschulen sollen den Unterricht in den Klassen f</w:t>
      </w:r>
      <w:r>
        <w:rPr>
          <w:rFonts w:cs="Arial"/>
        </w:rPr>
        <w:t>ü</w:t>
      </w:r>
      <w:r>
        <w:rPr>
          <w:rFonts w:cs="Arial"/>
        </w:rPr>
        <w:t>r Leistungssportlerinnen und Leistungssportler so organisieren, dass die Schullaufbahn und die Laufbahn im Sport vereinbar sind.</w:t>
      </w:r>
      <w:r>
        <w:rPr>
          <w:rFonts w:cs="Arial"/>
        </w:rPr>
        <w:t>“</w:t>
      </w:r>
    </w:p>
    <w:p w14:paraId="19C70391" w14:textId="77777777" w:rsidR="00467FF4" w:rsidRDefault="00467FF4">
      <w:pPr>
        <w:pStyle w:val="V-Normaltext"/>
        <w:widowControl/>
      </w:pPr>
    </w:p>
    <w:p w14:paraId="02E09929" w14:textId="77777777" w:rsidR="00467FF4" w:rsidRDefault="00467FF4">
      <w:pPr>
        <w:pStyle w:val="V-ListeNormal1"/>
        <w:keepNext/>
        <w:widowControl/>
        <w:ind w:left="283" w:hanging="283"/>
        <w:rPr>
          <w:rFonts w:cs="Arial"/>
        </w:rPr>
      </w:pPr>
      <w:r>
        <w:t>27.</w:t>
      </w:r>
      <w:r>
        <w:tab/>
        <w:t xml:space="preserve">Der bisherige </w:t>
      </w:r>
      <w:r>
        <w:t>§</w:t>
      </w:r>
      <w:r>
        <w:t xml:space="preserve"> 43 wird </w:t>
      </w:r>
      <w:r>
        <w:t>§</w:t>
      </w:r>
      <w:r>
        <w:t xml:space="preserve"> 44 und wie folgt ge</w:t>
      </w:r>
      <w:r>
        <w:t>ä</w:t>
      </w:r>
      <w:r>
        <w:t>ndert:</w:t>
      </w:r>
    </w:p>
    <w:p w14:paraId="7D60784E" w14:textId="77777777" w:rsidR="00467FF4" w:rsidRDefault="00467FF4">
      <w:pPr>
        <w:pStyle w:val="V-Normaltext"/>
        <w:widowControl/>
        <w:rPr>
          <w:rFonts w:cs="Calibri"/>
        </w:rPr>
      </w:pPr>
    </w:p>
    <w:p w14:paraId="78F4544D" w14:textId="77777777" w:rsidR="00467FF4" w:rsidRDefault="00467FF4">
      <w:pPr>
        <w:pStyle w:val="V-ListeNormal2"/>
        <w:widowControl/>
        <w:ind w:left="510" w:hanging="510"/>
        <w:rPr>
          <w:rFonts w:cs="Calibri"/>
        </w:rPr>
      </w:pPr>
      <w:r>
        <w:t>a)</w:t>
      </w:r>
      <w:r>
        <w:tab/>
        <w:t>Absatz 4 Satz 2 wird aufgehoben.</w:t>
      </w:r>
    </w:p>
    <w:p w14:paraId="50530A94" w14:textId="77777777" w:rsidR="00467FF4" w:rsidRDefault="00467FF4">
      <w:pPr>
        <w:pStyle w:val="V-ListeNormal2"/>
        <w:widowControl/>
        <w:ind w:left="510" w:hanging="510"/>
        <w:rPr>
          <w:rFonts w:cs="Calibri"/>
        </w:rPr>
      </w:pPr>
      <w:r>
        <w:t>b)</w:t>
      </w:r>
      <w:r>
        <w:tab/>
        <w:t xml:space="preserve">In Absatz 6 wird die Zahl </w:t>
      </w:r>
      <w:r>
        <w:t>„</w:t>
      </w:r>
      <w:r>
        <w:t>2010</w:t>
      </w:r>
      <w:r>
        <w:t>“</w:t>
      </w:r>
      <w:r>
        <w:t xml:space="preserve"> durch die Zahl </w:t>
      </w:r>
      <w:r>
        <w:t>„</w:t>
      </w:r>
      <w:r>
        <w:t>2011</w:t>
      </w:r>
      <w:r>
        <w:t>“</w:t>
      </w:r>
      <w:r>
        <w:t xml:space="preserve"> ersetzt.</w:t>
      </w:r>
    </w:p>
    <w:p w14:paraId="1CC9AC4E" w14:textId="77777777" w:rsidR="00467FF4" w:rsidRDefault="00467FF4">
      <w:pPr>
        <w:pStyle w:val="V-ListeNormal1"/>
        <w:keepNext/>
        <w:widowControl/>
        <w:ind w:left="283" w:hanging="283"/>
      </w:pPr>
      <w:r>
        <w:rPr>
          <w:rFonts w:cs="Arial"/>
        </w:rPr>
        <w:t>28.</w:t>
      </w:r>
      <w:r>
        <w:rPr>
          <w:rFonts w:cs="Arial"/>
        </w:rPr>
        <w:tab/>
        <w:t xml:space="preserve">In den Anlagen 1, 2, 4, 5 und 6 wird jeweils die Bezeichnung </w:t>
      </w:r>
      <w:r>
        <w:rPr>
          <w:rFonts w:cs="Arial"/>
        </w:rPr>
        <w:t>„§</w:t>
      </w:r>
      <w:r>
        <w:rPr>
          <w:rFonts w:cs="Arial"/>
        </w:rPr>
        <w:t xml:space="preserve"> 3 Abs. 4</w:t>
      </w:r>
      <w:r>
        <w:rPr>
          <w:rFonts w:cs="Arial"/>
        </w:rPr>
        <w:t>“</w:t>
      </w:r>
      <w:r>
        <w:rPr>
          <w:rFonts w:cs="Arial"/>
        </w:rPr>
        <w:t xml:space="preserve"> durch die Bezeichnung </w:t>
      </w:r>
      <w:r>
        <w:rPr>
          <w:rFonts w:cs="Arial"/>
        </w:rPr>
        <w:t>„§</w:t>
      </w:r>
      <w:r>
        <w:rPr>
          <w:rFonts w:cs="Arial"/>
        </w:rPr>
        <w:t xml:space="preserve"> 3 Abs. 5</w:t>
      </w:r>
      <w:r>
        <w:rPr>
          <w:rFonts w:cs="Arial"/>
        </w:rPr>
        <w:t>“</w:t>
      </w:r>
      <w:r>
        <w:rPr>
          <w:rFonts w:cs="Arial"/>
        </w:rPr>
        <w:t xml:space="preserve"> ersetzt.</w:t>
      </w:r>
    </w:p>
    <w:p w14:paraId="7FE3EC52" w14:textId="77777777" w:rsidR="00467FF4" w:rsidRDefault="00467FF4">
      <w:pPr>
        <w:pStyle w:val="V-Normaltext"/>
        <w:widowControl/>
      </w:pPr>
    </w:p>
    <w:p w14:paraId="65EE0AA3" w14:textId="77777777" w:rsidR="00467FF4" w:rsidRDefault="00467FF4">
      <w:pPr>
        <w:pStyle w:val="V-ListeNormal1"/>
        <w:keepNext/>
        <w:widowControl/>
        <w:ind w:left="283" w:hanging="283"/>
        <w:rPr>
          <w:rFonts w:cs="Arial"/>
        </w:rPr>
      </w:pPr>
      <w:r>
        <w:t>29.</w:t>
      </w:r>
      <w:r>
        <w:tab/>
        <w:t>Anlage 2 wird wie folgt ge</w:t>
      </w:r>
      <w:r>
        <w:t>ä</w:t>
      </w:r>
      <w:r>
        <w:t>ndert:</w:t>
      </w:r>
    </w:p>
    <w:p w14:paraId="781AEB00" w14:textId="77777777" w:rsidR="00467FF4" w:rsidRDefault="00467FF4">
      <w:pPr>
        <w:pStyle w:val="V-Normaltext"/>
        <w:widowControl/>
        <w:rPr>
          <w:rFonts w:cs="Calibri"/>
        </w:rPr>
      </w:pPr>
    </w:p>
    <w:p w14:paraId="3BB64C65" w14:textId="77777777" w:rsidR="00467FF4" w:rsidRDefault="00467FF4">
      <w:pPr>
        <w:pStyle w:val="V-ListeNormal1"/>
        <w:keepNext/>
        <w:widowControl/>
      </w:pPr>
      <w:r>
        <w:rPr>
          <w:rFonts w:cs="Arial"/>
        </w:rPr>
        <w:t>In der Fu</w:t>
      </w:r>
      <w:r>
        <w:rPr>
          <w:rFonts w:cs="Arial"/>
        </w:rPr>
        <w:t>ß</w:t>
      </w:r>
      <w:r>
        <w:rPr>
          <w:rFonts w:cs="Arial"/>
        </w:rPr>
        <w:t xml:space="preserve">note 1 werden in Satz 1 nach dem Wort </w:t>
      </w:r>
      <w:r>
        <w:rPr>
          <w:rFonts w:cs="Arial"/>
        </w:rPr>
        <w:t>„</w:t>
      </w:r>
      <w:r>
        <w:rPr>
          <w:rFonts w:cs="Arial"/>
        </w:rPr>
        <w:t>Chemie</w:t>
      </w:r>
      <w:r>
        <w:rPr>
          <w:rFonts w:cs="Arial"/>
        </w:rPr>
        <w:t>“</w:t>
      </w:r>
      <w:r>
        <w:rPr>
          <w:rFonts w:cs="Arial"/>
        </w:rPr>
        <w:t xml:space="preserve">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in der Regel</w:t>
      </w:r>
      <w:r>
        <w:rPr>
          <w:rFonts w:cs="Arial"/>
        </w:rPr>
        <w:t>“</w:t>
      </w:r>
      <w:r>
        <w:rPr>
          <w:rFonts w:cs="Arial"/>
        </w:rPr>
        <w:t xml:space="preserve"> eingef</w:t>
      </w:r>
      <w:r>
        <w:rPr>
          <w:rFonts w:cs="Arial"/>
        </w:rPr>
        <w:t>ü</w:t>
      </w:r>
      <w:r>
        <w:rPr>
          <w:rFonts w:cs="Arial"/>
        </w:rPr>
        <w:t>gt.</w:t>
      </w:r>
    </w:p>
    <w:p w14:paraId="5B9DA006" w14:textId="77777777" w:rsidR="00467FF4" w:rsidRDefault="00467FF4">
      <w:pPr>
        <w:pStyle w:val="V-Normaltext"/>
        <w:widowControl/>
      </w:pPr>
    </w:p>
    <w:p w14:paraId="4910DE25" w14:textId="77777777" w:rsidR="00467FF4" w:rsidRDefault="00467FF4">
      <w:pPr>
        <w:pStyle w:val="V-ListeNormal1"/>
        <w:keepNext/>
        <w:widowControl/>
        <w:ind w:left="283" w:hanging="283"/>
        <w:rPr>
          <w:rFonts w:cs="Arial"/>
        </w:rPr>
      </w:pPr>
      <w:r>
        <w:t>30.</w:t>
      </w:r>
      <w:r>
        <w:tab/>
        <w:t xml:space="preserve">Anlage 3 wird wie folgt gefasst: </w:t>
      </w:r>
    </w:p>
    <w:p w14:paraId="272714B9" w14:textId="77777777" w:rsidR="00467FF4" w:rsidRDefault="00467FF4">
      <w:pPr>
        <w:pStyle w:val="V-Normaltext"/>
        <w:widowControl/>
        <w:rPr>
          <w:rFonts w:cs="Calibri"/>
        </w:rPr>
      </w:pPr>
    </w:p>
    <w:p w14:paraId="2152CA89" w14:textId="77777777" w:rsidR="00467FF4" w:rsidRDefault="00467FF4">
      <w:pPr>
        <w:pStyle w:val="V-Normaltext"/>
        <w:widowControl/>
      </w:pPr>
    </w:p>
    <w:p w14:paraId="0030AEA2" w14:textId="77777777" w:rsidR="00467FF4" w:rsidRDefault="00467FF4">
      <w:pPr>
        <w:pStyle w:val="V-Normaltext"/>
        <w:widowControl/>
        <w:rPr>
          <w:rFonts w:cs="Calibri"/>
        </w:rPr>
      </w:pPr>
    </w:p>
    <w:p w14:paraId="66A82D8E" w14:textId="77777777" w:rsidR="00467FF4" w:rsidRDefault="00467FF4">
      <w:pPr>
        <w:pStyle w:val="V-Normaltext"/>
        <w:widowControl/>
        <w:jc w:val="right"/>
      </w:pPr>
      <w:r>
        <w:t>„</w:t>
      </w:r>
      <w:r>
        <w:rPr>
          <w:rFonts w:cs="Calibri"/>
        </w:rPr>
        <w:t>Anlage 3</w:t>
      </w:r>
    </w:p>
    <w:p w14:paraId="5CE87CF9" w14:textId="77777777" w:rsidR="00467FF4" w:rsidRDefault="00467FF4">
      <w:pPr>
        <w:pStyle w:val="V-Normaltext"/>
        <w:widowControl/>
        <w:jc w:val="center"/>
      </w:pPr>
      <w:r>
        <w:rPr>
          <w:rFonts w:cs="Calibri"/>
        </w:rPr>
        <w:t>Stundentafeln f</w:t>
      </w:r>
      <w:r>
        <w:rPr>
          <w:rFonts w:cs="Calibri"/>
        </w:rPr>
        <w:t>ü</w:t>
      </w:r>
      <w:r>
        <w:rPr>
          <w:rFonts w:cs="Calibri"/>
        </w:rPr>
        <w:t xml:space="preserve">r die Sekundarstufe I  </w:t>
      </w:r>
      <w:r>
        <w:rPr>
          <w:rFonts w:cs="Calibri"/>
        </w:rPr>
        <w:t>–</w:t>
      </w:r>
      <w:r>
        <w:rPr>
          <w:rFonts w:cs="Calibri"/>
        </w:rPr>
        <w:t xml:space="preserve">  Gymnasium</w:t>
      </w:r>
    </w:p>
    <w:tbl>
      <w:tblPr>
        <w:tblW w:w="5000" w:type="pct"/>
        <w:tblBorders>
          <w:top w:val="none" w:sz="2" w:space="0" w:color="auto"/>
          <w:left w:val="none" w:sz="2" w:space="0" w:color="auto"/>
          <w:bottom w:val="none" w:sz="2" w:space="0" w:color="auto"/>
          <w:right w:val="none" w:sz="2" w:space="0" w:color="auto"/>
          <w:insideH w:val="none" w:sz="2" w:space="0" w:color="auto"/>
          <w:insideV w:val="none" w:sz="2" w:space="0" w:color="auto"/>
        </w:tblBorders>
        <w:tblLayout w:type="fixed"/>
        <w:tblCellMar>
          <w:top w:w="60" w:type="dxa"/>
          <w:left w:w="40" w:type="dxa"/>
          <w:right w:w="0" w:type="dxa"/>
        </w:tblCellMar>
        <w:tblLook w:val="0000" w:firstRow="0" w:lastRow="0" w:firstColumn="0" w:lastColumn="0" w:noHBand="0" w:noVBand="0"/>
      </w:tblPr>
      <w:tblGrid>
        <w:gridCol w:w="1920"/>
        <w:gridCol w:w="1103"/>
        <w:gridCol w:w="1103"/>
        <w:gridCol w:w="807"/>
      </w:tblGrid>
      <w:tr w:rsidR="00000000" w14:paraId="51D5418A" w14:textId="77777777">
        <w:tc>
          <w:tcPr>
            <w:tcW w:w="1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0" w:type="dxa"/>
              <w:right w:w="0" w:type="dxa"/>
            </w:tcMar>
          </w:tcPr>
          <w:p w14:paraId="5E0F4342" w14:textId="77777777" w:rsidR="00467FF4" w:rsidRDefault="00467FF4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0" w:type="dxa"/>
              <w:right w:w="0" w:type="dxa"/>
            </w:tcMar>
          </w:tcPr>
          <w:p w14:paraId="0A941CE9" w14:textId="77777777" w:rsidR="00467FF4" w:rsidRDefault="00467FF4">
            <w:pPr>
              <w:pStyle w:val="V-Normaltext"/>
              <w:widowControl/>
              <w:jc w:val="center"/>
            </w:pPr>
          </w:p>
          <w:p w14:paraId="6F25D9A1" w14:textId="77777777" w:rsidR="00467FF4" w:rsidRDefault="00467FF4">
            <w:pPr>
              <w:pStyle w:val="V-Normaltext"/>
              <w:widowControl/>
              <w:jc w:val="center"/>
            </w:pPr>
            <w:r>
              <w:rPr>
                <w:rFonts w:cs="Calibri"/>
                <w:b/>
              </w:rPr>
              <w:t>5 und 6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0" w:type="dxa"/>
              <w:right w:w="0" w:type="dxa"/>
            </w:tcMar>
          </w:tcPr>
          <w:p w14:paraId="1A1ADE2A" w14:textId="77777777" w:rsidR="00467FF4" w:rsidRDefault="00467FF4">
            <w:pPr>
              <w:pStyle w:val="V-Normaltext"/>
              <w:widowControl/>
              <w:jc w:val="center"/>
              <w:rPr>
                <w:rFonts w:cs="Calibri"/>
              </w:rPr>
            </w:pPr>
          </w:p>
          <w:p w14:paraId="13C9C1A9" w14:textId="77777777" w:rsidR="00467FF4" w:rsidRDefault="00467FF4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rPr>
                <w:b/>
              </w:rPr>
              <w:t>7 bis 9</w:t>
            </w:r>
          </w:p>
        </w:tc>
        <w:tc>
          <w:tcPr>
            <w:tcW w:w="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0" w:type="dxa"/>
              <w:right w:w="0" w:type="dxa"/>
            </w:tcMar>
          </w:tcPr>
          <w:p w14:paraId="3E17200D" w14:textId="77777777" w:rsidR="00467FF4" w:rsidRDefault="00467FF4">
            <w:pPr>
              <w:pStyle w:val="V-Normaltext"/>
              <w:widowControl/>
              <w:jc w:val="center"/>
            </w:pPr>
          </w:p>
          <w:p w14:paraId="18355A48" w14:textId="77777777" w:rsidR="00467FF4" w:rsidRDefault="00467FF4">
            <w:pPr>
              <w:pStyle w:val="V-Normaltext"/>
              <w:widowControl/>
              <w:jc w:val="center"/>
            </w:pPr>
            <w:r>
              <w:rPr>
                <w:rFonts w:cs="Calibri"/>
                <w:b/>
              </w:rPr>
              <w:t>Gesamt</w:t>
            </w:r>
            <w:r>
              <w:rPr>
                <w:rFonts w:cs="Calibri"/>
                <w:b/>
              </w:rPr>
              <w:br/>
              <w:t>S I</w:t>
            </w:r>
          </w:p>
        </w:tc>
      </w:tr>
      <w:tr w:rsidR="00000000" w14:paraId="48487CC5" w14:textId="77777777">
        <w:trPr>
          <w:trHeight w:val="340"/>
        </w:trPr>
        <w:tc>
          <w:tcPr>
            <w:tcW w:w="1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0" w:type="dxa"/>
              <w:right w:w="0" w:type="dxa"/>
            </w:tcMar>
            <w:vAlign w:val="center"/>
          </w:tcPr>
          <w:p w14:paraId="7D402C9C" w14:textId="77777777" w:rsidR="00467FF4" w:rsidRDefault="00467FF4">
            <w:pPr>
              <w:pStyle w:val="V-Normaltext"/>
              <w:widowControl/>
            </w:pPr>
            <w:r>
              <w:rPr>
                <w:rFonts w:cs="Calibri"/>
              </w:rPr>
              <w:t>Deutsch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0" w:type="dxa"/>
              <w:right w:w="0" w:type="dxa"/>
            </w:tcMar>
            <w:vAlign w:val="center"/>
          </w:tcPr>
          <w:p w14:paraId="21FC68F1" w14:textId="77777777" w:rsidR="00467FF4" w:rsidRDefault="00467FF4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8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0" w:type="dxa"/>
              <w:right w:w="0" w:type="dxa"/>
            </w:tcMar>
            <w:vAlign w:val="center"/>
          </w:tcPr>
          <w:p w14:paraId="6B529A39" w14:textId="77777777" w:rsidR="00467FF4" w:rsidRDefault="00467FF4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11</w:t>
            </w:r>
          </w:p>
        </w:tc>
        <w:tc>
          <w:tcPr>
            <w:tcW w:w="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0" w:type="dxa"/>
              <w:right w:w="0" w:type="dxa"/>
            </w:tcMar>
            <w:vAlign w:val="center"/>
          </w:tcPr>
          <w:p w14:paraId="5AF37125" w14:textId="77777777" w:rsidR="00467FF4" w:rsidRDefault="00467FF4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19</w:t>
            </w:r>
          </w:p>
        </w:tc>
      </w:tr>
      <w:tr w:rsidR="00000000" w14:paraId="49DD0F67" w14:textId="77777777">
        <w:trPr>
          <w:trHeight w:val="850"/>
        </w:trPr>
        <w:tc>
          <w:tcPr>
            <w:tcW w:w="1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0" w:type="dxa"/>
              <w:right w:w="0" w:type="dxa"/>
            </w:tcMar>
          </w:tcPr>
          <w:p w14:paraId="1FE773BA" w14:textId="77777777" w:rsidR="00467FF4" w:rsidRDefault="00467FF4">
            <w:pPr>
              <w:pStyle w:val="V-Normaltext"/>
              <w:widowControl/>
              <w:rPr>
                <w:rFonts w:cs="Calibri"/>
              </w:rPr>
            </w:pPr>
            <w:r>
              <w:rPr>
                <w:rFonts w:cs="Calibri"/>
              </w:rPr>
              <w:t xml:space="preserve">Gesellschaftslehre </w:t>
            </w:r>
            <w:r>
              <w:t>1)</w:t>
            </w:r>
          </w:p>
          <w:p w14:paraId="0D4F581A" w14:textId="77777777" w:rsidR="00467FF4" w:rsidRDefault="00467FF4">
            <w:pPr>
              <w:pStyle w:val="V-Normaltext"/>
              <w:widowControl/>
              <w:ind w:firstLine="114"/>
              <w:rPr>
                <w:rFonts w:cs="Calibri"/>
              </w:rPr>
            </w:pPr>
            <w:r>
              <w:t>Geschichte</w:t>
            </w:r>
          </w:p>
          <w:p w14:paraId="37F39365" w14:textId="77777777" w:rsidR="00467FF4" w:rsidRDefault="00467FF4">
            <w:pPr>
              <w:pStyle w:val="V-Normaltext"/>
              <w:widowControl/>
              <w:ind w:firstLine="114"/>
              <w:rPr>
                <w:rFonts w:cs="Calibri"/>
              </w:rPr>
            </w:pPr>
            <w:r>
              <w:t>Erdkunde</w:t>
            </w:r>
          </w:p>
          <w:p w14:paraId="166A5B24" w14:textId="77777777" w:rsidR="00467FF4" w:rsidRDefault="00467FF4">
            <w:pPr>
              <w:pStyle w:val="V-Normaltext"/>
              <w:widowControl/>
              <w:ind w:firstLine="114"/>
              <w:rPr>
                <w:rFonts w:cs="Calibri"/>
              </w:rPr>
            </w:pPr>
            <w:r>
              <w:t>Politik/Wirtschaft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0" w:type="dxa"/>
              <w:right w:w="0" w:type="dxa"/>
            </w:tcMar>
          </w:tcPr>
          <w:p w14:paraId="09373891" w14:textId="77777777" w:rsidR="00467FF4" w:rsidRDefault="00467FF4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6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0" w:type="dxa"/>
              <w:right w:w="0" w:type="dxa"/>
            </w:tcMar>
          </w:tcPr>
          <w:p w14:paraId="2681C6E7" w14:textId="77777777" w:rsidR="00467FF4" w:rsidRDefault="00467FF4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12</w:t>
            </w:r>
          </w:p>
        </w:tc>
        <w:tc>
          <w:tcPr>
            <w:tcW w:w="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0" w:type="dxa"/>
              <w:right w:w="0" w:type="dxa"/>
            </w:tcMar>
          </w:tcPr>
          <w:p w14:paraId="5BB8568C" w14:textId="77777777" w:rsidR="00467FF4" w:rsidRDefault="00467FF4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18</w:t>
            </w:r>
          </w:p>
        </w:tc>
      </w:tr>
      <w:tr w:rsidR="00000000" w14:paraId="4FD838D6" w14:textId="77777777">
        <w:trPr>
          <w:trHeight w:val="340"/>
        </w:trPr>
        <w:tc>
          <w:tcPr>
            <w:tcW w:w="1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0" w:type="dxa"/>
              <w:right w:w="0" w:type="dxa"/>
            </w:tcMar>
            <w:vAlign w:val="center"/>
          </w:tcPr>
          <w:p w14:paraId="40A4B464" w14:textId="77777777" w:rsidR="00467FF4" w:rsidRDefault="00467FF4">
            <w:pPr>
              <w:pStyle w:val="V-Normaltext"/>
              <w:widowControl/>
              <w:rPr>
                <w:rFonts w:cs="Calibri"/>
              </w:rPr>
            </w:pPr>
            <w:r>
              <w:t>Mathematik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0" w:type="dxa"/>
              <w:right w:w="0" w:type="dxa"/>
            </w:tcMar>
            <w:vAlign w:val="center"/>
          </w:tcPr>
          <w:p w14:paraId="09A92F3B" w14:textId="77777777" w:rsidR="00467FF4" w:rsidRDefault="00467FF4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8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0" w:type="dxa"/>
              <w:right w:w="0" w:type="dxa"/>
            </w:tcMar>
            <w:vAlign w:val="center"/>
          </w:tcPr>
          <w:p w14:paraId="3A85A82D" w14:textId="77777777" w:rsidR="00467FF4" w:rsidRDefault="00467FF4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11</w:t>
            </w:r>
          </w:p>
        </w:tc>
        <w:tc>
          <w:tcPr>
            <w:tcW w:w="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0" w:type="dxa"/>
              <w:right w:w="0" w:type="dxa"/>
            </w:tcMar>
            <w:vAlign w:val="center"/>
          </w:tcPr>
          <w:p w14:paraId="3491939A" w14:textId="77777777" w:rsidR="00467FF4" w:rsidRDefault="00467FF4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19</w:t>
            </w:r>
          </w:p>
        </w:tc>
      </w:tr>
      <w:tr w:rsidR="00000000" w14:paraId="7E27DC3E" w14:textId="77777777">
        <w:trPr>
          <w:trHeight w:val="850"/>
        </w:trPr>
        <w:tc>
          <w:tcPr>
            <w:tcW w:w="1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0" w:type="dxa"/>
              <w:right w:w="0" w:type="dxa"/>
            </w:tcMar>
          </w:tcPr>
          <w:p w14:paraId="350944EE" w14:textId="77777777" w:rsidR="00467FF4" w:rsidRDefault="00467FF4">
            <w:pPr>
              <w:pStyle w:val="V-Normaltext"/>
              <w:widowControl/>
            </w:pPr>
            <w:r>
              <w:t xml:space="preserve">Naturwissenschaften </w:t>
            </w:r>
            <w:r>
              <w:rPr>
                <w:rFonts w:cs="Calibri"/>
              </w:rPr>
              <w:t>2)</w:t>
            </w:r>
          </w:p>
          <w:p w14:paraId="3FA63A79" w14:textId="77777777" w:rsidR="00467FF4" w:rsidRDefault="00467FF4">
            <w:pPr>
              <w:pStyle w:val="V-Normaltext"/>
              <w:widowControl/>
              <w:ind w:firstLine="114"/>
            </w:pPr>
            <w:r>
              <w:rPr>
                <w:rFonts w:cs="Calibri"/>
              </w:rPr>
              <w:t>Biologie</w:t>
            </w:r>
          </w:p>
          <w:p w14:paraId="671E0FE4" w14:textId="77777777" w:rsidR="00467FF4" w:rsidRDefault="00467FF4">
            <w:pPr>
              <w:pStyle w:val="V-Normaltext"/>
              <w:widowControl/>
              <w:ind w:firstLine="114"/>
            </w:pPr>
            <w:r>
              <w:rPr>
                <w:rFonts w:cs="Calibri"/>
              </w:rPr>
              <w:t>Chemie</w:t>
            </w:r>
          </w:p>
          <w:p w14:paraId="0754992A" w14:textId="77777777" w:rsidR="00467FF4" w:rsidRDefault="00467FF4">
            <w:pPr>
              <w:pStyle w:val="V-Normaltext"/>
              <w:widowControl/>
              <w:ind w:firstLine="114"/>
            </w:pPr>
            <w:r>
              <w:rPr>
                <w:rFonts w:cs="Calibri"/>
              </w:rPr>
              <w:t>Physik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0" w:type="dxa"/>
              <w:right w:w="0" w:type="dxa"/>
            </w:tcMar>
          </w:tcPr>
          <w:p w14:paraId="538492FC" w14:textId="77777777" w:rsidR="00467FF4" w:rsidRDefault="00467FF4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6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0" w:type="dxa"/>
              <w:right w:w="0" w:type="dxa"/>
            </w:tcMar>
          </w:tcPr>
          <w:p w14:paraId="2007A644" w14:textId="77777777" w:rsidR="00467FF4" w:rsidRDefault="00467FF4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14</w:t>
            </w:r>
          </w:p>
        </w:tc>
        <w:tc>
          <w:tcPr>
            <w:tcW w:w="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0" w:type="dxa"/>
              <w:right w:w="0" w:type="dxa"/>
            </w:tcMar>
          </w:tcPr>
          <w:p w14:paraId="60823493" w14:textId="77777777" w:rsidR="00467FF4" w:rsidRDefault="00467FF4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20</w:t>
            </w:r>
          </w:p>
        </w:tc>
      </w:tr>
      <w:tr w:rsidR="00000000" w14:paraId="0119A3E3" w14:textId="77777777">
        <w:trPr>
          <w:trHeight w:val="340"/>
        </w:trPr>
        <w:tc>
          <w:tcPr>
            <w:tcW w:w="1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0" w:type="dxa"/>
              <w:right w:w="0" w:type="dxa"/>
            </w:tcMar>
            <w:vAlign w:val="center"/>
          </w:tcPr>
          <w:p w14:paraId="5A39257E" w14:textId="77777777" w:rsidR="00467FF4" w:rsidRDefault="00467FF4">
            <w:pPr>
              <w:pStyle w:val="V-Normaltext"/>
              <w:widowControl/>
              <w:rPr>
                <w:rFonts w:cs="Calibri"/>
              </w:rPr>
            </w:pPr>
            <w:r>
              <w:rPr>
                <w:rFonts w:cs="Calibri"/>
              </w:rPr>
              <w:t xml:space="preserve">Englisch </w:t>
            </w:r>
            <w:r>
              <w:t>3 )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0" w:type="dxa"/>
              <w:right w:w="0" w:type="dxa"/>
            </w:tcMar>
            <w:vAlign w:val="center"/>
          </w:tcPr>
          <w:p w14:paraId="5D602D10" w14:textId="77777777" w:rsidR="00467FF4" w:rsidRDefault="00467FF4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8 (4)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0" w:type="dxa"/>
              <w:right w:w="0" w:type="dxa"/>
            </w:tcMar>
            <w:vAlign w:val="center"/>
          </w:tcPr>
          <w:p w14:paraId="4DAD93EE" w14:textId="77777777" w:rsidR="00467FF4" w:rsidRDefault="00467FF4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10 (10)</w:t>
            </w:r>
          </w:p>
        </w:tc>
        <w:tc>
          <w:tcPr>
            <w:tcW w:w="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0" w:type="dxa"/>
              <w:right w:w="0" w:type="dxa"/>
            </w:tcMar>
            <w:vAlign w:val="center"/>
          </w:tcPr>
          <w:p w14:paraId="1710F87D" w14:textId="77777777" w:rsidR="00467FF4" w:rsidRDefault="00467FF4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18 (14)</w:t>
            </w:r>
          </w:p>
        </w:tc>
      </w:tr>
      <w:tr w:rsidR="00000000" w14:paraId="4D02F738" w14:textId="77777777">
        <w:trPr>
          <w:trHeight w:val="340"/>
        </w:trPr>
        <w:tc>
          <w:tcPr>
            <w:tcW w:w="1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0" w:type="dxa"/>
              <w:right w:w="0" w:type="dxa"/>
            </w:tcMar>
            <w:vAlign w:val="center"/>
          </w:tcPr>
          <w:p w14:paraId="4FB0F216" w14:textId="77777777" w:rsidR="00467FF4" w:rsidRDefault="00467FF4">
            <w:pPr>
              <w:pStyle w:val="V-Normaltext"/>
              <w:widowControl/>
            </w:pPr>
            <w:r>
              <w:t xml:space="preserve">Zweite Fremdsprache </w:t>
            </w:r>
            <w:r>
              <w:rPr>
                <w:rFonts w:cs="Calibri"/>
              </w:rPr>
              <w:t>3)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0" w:type="dxa"/>
              <w:right w:w="0" w:type="dxa"/>
            </w:tcMar>
            <w:vAlign w:val="center"/>
          </w:tcPr>
          <w:p w14:paraId="52441FCB" w14:textId="77777777" w:rsidR="00467FF4" w:rsidRDefault="00467FF4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4 (8)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0" w:type="dxa"/>
              <w:right w:w="0" w:type="dxa"/>
            </w:tcMar>
            <w:vAlign w:val="center"/>
          </w:tcPr>
          <w:p w14:paraId="1A847FF9" w14:textId="77777777" w:rsidR="00467FF4" w:rsidRDefault="00467FF4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10 (10)</w:t>
            </w:r>
          </w:p>
        </w:tc>
        <w:tc>
          <w:tcPr>
            <w:tcW w:w="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0" w:type="dxa"/>
              <w:right w:w="0" w:type="dxa"/>
            </w:tcMar>
            <w:vAlign w:val="center"/>
          </w:tcPr>
          <w:p w14:paraId="682E2309" w14:textId="77777777" w:rsidR="00467FF4" w:rsidRDefault="00467FF4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14 (18)</w:t>
            </w:r>
          </w:p>
        </w:tc>
      </w:tr>
      <w:tr w:rsidR="00000000" w14:paraId="6B233B3E" w14:textId="77777777">
        <w:trPr>
          <w:trHeight w:val="680"/>
        </w:trPr>
        <w:tc>
          <w:tcPr>
            <w:tcW w:w="1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0" w:type="dxa"/>
              <w:right w:w="0" w:type="dxa"/>
            </w:tcMar>
          </w:tcPr>
          <w:p w14:paraId="05D30F37" w14:textId="77777777" w:rsidR="00467FF4" w:rsidRDefault="00467FF4">
            <w:pPr>
              <w:pStyle w:val="V-Normaltext"/>
              <w:widowControl/>
              <w:rPr>
                <w:rFonts w:cs="Calibri"/>
              </w:rPr>
            </w:pPr>
            <w:r>
              <w:rPr>
                <w:rFonts w:cs="Calibri"/>
              </w:rPr>
              <w:t>K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 xml:space="preserve">nstl./musischer Bereich </w:t>
            </w:r>
            <w:r>
              <w:t>4)</w:t>
            </w:r>
          </w:p>
          <w:p w14:paraId="0CFB6BBA" w14:textId="77777777" w:rsidR="00467FF4" w:rsidRDefault="00467FF4">
            <w:pPr>
              <w:pStyle w:val="V-Normaltext"/>
              <w:widowControl/>
              <w:ind w:firstLine="114"/>
              <w:rPr>
                <w:rFonts w:cs="Calibri"/>
              </w:rPr>
            </w:pPr>
            <w:r>
              <w:t>Kunst</w:t>
            </w:r>
          </w:p>
          <w:p w14:paraId="246081A2" w14:textId="77777777" w:rsidR="00467FF4" w:rsidRDefault="00467FF4">
            <w:pPr>
              <w:pStyle w:val="V-Normaltext"/>
              <w:widowControl/>
              <w:ind w:firstLine="114"/>
              <w:rPr>
                <w:rFonts w:cs="Calibri"/>
              </w:rPr>
            </w:pPr>
            <w:r>
              <w:t>Musik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0" w:type="dxa"/>
              <w:right w:w="0" w:type="dxa"/>
            </w:tcMar>
          </w:tcPr>
          <w:p w14:paraId="2559ED22" w14:textId="77777777" w:rsidR="00467FF4" w:rsidRDefault="00467FF4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8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0" w:type="dxa"/>
              <w:right w:w="0" w:type="dxa"/>
            </w:tcMar>
          </w:tcPr>
          <w:p w14:paraId="05EAFD8F" w14:textId="77777777" w:rsidR="00467FF4" w:rsidRDefault="00467FF4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6</w:t>
            </w:r>
          </w:p>
        </w:tc>
        <w:tc>
          <w:tcPr>
            <w:tcW w:w="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0" w:type="dxa"/>
              <w:right w:w="0" w:type="dxa"/>
            </w:tcMar>
          </w:tcPr>
          <w:p w14:paraId="230E0003" w14:textId="77777777" w:rsidR="00467FF4" w:rsidRDefault="00467FF4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14</w:t>
            </w:r>
          </w:p>
        </w:tc>
      </w:tr>
      <w:tr w:rsidR="00000000" w14:paraId="799FE7D3" w14:textId="77777777">
        <w:trPr>
          <w:trHeight w:val="340"/>
        </w:trPr>
        <w:tc>
          <w:tcPr>
            <w:tcW w:w="1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0" w:type="dxa"/>
              <w:right w:w="0" w:type="dxa"/>
            </w:tcMar>
            <w:vAlign w:val="center"/>
          </w:tcPr>
          <w:p w14:paraId="41A4B6A7" w14:textId="77777777" w:rsidR="00467FF4" w:rsidRDefault="00467FF4">
            <w:pPr>
              <w:pStyle w:val="V-Normaltext"/>
              <w:widowControl/>
            </w:pPr>
            <w:r>
              <w:t xml:space="preserve">Religionslehre </w:t>
            </w:r>
            <w:r>
              <w:rPr>
                <w:rFonts w:cs="Calibri"/>
              </w:rPr>
              <w:t>5)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0" w:type="dxa"/>
              <w:right w:w="0" w:type="dxa"/>
            </w:tcMar>
            <w:vAlign w:val="center"/>
          </w:tcPr>
          <w:p w14:paraId="67000BB1" w14:textId="77777777" w:rsidR="00467FF4" w:rsidRDefault="00467FF4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4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0" w:type="dxa"/>
              <w:right w:w="0" w:type="dxa"/>
            </w:tcMar>
            <w:vAlign w:val="center"/>
          </w:tcPr>
          <w:p w14:paraId="07CD7C24" w14:textId="77777777" w:rsidR="00467FF4" w:rsidRDefault="00467FF4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6</w:t>
            </w:r>
          </w:p>
        </w:tc>
        <w:tc>
          <w:tcPr>
            <w:tcW w:w="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0" w:type="dxa"/>
              <w:right w:w="0" w:type="dxa"/>
            </w:tcMar>
            <w:vAlign w:val="center"/>
          </w:tcPr>
          <w:p w14:paraId="712027B3" w14:textId="77777777" w:rsidR="00467FF4" w:rsidRDefault="00467FF4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10</w:t>
            </w:r>
          </w:p>
        </w:tc>
      </w:tr>
      <w:tr w:rsidR="00000000" w14:paraId="3029908C" w14:textId="77777777">
        <w:trPr>
          <w:trHeight w:val="340"/>
        </w:trPr>
        <w:tc>
          <w:tcPr>
            <w:tcW w:w="1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0" w:type="dxa"/>
              <w:right w:w="0" w:type="dxa"/>
            </w:tcMar>
            <w:vAlign w:val="center"/>
          </w:tcPr>
          <w:p w14:paraId="068D75C7" w14:textId="77777777" w:rsidR="00467FF4" w:rsidRDefault="00467FF4">
            <w:pPr>
              <w:pStyle w:val="V-Normaltext"/>
              <w:widowControl/>
            </w:pPr>
            <w:r>
              <w:rPr>
                <w:rFonts w:cs="Calibri"/>
              </w:rPr>
              <w:t>Sport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0" w:type="dxa"/>
              <w:right w:w="0" w:type="dxa"/>
            </w:tcMar>
            <w:vAlign w:val="center"/>
          </w:tcPr>
          <w:p w14:paraId="7BEC0AF6" w14:textId="77777777" w:rsidR="00467FF4" w:rsidRDefault="00467FF4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6-8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0" w:type="dxa"/>
              <w:right w:w="0" w:type="dxa"/>
            </w:tcMar>
            <w:vAlign w:val="center"/>
          </w:tcPr>
          <w:p w14:paraId="296D7DFF" w14:textId="77777777" w:rsidR="00467FF4" w:rsidRDefault="00467FF4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7-9</w:t>
            </w:r>
          </w:p>
        </w:tc>
        <w:tc>
          <w:tcPr>
            <w:tcW w:w="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0" w:type="dxa"/>
              <w:right w:w="0" w:type="dxa"/>
            </w:tcMar>
            <w:vAlign w:val="center"/>
          </w:tcPr>
          <w:p w14:paraId="68877893" w14:textId="77777777" w:rsidR="00467FF4" w:rsidRDefault="00467FF4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15</w:t>
            </w:r>
          </w:p>
        </w:tc>
      </w:tr>
      <w:tr w:rsidR="00000000" w14:paraId="032A034F" w14:textId="77777777">
        <w:trPr>
          <w:trHeight w:val="340"/>
        </w:trPr>
        <w:tc>
          <w:tcPr>
            <w:tcW w:w="1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0" w:type="dxa"/>
              <w:right w:w="0" w:type="dxa"/>
            </w:tcMar>
            <w:vAlign w:val="center"/>
          </w:tcPr>
          <w:p w14:paraId="459B08FA" w14:textId="77777777" w:rsidR="00467FF4" w:rsidRDefault="00467FF4">
            <w:pPr>
              <w:pStyle w:val="V-Normaltext"/>
              <w:widowControl/>
              <w:rPr>
                <w:rFonts w:cs="Calibri"/>
              </w:rPr>
            </w:pPr>
            <w:r>
              <w:rPr>
                <w:rFonts w:cs="Calibri"/>
              </w:rPr>
              <w:t xml:space="preserve">Wahlpflichtunterricht </w:t>
            </w:r>
            <w:r>
              <w:t>6)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0" w:type="dxa"/>
              <w:right w:w="0" w:type="dxa"/>
            </w:tcMar>
            <w:vAlign w:val="center"/>
          </w:tcPr>
          <w:p w14:paraId="67B4288C" w14:textId="77777777" w:rsidR="00467FF4" w:rsidRDefault="00467FF4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0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0" w:type="dxa"/>
              <w:right w:w="0" w:type="dxa"/>
            </w:tcMar>
            <w:vAlign w:val="center"/>
          </w:tcPr>
          <w:p w14:paraId="058478E0" w14:textId="77777777" w:rsidR="00467FF4" w:rsidRDefault="00467FF4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4-6</w:t>
            </w:r>
          </w:p>
        </w:tc>
        <w:tc>
          <w:tcPr>
            <w:tcW w:w="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0" w:type="dxa"/>
              <w:right w:w="0" w:type="dxa"/>
            </w:tcMar>
            <w:vAlign w:val="center"/>
          </w:tcPr>
          <w:p w14:paraId="461DE013" w14:textId="77777777" w:rsidR="00467FF4" w:rsidRDefault="00467FF4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4-6</w:t>
            </w:r>
          </w:p>
        </w:tc>
      </w:tr>
      <w:tr w:rsidR="00000000" w14:paraId="285DFC9D" w14:textId="77777777">
        <w:tc>
          <w:tcPr>
            <w:tcW w:w="1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40" w:type="dxa"/>
              <w:left w:w="40" w:type="dxa"/>
              <w:bottom w:w="0" w:type="dxa"/>
              <w:right w:w="0" w:type="dxa"/>
            </w:tcMar>
          </w:tcPr>
          <w:p w14:paraId="7DCDAF55" w14:textId="77777777" w:rsidR="00467FF4" w:rsidRDefault="00467FF4">
            <w:pPr>
              <w:pStyle w:val="V-Normaltext"/>
              <w:widowControl/>
            </w:pPr>
          </w:p>
        </w:tc>
        <w:tc>
          <w:tcPr>
            <w:tcW w:w="1094" w:type="dxa"/>
            <w:tcBorders>
              <w:top w:val="single" w:sz="6" w:space="0" w:color="auto"/>
              <w:bottom w:val="single" w:sz="6" w:space="0" w:color="auto"/>
            </w:tcBorders>
            <w:tcMar>
              <w:top w:w="40" w:type="dxa"/>
              <w:left w:w="40" w:type="dxa"/>
              <w:bottom w:w="0" w:type="dxa"/>
              <w:right w:w="0" w:type="dxa"/>
            </w:tcMar>
          </w:tcPr>
          <w:p w14:paraId="56CC5494" w14:textId="77777777" w:rsidR="00467FF4" w:rsidRDefault="00467FF4">
            <w:pPr>
              <w:pStyle w:val="V-Normaltext"/>
              <w:widowControl/>
              <w:jc w:val="center"/>
              <w:rPr>
                <w:rFonts w:cs="Calibri"/>
              </w:rPr>
            </w:pPr>
          </w:p>
        </w:tc>
        <w:tc>
          <w:tcPr>
            <w:tcW w:w="1094" w:type="dxa"/>
            <w:tcBorders>
              <w:top w:val="single" w:sz="6" w:space="0" w:color="auto"/>
              <w:bottom w:val="single" w:sz="6" w:space="0" w:color="auto"/>
            </w:tcBorders>
            <w:tcMar>
              <w:top w:w="40" w:type="dxa"/>
              <w:left w:w="40" w:type="dxa"/>
              <w:bottom w:w="0" w:type="dxa"/>
              <w:right w:w="0" w:type="dxa"/>
            </w:tcMar>
          </w:tcPr>
          <w:p w14:paraId="77D5968B" w14:textId="77777777" w:rsidR="00467FF4" w:rsidRDefault="00467FF4">
            <w:pPr>
              <w:pStyle w:val="V-Normaltext"/>
              <w:widowControl/>
              <w:jc w:val="center"/>
            </w:pPr>
          </w:p>
        </w:tc>
        <w:tc>
          <w:tcPr>
            <w:tcW w:w="80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0" w:type="dxa"/>
              <w:right w:w="0" w:type="dxa"/>
            </w:tcMar>
          </w:tcPr>
          <w:p w14:paraId="57FD3819" w14:textId="77777777" w:rsidR="00467FF4" w:rsidRDefault="00467FF4">
            <w:pPr>
              <w:pStyle w:val="V-Normaltext"/>
              <w:widowControl/>
              <w:jc w:val="center"/>
              <w:rPr>
                <w:rFonts w:cs="Calibri"/>
              </w:rPr>
            </w:pPr>
          </w:p>
        </w:tc>
      </w:tr>
      <w:tr w:rsidR="00000000" w14:paraId="03FA14E6" w14:textId="77777777">
        <w:trPr>
          <w:trHeight w:val="340"/>
        </w:trPr>
        <w:tc>
          <w:tcPr>
            <w:tcW w:w="1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0" w:type="dxa"/>
              <w:right w:w="0" w:type="dxa"/>
            </w:tcMar>
            <w:vAlign w:val="center"/>
          </w:tcPr>
          <w:p w14:paraId="38B0CB3B" w14:textId="77777777" w:rsidR="00467FF4" w:rsidRDefault="00467FF4">
            <w:pPr>
              <w:pStyle w:val="V-Normaltext"/>
              <w:widowControl/>
              <w:rPr>
                <w:rFonts w:cs="Calibri"/>
              </w:rPr>
            </w:pPr>
            <w:r>
              <w:t>Kernstunden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0" w:type="dxa"/>
              <w:right w:w="0" w:type="dxa"/>
            </w:tcMar>
            <w:vAlign w:val="center"/>
          </w:tcPr>
          <w:p w14:paraId="7171791D" w14:textId="77777777" w:rsidR="00467FF4" w:rsidRDefault="00467FF4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58-60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0" w:type="dxa"/>
              <w:right w:w="0" w:type="dxa"/>
            </w:tcMar>
            <w:vAlign w:val="center"/>
          </w:tcPr>
          <w:p w14:paraId="29402FD8" w14:textId="77777777" w:rsidR="00467FF4" w:rsidRDefault="00467FF4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91-95</w:t>
            </w:r>
          </w:p>
        </w:tc>
        <w:tc>
          <w:tcPr>
            <w:tcW w:w="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0" w:type="dxa"/>
              <w:right w:w="0" w:type="dxa"/>
            </w:tcMar>
            <w:vAlign w:val="center"/>
          </w:tcPr>
          <w:p w14:paraId="1E7830EF" w14:textId="77777777" w:rsidR="00467FF4" w:rsidRDefault="00467FF4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151-153</w:t>
            </w:r>
          </w:p>
        </w:tc>
      </w:tr>
      <w:tr w:rsidR="00000000" w14:paraId="3A455C98" w14:textId="77777777">
        <w:trPr>
          <w:trHeight w:val="340"/>
        </w:trPr>
        <w:tc>
          <w:tcPr>
            <w:tcW w:w="1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0" w:type="dxa"/>
              <w:right w:w="0" w:type="dxa"/>
            </w:tcMar>
            <w:vAlign w:val="center"/>
          </w:tcPr>
          <w:p w14:paraId="2C006764" w14:textId="77777777" w:rsidR="00467FF4" w:rsidRDefault="00467FF4">
            <w:pPr>
              <w:pStyle w:val="V-Normaltext"/>
              <w:widowControl/>
            </w:pPr>
            <w:r>
              <w:t>Erg</w:t>
            </w:r>
            <w:r>
              <w:t>ä</w:t>
            </w:r>
            <w:r>
              <w:t xml:space="preserve">nzungsstunden </w:t>
            </w:r>
            <w:r>
              <w:rPr>
                <w:rFonts w:cs="Calibri"/>
              </w:rPr>
              <w:t>7)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40" w:type="dxa"/>
              <w:left w:w="40" w:type="dxa"/>
              <w:bottom w:w="0" w:type="dxa"/>
              <w:right w:w="0" w:type="dxa"/>
            </w:tcMar>
            <w:vAlign w:val="center"/>
          </w:tcPr>
          <w:p w14:paraId="268B24C5" w14:textId="77777777" w:rsidR="00467FF4" w:rsidRDefault="00467FF4">
            <w:pPr>
              <w:pStyle w:val="V-Normaltext"/>
              <w:widowControl/>
              <w:jc w:val="center"/>
              <w:rPr>
                <w:rFonts w:cs="Calibri"/>
              </w:rPr>
            </w:pPr>
          </w:p>
        </w:tc>
        <w:tc>
          <w:tcPr>
            <w:tcW w:w="10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0" w:type="dxa"/>
              <w:right w:w="0" w:type="dxa"/>
            </w:tcMar>
            <w:vAlign w:val="center"/>
          </w:tcPr>
          <w:p w14:paraId="430E714F" w14:textId="77777777" w:rsidR="00467FF4" w:rsidRDefault="00467FF4">
            <w:pPr>
              <w:pStyle w:val="V-Normaltext"/>
              <w:widowControl/>
              <w:jc w:val="center"/>
            </w:pPr>
          </w:p>
        </w:tc>
        <w:tc>
          <w:tcPr>
            <w:tcW w:w="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0" w:type="dxa"/>
              <w:right w:w="0" w:type="dxa"/>
            </w:tcMar>
            <w:vAlign w:val="center"/>
          </w:tcPr>
          <w:p w14:paraId="1C1DB214" w14:textId="77777777" w:rsidR="00467FF4" w:rsidRDefault="00467FF4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10-12</w:t>
            </w:r>
          </w:p>
        </w:tc>
      </w:tr>
      <w:tr w:rsidR="00000000" w14:paraId="2C8AEC86" w14:textId="77777777">
        <w:trPr>
          <w:trHeight w:val="680"/>
        </w:trPr>
        <w:tc>
          <w:tcPr>
            <w:tcW w:w="1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0" w:type="dxa"/>
              <w:right w:w="0" w:type="dxa"/>
            </w:tcMar>
          </w:tcPr>
          <w:p w14:paraId="11FDF6F5" w14:textId="77777777" w:rsidR="00467FF4" w:rsidRDefault="00467FF4">
            <w:pPr>
              <w:pStyle w:val="V-Normaltext"/>
              <w:widowControl/>
            </w:pPr>
            <w:r>
              <w:rPr>
                <w:rFonts w:cs="Calibri"/>
              </w:rPr>
              <w:t>Wochenstundenrahmen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0" w:type="dxa"/>
              <w:right w:w="0" w:type="dxa"/>
            </w:tcMar>
          </w:tcPr>
          <w:p w14:paraId="56F7D045" w14:textId="77777777" w:rsidR="00467FF4" w:rsidRDefault="00467FF4">
            <w:pPr>
              <w:pStyle w:val="V-Normaltext"/>
              <w:widowControl/>
              <w:jc w:val="center"/>
            </w:pPr>
            <w:r>
              <w:rPr>
                <w:rFonts w:cs="Calibri"/>
                <w:w w:val="98"/>
              </w:rPr>
              <w:t>Klasse 5: 30-33</w:t>
            </w:r>
          </w:p>
          <w:p w14:paraId="7BFDDAE7" w14:textId="77777777" w:rsidR="00467FF4" w:rsidRDefault="00467FF4">
            <w:pPr>
              <w:pStyle w:val="V-Normaltext"/>
              <w:widowControl/>
              <w:jc w:val="center"/>
            </w:pPr>
            <w:r>
              <w:rPr>
                <w:rFonts w:cs="Calibri"/>
                <w:w w:val="98"/>
              </w:rPr>
              <w:t>Klasse 6: 30-33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0" w:type="dxa"/>
              <w:right w:w="0" w:type="dxa"/>
            </w:tcMar>
          </w:tcPr>
          <w:p w14:paraId="54C3C913" w14:textId="77777777" w:rsidR="00467FF4" w:rsidRDefault="00467FF4">
            <w:pPr>
              <w:pStyle w:val="V-Normaltext"/>
              <w:widowControl/>
              <w:jc w:val="center"/>
            </w:pPr>
            <w:r>
              <w:rPr>
                <w:rFonts w:cs="Calibri"/>
                <w:w w:val="98"/>
              </w:rPr>
              <w:t>Klasse 7: 31-34</w:t>
            </w:r>
          </w:p>
          <w:p w14:paraId="7605D32A" w14:textId="77777777" w:rsidR="00467FF4" w:rsidRDefault="00467FF4">
            <w:pPr>
              <w:pStyle w:val="V-Normaltext"/>
              <w:widowControl/>
              <w:jc w:val="center"/>
            </w:pPr>
            <w:r>
              <w:rPr>
                <w:rFonts w:cs="Calibri"/>
                <w:w w:val="98"/>
              </w:rPr>
              <w:t>Klasse 8: 31-34</w:t>
            </w:r>
          </w:p>
          <w:p w14:paraId="5882D65C" w14:textId="77777777" w:rsidR="00467FF4" w:rsidRDefault="00467FF4">
            <w:pPr>
              <w:pStyle w:val="V-Normaltext"/>
              <w:widowControl/>
              <w:jc w:val="center"/>
            </w:pPr>
            <w:r>
              <w:rPr>
                <w:rFonts w:cs="Calibri"/>
                <w:w w:val="98"/>
              </w:rPr>
              <w:t>Klasse 9: 32-35</w:t>
            </w:r>
          </w:p>
        </w:tc>
        <w:tc>
          <w:tcPr>
            <w:tcW w:w="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0" w:type="dxa"/>
              <w:right w:w="0" w:type="dxa"/>
            </w:tcMar>
          </w:tcPr>
          <w:p w14:paraId="2E667B0A" w14:textId="77777777" w:rsidR="00467FF4" w:rsidRDefault="00467FF4">
            <w:pPr>
              <w:pStyle w:val="V-Normaltext"/>
              <w:widowControl/>
              <w:jc w:val="center"/>
              <w:rPr>
                <w:rFonts w:cs="Calibri"/>
              </w:rPr>
            </w:pPr>
          </w:p>
        </w:tc>
      </w:tr>
      <w:tr w:rsidR="00000000" w14:paraId="328D0CCB" w14:textId="77777777">
        <w:trPr>
          <w:trHeight w:val="340"/>
        </w:trPr>
        <w:tc>
          <w:tcPr>
            <w:tcW w:w="1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0" w:type="dxa"/>
              <w:right w:w="0" w:type="dxa"/>
            </w:tcMar>
            <w:vAlign w:val="center"/>
          </w:tcPr>
          <w:p w14:paraId="68A0ABDE" w14:textId="77777777" w:rsidR="00467FF4" w:rsidRDefault="00467FF4">
            <w:pPr>
              <w:pStyle w:val="V-Normaltext"/>
              <w:widowControl/>
              <w:rPr>
                <w:rFonts w:cs="Calibri"/>
              </w:rPr>
            </w:pPr>
            <w:r>
              <w:t xml:space="preserve">Gesamtwochenstunden 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40" w:type="dxa"/>
              <w:left w:w="40" w:type="dxa"/>
              <w:bottom w:w="0" w:type="dxa"/>
              <w:right w:w="0" w:type="dxa"/>
            </w:tcMar>
            <w:vAlign w:val="center"/>
          </w:tcPr>
          <w:p w14:paraId="76EE3FA8" w14:textId="77777777" w:rsidR="00467FF4" w:rsidRDefault="00467FF4">
            <w:pPr>
              <w:pStyle w:val="V-Normaltext"/>
              <w:widowControl/>
              <w:jc w:val="center"/>
            </w:pPr>
          </w:p>
        </w:tc>
        <w:tc>
          <w:tcPr>
            <w:tcW w:w="10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0" w:type="dxa"/>
              <w:right w:w="0" w:type="dxa"/>
            </w:tcMar>
            <w:vAlign w:val="center"/>
          </w:tcPr>
          <w:p w14:paraId="2D0D1255" w14:textId="77777777" w:rsidR="00467FF4" w:rsidRDefault="00467FF4">
            <w:pPr>
              <w:pStyle w:val="V-Normaltext"/>
              <w:widowControl/>
              <w:jc w:val="center"/>
              <w:rPr>
                <w:rFonts w:cs="Calibri"/>
              </w:rPr>
            </w:pPr>
          </w:p>
        </w:tc>
        <w:tc>
          <w:tcPr>
            <w:tcW w:w="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0" w:type="dxa"/>
              <w:right w:w="0" w:type="dxa"/>
            </w:tcMar>
            <w:vAlign w:val="center"/>
          </w:tcPr>
          <w:p w14:paraId="69851BEC" w14:textId="77777777" w:rsidR="00467FF4" w:rsidRDefault="00467FF4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163</w:t>
            </w:r>
          </w:p>
        </w:tc>
      </w:tr>
      <w:tr w:rsidR="00000000" w14:paraId="2AB61DEA" w14:textId="77777777">
        <w:trPr>
          <w:trHeight w:val="340"/>
        </w:trPr>
        <w:tc>
          <w:tcPr>
            <w:tcW w:w="4893" w:type="dxa"/>
            <w:gridSpan w:val="4"/>
            <w:tcBorders>
              <w:top w:val="single" w:sz="6" w:space="0" w:color="auto"/>
            </w:tcBorders>
            <w:tcMar>
              <w:top w:w="40" w:type="dxa"/>
              <w:left w:w="40" w:type="dxa"/>
              <w:bottom w:w="0" w:type="dxa"/>
              <w:right w:w="0" w:type="dxa"/>
            </w:tcMar>
          </w:tcPr>
          <w:p w14:paraId="68309C57" w14:textId="77777777" w:rsidR="00467FF4" w:rsidRDefault="00467FF4">
            <w:pPr>
              <w:pStyle w:val="V-Fudfnote"/>
              <w:widowControl/>
              <w:ind w:left="170" w:hanging="170"/>
            </w:pPr>
            <w:r>
              <w:rPr>
                <w:i w:val="0"/>
              </w:rPr>
              <w:t>1)</w:t>
            </w:r>
            <w:r>
              <w:rPr>
                <w:rFonts w:cs="Calibri"/>
              </w:rPr>
              <w:tab/>
              <w:t>Alle F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cher des Lernbereichs Gesellschaftslehre werden in Klasse 9 unterrichtet und m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ssen in der gesamten Sekundarstufe I mit jeweils mindestens 6 Wochenstunden unterrichtet werden.</w:t>
            </w:r>
          </w:p>
          <w:p w14:paraId="2BEA9238" w14:textId="77777777" w:rsidR="00467FF4" w:rsidRDefault="00467FF4">
            <w:pPr>
              <w:pStyle w:val="V-Fudfnote"/>
              <w:widowControl/>
              <w:ind w:left="170" w:hanging="170"/>
              <w:rPr>
                <w:rFonts w:cs="Calibri"/>
              </w:rPr>
            </w:pPr>
            <w:r>
              <w:rPr>
                <w:rFonts w:cs="Calibri"/>
                <w:i w:val="0"/>
              </w:rPr>
              <w:t>2)</w:t>
            </w:r>
            <w:r>
              <w:tab/>
              <w:t>Alle F</w:t>
            </w:r>
            <w:r>
              <w:t>ä</w:t>
            </w:r>
            <w:r>
              <w:t>cher des Lernbereichs Naturwissenschaften werden in Klasse 9 unterrichtet und m</w:t>
            </w:r>
            <w:r>
              <w:t>ü</w:t>
            </w:r>
            <w:r>
              <w:t>ssen in der gesamten Sekundarstufe I mit jeweils mindestens 6 Wochenstunden unterrichtet werden. Der Unterricht im Fach Chemie beginnt in der Regel ab Klasse 7.</w:t>
            </w:r>
          </w:p>
          <w:p w14:paraId="60F8354D" w14:textId="77777777" w:rsidR="00467FF4" w:rsidRDefault="00467FF4">
            <w:pPr>
              <w:pStyle w:val="V-Fudfnote"/>
              <w:widowControl/>
              <w:ind w:left="170" w:hanging="170"/>
            </w:pPr>
            <w:r>
              <w:rPr>
                <w:i w:val="0"/>
              </w:rPr>
              <w:t>3)</w:t>
            </w:r>
            <w:r>
              <w:rPr>
                <w:rFonts w:cs="Calibri"/>
              </w:rPr>
              <w:tab/>
              <w:t>Wird die zweite Fremdsprache bereits ab Klasse 5 unterrichtet, wird Englisch in den Klassen 5 und 6 mit jeweils 2 Wochenstunden unterrichtet. In diesem Fall gelten die Stundenzahlen in Klammern.</w:t>
            </w:r>
          </w:p>
          <w:p w14:paraId="2D21A556" w14:textId="77777777" w:rsidR="00467FF4" w:rsidRDefault="00467FF4">
            <w:pPr>
              <w:pStyle w:val="V-Fudfnote"/>
              <w:widowControl/>
              <w:ind w:left="170" w:hanging="170"/>
              <w:rPr>
                <w:rFonts w:cs="Calibri"/>
              </w:rPr>
            </w:pPr>
            <w:r>
              <w:rPr>
                <w:rFonts w:cs="Calibri"/>
                <w:i w:val="0"/>
              </w:rPr>
              <w:t>4)</w:t>
            </w:r>
            <w:r>
              <w:tab/>
              <w:t>Die F</w:t>
            </w:r>
            <w:r>
              <w:t>ä</w:t>
            </w:r>
            <w:r>
              <w:t>cher Kunst und Musik werden in der gesamten Sekundarstufe I mit jeweils mindestens 6 Wochenstunden unterrichtet.</w:t>
            </w:r>
          </w:p>
          <w:p w14:paraId="7ED0B053" w14:textId="77777777" w:rsidR="00467FF4" w:rsidRDefault="00467FF4">
            <w:pPr>
              <w:pStyle w:val="V-Fudfnote"/>
              <w:widowControl/>
              <w:ind w:left="170" w:hanging="170"/>
            </w:pPr>
            <w:r>
              <w:rPr>
                <w:i w:val="0"/>
              </w:rPr>
              <w:t>5)</w:t>
            </w:r>
            <w:r>
              <w:rPr>
                <w:rFonts w:cs="Calibri"/>
              </w:rPr>
              <w:tab/>
              <w:t>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 xml:space="preserve">r den Unterricht in Praktischer Philosophie gilt </w:t>
            </w:r>
            <w:r>
              <w:rPr>
                <w:rFonts w:cs="Calibri"/>
              </w:rPr>
              <w:t>§</w:t>
            </w:r>
            <w:r>
              <w:rPr>
                <w:rFonts w:cs="Calibri"/>
              </w:rPr>
              <w:t xml:space="preserve"> 3 Abs. 5.</w:t>
            </w:r>
          </w:p>
          <w:p w14:paraId="2709696C" w14:textId="77777777" w:rsidR="00467FF4" w:rsidRDefault="00467FF4">
            <w:pPr>
              <w:pStyle w:val="V-Fudfnote"/>
              <w:widowControl/>
              <w:ind w:left="170" w:hanging="170"/>
              <w:rPr>
                <w:rFonts w:cs="Calibri"/>
              </w:rPr>
            </w:pPr>
            <w:r>
              <w:rPr>
                <w:rFonts w:cs="Calibri"/>
                <w:i w:val="0"/>
              </w:rPr>
              <w:t>6)</w:t>
            </w:r>
            <w:r>
              <w:tab/>
              <w:t>Der Wahlpflichtunterricht findet in den Klassen 8 und 9 statt. Hierf</w:t>
            </w:r>
            <w:r>
              <w:t>ü</w:t>
            </w:r>
            <w:r>
              <w:t xml:space="preserve">r gilt </w:t>
            </w:r>
            <w:r>
              <w:t>§</w:t>
            </w:r>
            <w:r>
              <w:t xml:space="preserve"> 17 Abs. 3. Eine dritte Fremdsprache wird in Klasse 8 und 9 mit jeweils mindestens 3 Wochenstunden unterrichtet, andere F</w:t>
            </w:r>
            <w:r>
              <w:t>ä</w:t>
            </w:r>
            <w:r>
              <w:t>cher und f</w:t>
            </w:r>
            <w:r>
              <w:t>ä</w:t>
            </w:r>
            <w:r>
              <w:t>cher</w:t>
            </w:r>
            <w:r>
              <w:t>ü</w:t>
            </w:r>
            <w:r>
              <w:t xml:space="preserve">bergreifende Angebote jeweils mit mindestens 2 Wochenstunden. </w:t>
            </w:r>
          </w:p>
          <w:p w14:paraId="2F1E2515" w14:textId="77777777" w:rsidR="00467FF4" w:rsidRDefault="00467FF4">
            <w:pPr>
              <w:pStyle w:val="V-Fudfnote"/>
              <w:widowControl/>
              <w:ind w:left="170" w:hanging="170"/>
            </w:pPr>
            <w:r>
              <w:rPr>
                <w:i w:val="0"/>
              </w:rPr>
              <w:t>7)</w:t>
            </w:r>
            <w:r>
              <w:rPr>
                <w:rFonts w:cs="Calibri"/>
              </w:rPr>
              <w:tab/>
              <w:t>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die Erg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 xml:space="preserve">nzungsstunden gilt </w:t>
            </w:r>
            <w:r>
              <w:rPr>
                <w:rFonts w:cs="Calibri"/>
              </w:rPr>
              <w:t>§</w:t>
            </w:r>
            <w:r>
              <w:rPr>
                <w:rFonts w:cs="Calibri"/>
              </w:rPr>
              <w:t xml:space="preserve"> 17 Abs. 4.</w:t>
            </w:r>
            <w:r>
              <w:rPr>
                <w:rFonts w:cs="Calibri"/>
              </w:rPr>
              <w:t>“</w:t>
            </w:r>
          </w:p>
          <w:p w14:paraId="32817018" w14:textId="77777777" w:rsidR="00467FF4" w:rsidRDefault="00467FF4">
            <w:pPr>
              <w:pStyle w:val="V-Normaltext"/>
              <w:widowControl/>
              <w:rPr>
                <w:rFonts w:cs="Calibri"/>
              </w:rPr>
            </w:pPr>
          </w:p>
        </w:tc>
      </w:tr>
    </w:tbl>
    <w:p w14:paraId="27A661A4" w14:textId="77777777" w:rsidR="00467FF4" w:rsidRDefault="00467FF4">
      <w:pPr>
        <w:pStyle w:val="V-ListeNormal1"/>
        <w:keepNext/>
        <w:widowControl/>
        <w:ind w:left="283" w:hanging="283"/>
      </w:pPr>
      <w:r>
        <w:rPr>
          <w:rFonts w:cs="Arial"/>
        </w:rPr>
        <w:t>31.</w:t>
      </w:r>
      <w:r>
        <w:rPr>
          <w:rFonts w:cs="Arial"/>
        </w:rPr>
        <w:tab/>
        <w:t>Anlage 4 wird wie folgt ge</w:t>
      </w:r>
      <w:r>
        <w:rPr>
          <w:rFonts w:cs="Arial"/>
        </w:rPr>
        <w:t>ä</w:t>
      </w:r>
      <w:r>
        <w:rPr>
          <w:rFonts w:cs="Arial"/>
        </w:rPr>
        <w:t xml:space="preserve">ndert: </w:t>
      </w:r>
    </w:p>
    <w:p w14:paraId="34FC9CEE" w14:textId="77777777" w:rsidR="00467FF4" w:rsidRDefault="00467FF4">
      <w:pPr>
        <w:pStyle w:val="V-Normaltext"/>
        <w:widowControl/>
      </w:pPr>
    </w:p>
    <w:p w14:paraId="5A1D33D2" w14:textId="77777777" w:rsidR="00467FF4" w:rsidRDefault="00467FF4">
      <w:pPr>
        <w:pStyle w:val="V-ListeNormal2"/>
        <w:widowControl/>
        <w:ind w:left="510" w:hanging="510"/>
      </w:pPr>
      <w:r>
        <w:rPr>
          <w:rFonts w:cs="Calibri"/>
        </w:rPr>
        <w:t>a)</w:t>
      </w:r>
      <w:r>
        <w:rPr>
          <w:rFonts w:cs="Calibri"/>
        </w:rPr>
        <w:tab/>
        <w:t xml:space="preserve">In der Zeile </w:t>
      </w:r>
      <w:r>
        <w:rPr>
          <w:rFonts w:cs="Calibri"/>
        </w:rPr>
        <w:t>„</w:t>
      </w:r>
      <w:r>
        <w:rPr>
          <w:rFonts w:cs="Calibri"/>
        </w:rPr>
        <w:t>Wahlpflichtunterricht</w:t>
      </w:r>
      <w:r>
        <w:rPr>
          <w:rFonts w:cs="Calibri"/>
        </w:rPr>
        <w:t>“</w:t>
      </w:r>
      <w:r>
        <w:rPr>
          <w:rFonts w:cs="Calibri"/>
        </w:rPr>
        <w:t xml:space="preserve"> wird die Angabe </w:t>
      </w:r>
      <w:r>
        <w:rPr>
          <w:rFonts w:cs="Calibri"/>
        </w:rPr>
        <w:t>„</w:t>
      </w:r>
      <w:r>
        <w:rPr>
          <w:rFonts w:cs="Calibri"/>
        </w:rPr>
        <w:t>10-15</w:t>
      </w:r>
      <w:r>
        <w:rPr>
          <w:rFonts w:cs="Calibri"/>
        </w:rPr>
        <w:t>“</w:t>
      </w:r>
      <w:r>
        <w:rPr>
          <w:rFonts w:cs="Calibri"/>
        </w:rPr>
        <w:t xml:space="preserve"> durch die Angabe </w:t>
      </w:r>
      <w:r>
        <w:rPr>
          <w:rFonts w:cs="Calibri"/>
        </w:rPr>
        <w:t>„</w:t>
      </w:r>
      <w:r>
        <w:rPr>
          <w:rFonts w:cs="Calibri"/>
        </w:rPr>
        <w:t>12-15</w:t>
      </w:r>
      <w:r>
        <w:rPr>
          <w:rFonts w:cs="Calibri"/>
        </w:rPr>
        <w:t>“</w:t>
      </w:r>
      <w:r>
        <w:rPr>
          <w:rFonts w:cs="Calibri"/>
        </w:rPr>
        <w:t xml:space="preserve"> ersetzt.</w:t>
      </w:r>
    </w:p>
    <w:p w14:paraId="2D59E591" w14:textId="77777777" w:rsidR="00467FF4" w:rsidRDefault="00467FF4">
      <w:pPr>
        <w:pStyle w:val="V-ListeNormal2"/>
        <w:widowControl/>
        <w:ind w:left="510" w:hanging="510"/>
      </w:pPr>
      <w:r>
        <w:rPr>
          <w:rFonts w:cs="Calibri"/>
        </w:rPr>
        <w:t>b)</w:t>
      </w:r>
      <w:r>
        <w:rPr>
          <w:rFonts w:cs="Calibri"/>
        </w:rPr>
        <w:tab/>
        <w:t xml:space="preserve">In der Zeile </w:t>
      </w:r>
      <w:r>
        <w:rPr>
          <w:rFonts w:cs="Calibri"/>
        </w:rPr>
        <w:t>„</w:t>
      </w:r>
      <w:r>
        <w:rPr>
          <w:rFonts w:cs="Calibri"/>
        </w:rPr>
        <w:t>Erg</w:t>
      </w:r>
      <w:r>
        <w:rPr>
          <w:rFonts w:cs="Calibri"/>
        </w:rPr>
        <w:t>ä</w:t>
      </w:r>
      <w:r>
        <w:rPr>
          <w:rFonts w:cs="Calibri"/>
        </w:rPr>
        <w:t>nzungsstunden</w:t>
      </w:r>
      <w:r>
        <w:rPr>
          <w:rFonts w:cs="Calibri"/>
        </w:rPr>
        <w:t>“</w:t>
      </w:r>
      <w:r>
        <w:rPr>
          <w:rFonts w:cs="Calibri"/>
        </w:rPr>
        <w:t xml:space="preserve"> wird die Angabe </w:t>
      </w:r>
      <w:r>
        <w:rPr>
          <w:rFonts w:cs="Calibri"/>
        </w:rPr>
        <w:t>„</w:t>
      </w:r>
      <w:r>
        <w:rPr>
          <w:rFonts w:cs="Calibri"/>
        </w:rPr>
        <w:t>14-9</w:t>
      </w:r>
      <w:r>
        <w:rPr>
          <w:rFonts w:cs="Calibri"/>
        </w:rPr>
        <w:t>“</w:t>
      </w:r>
      <w:r>
        <w:rPr>
          <w:rFonts w:cs="Calibri"/>
        </w:rPr>
        <w:t xml:space="preserve"> durch die Angaben</w:t>
      </w:r>
      <w:r>
        <w:rPr>
          <w:rFonts w:cs="Calibri"/>
        </w:rPr>
        <w:t>„</w:t>
      </w:r>
      <w:r>
        <w:rPr>
          <w:rFonts w:cs="Calibri"/>
        </w:rPr>
        <w:t>12-9</w:t>
      </w:r>
      <w:r>
        <w:rPr>
          <w:rFonts w:cs="Calibri"/>
        </w:rPr>
        <w:t>“</w:t>
      </w:r>
      <w:r>
        <w:rPr>
          <w:rFonts w:cs="Calibri"/>
        </w:rPr>
        <w:t xml:space="preserve"> ersetzt.</w:t>
      </w:r>
    </w:p>
    <w:p w14:paraId="6CC8C331" w14:textId="77777777" w:rsidR="00467FF4" w:rsidRDefault="00467FF4">
      <w:pPr>
        <w:pStyle w:val="V-Normaltext"/>
        <w:widowControl/>
        <w:rPr>
          <w:rFonts w:cs="Calibri"/>
        </w:rPr>
      </w:pPr>
    </w:p>
    <w:p w14:paraId="6CF50EA2" w14:textId="77777777" w:rsidR="00467FF4" w:rsidRDefault="00467FF4">
      <w:pPr>
        <w:pStyle w:val="V-Zwischenfcberschrift01"/>
        <w:widowControl/>
        <w:rPr>
          <w:rFonts w:cs="Calibri"/>
        </w:rPr>
      </w:pPr>
      <w:r>
        <w:t>Artikel 2</w:t>
      </w:r>
    </w:p>
    <w:p w14:paraId="103F42FB" w14:textId="77777777" w:rsidR="00467FF4" w:rsidRDefault="00467FF4">
      <w:pPr>
        <w:pStyle w:val="V-Normaltext"/>
        <w:widowControl/>
      </w:pPr>
      <w:r>
        <w:t xml:space="preserve">Die </w:t>
      </w:r>
      <w:r>
        <w:rPr>
          <w:rFonts w:cs="Calibri"/>
        </w:rPr>
        <w:t xml:space="preserve">Verordnung </w:t>
      </w:r>
      <w:r>
        <w:rPr>
          <w:rFonts w:cs="Calibri"/>
        </w:rPr>
        <w:t>ü</w:t>
      </w:r>
      <w:r>
        <w:rPr>
          <w:rFonts w:cs="Calibri"/>
        </w:rPr>
        <w:t>ber die sonderp</w:t>
      </w:r>
      <w:r>
        <w:rPr>
          <w:rFonts w:cs="Calibri"/>
        </w:rPr>
        <w:t>ä</w:t>
      </w:r>
      <w:r>
        <w:rPr>
          <w:rFonts w:cs="Calibri"/>
        </w:rPr>
        <w:t>dagogische F</w:t>
      </w:r>
      <w:r>
        <w:rPr>
          <w:rFonts w:cs="Calibri"/>
        </w:rPr>
        <w:t>ö</w:t>
      </w:r>
      <w:r>
        <w:rPr>
          <w:rFonts w:cs="Calibri"/>
        </w:rPr>
        <w:t>rderung, den Hausunterricht und die Schule f</w:t>
      </w:r>
      <w:r>
        <w:rPr>
          <w:rFonts w:cs="Calibri"/>
        </w:rPr>
        <w:t>ü</w:t>
      </w:r>
      <w:r>
        <w:rPr>
          <w:rFonts w:cs="Calibri"/>
        </w:rPr>
        <w:t>r Kranke (Ausbildungsordnung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52 SchulG </w:t>
      </w:r>
      <w:r>
        <w:rPr>
          <w:rFonts w:cs="Calibri"/>
        </w:rPr>
        <w:t>–</w:t>
      </w:r>
      <w:r>
        <w:rPr>
          <w:rFonts w:cs="Calibri"/>
        </w:rPr>
        <w:t xml:space="preserve"> AO-SF) vom 29. April 2005 (GV. NRW. S. 538), zuletzt ge</w:t>
      </w:r>
      <w:r>
        <w:rPr>
          <w:rFonts w:cs="Calibri"/>
        </w:rPr>
        <w:t>ä</w:t>
      </w:r>
      <w:r>
        <w:rPr>
          <w:rFonts w:cs="Calibri"/>
        </w:rPr>
        <w:t>ndert durch Verordnung vom 5. Juli 2006 (GV. NRW. S. 341),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65F960D6" w14:textId="77777777" w:rsidR="00467FF4" w:rsidRDefault="00467FF4">
      <w:pPr>
        <w:pStyle w:val="V-ListeNormal1"/>
        <w:keepNext/>
        <w:widowControl/>
        <w:ind w:left="283" w:hanging="283"/>
        <w:rPr>
          <w:rFonts w:cs="Arial"/>
        </w:rPr>
      </w:pPr>
      <w:r>
        <w:t>1.</w:t>
      </w:r>
      <w:r>
        <w:tab/>
        <w:t xml:space="preserve">Dem </w:t>
      </w:r>
      <w:r>
        <w:t>§</w:t>
      </w:r>
      <w:r>
        <w:t xml:space="preserve"> 21 Abs. 6 wird folgender Satz angef</w:t>
      </w:r>
      <w:r>
        <w:t>ü</w:t>
      </w:r>
      <w:r>
        <w:t xml:space="preserve">gt: </w:t>
      </w:r>
    </w:p>
    <w:p w14:paraId="2B04E0CA" w14:textId="77777777" w:rsidR="00467FF4" w:rsidRDefault="00467FF4">
      <w:pPr>
        <w:pStyle w:val="V-Normaltext"/>
        <w:widowControl/>
        <w:rPr>
          <w:rFonts w:cs="Calibri"/>
        </w:rPr>
      </w:pPr>
    </w:p>
    <w:p w14:paraId="75306033" w14:textId="77777777" w:rsidR="00467FF4" w:rsidRDefault="00467FF4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 xml:space="preserve">Abweichend von </w:t>
      </w:r>
      <w:r>
        <w:rPr>
          <w:rFonts w:cs="Arial"/>
        </w:rPr>
        <w:t>§</w:t>
      </w:r>
      <w:r>
        <w:rPr>
          <w:rFonts w:cs="Arial"/>
        </w:rPr>
        <w:t xml:space="preserve"> 49 Abs. 2 Nr. 1 SchulG enthalten Abschlusszeugnisse und Abgangszeugnisse nur die unentschuldigten Fehlzeiten.</w:t>
      </w:r>
      <w:r>
        <w:rPr>
          <w:rFonts w:cs="Arial"/>
        </w:rPr>
        <w:t>“</w:t>
      </w:r>
    </w:p>
    <w:p w14:paraId="5BE774EB" w14:textId="77777777" w:rsidR="00467FF4" w:rsidRDefault="00467FF4">
      <w:pPr>
        <w:pStyle w:val="V-Normaltext"/>
        <w:widowControl/>
      </w:pPr>
    </w:p>
    <w:p w14:paraId="597D46E4" w14:textId="77777777" w:rsidR="00467FF4" w:rsidRDefault="00467FF4">
      <w:pPr>
        <w:pStyle w:val="V-ListeNormal1"/>
        <w:keepNext/>
        <w:widowControl/>
        <w:ind w:left="283" w:hanging="283"/>
        <w:rPr>
          <w:rFonts w:cs="Arial"/>
        </w:rPr>
      </w:pPr>
      <w:r>
        <w:t>2.</w:t>
      </w:r>
      <w:r>
        <w:tab/>
        <w:t xml:space="preserve">In </w:t>
      </w:r>
      <w:r>
        <w:t>§</w:t>
      </w:r>
      <w:r>
        <w:t xml:space="preserve"> 25 Abs. 4 wird nach Satz 4 folgender Satz eingef</w:t>
      </w:r>
      <w:r>
        <w:t>ü</w:t>
      </w:r>
      <w:r>
        <w:t xml:space="preserve">gt: </w:t>
      </w:r>
    </w:p>
    <w:p w14:paraId="36158BC5" w14:textId="77777777" w:rsidR="00467FF4" w:rsidRDefault="00467FF4">
      <w:pPr>
        <w:pStyle w:val="V-Normaltext"/>
        <w:widowControl/>
        <w:rPr>
          <w:rFonts w:cs="Calibri"/>
        </w:rPr>
      </w:pPr>
    </w:p>
    <w:p w14:paraId="739FD077" w14:textId="77777777" w:rsidR="00467FF4" w:rsidRDefault="00467FF4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 xml:space="preserve">Abweichend von </w:t>
      </w:r>
      <w:r>
        <w:rPr>
          <w:rFonts w:cs="Arial"/>
        </w:rPr>
        <w:t>§</w:t>
      </w:r>
      <w:r>
        <w:rPr>
          <w:rFonts w:cs="Arial"/>
        </w:rPr>
        <w:t xml:space="preserve"> 49 Abs. 2 Nr. 1 SchulG enthalten Abschlusszeugnisse und Abgangszeugnisse nur die unentschuldigten Fehlzeiten.</w:t>
      </w:r>
      <w:r>
        <w:rPr>
          <w:rFonts w:cs="Arial"/>
        </w:rPr>
        <w:t>“</w:t>
      </w:r>
    </w:p>
    <w:p w14:paraId="550D6582" w14:textId="77777777" w:rsidR="00467FF4" w:rsidRDefault="00467FF4">
      <w:pPr>
        <w:pStyle w:val="V-Normaltext"/>
        <w:widowControl/>
      </w:pPr>
    </w:p>
    <w:p w14:paraId="7DFC04DD" w14:textId="77777777" w:rsidR="00467FF4" w:rsidRDefault="00467FF4">
      <w:pPr>
        <w:pStyle w:val="V-ListeNormal1"/>
        <w:keepNext/>
        <w:widowControl/>
        <w:ind w:left="283" w:hanging="283"/>
        <w:rPr>
          <w:rFonts w:cs="Arial"/>
        </w:rPr>
      </w:pPr>
      <w:r>
        <w:t>3.</w:t>
      </w:r>
      <w:r>
        <w:tab/>
        <w:t xml:space="preserve">Dem </w:t>
      </w:r>
      <w:r>
        <w:t>§</w:t>
      </w:r>
      <w:r>
        <w:t xml:space="preserve"> 28 Abs. 2 wird folgender Satz angef</w:t>
      </w:r>
      <w:r>
        <w:t>ü</w:t>
      </w:r>
      <w:r>
        <w:t xml:space="preserve">gt: </w:t>
      </w:r>
    </w:p>
    <w:p w14:paraId="48538DEB" w14:textId="77777777" w:rsidR="00467FF4" w:rsidRDefault="00467FF4">
      <w:pPr>
        <w:pStyle w:val="V-Normaltext"/>
        <w:widowControl/>
        <w:rPr>
          <w:rFonts w:cs="Calibri"/>
        </w:rPr>
      </w:pPr>
    </w:p>
    <w:p w14:paraId="48783F1F" w14:textId="77777777" w:rsidR="00467FF4" w:rsidRDefault="00467FF4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 xml:space="preserve">Abweichend von </w:t>
      </w:r>
      <w:r>
        <w:rPr>
          <w:rFonts w:cs="Arial"/>
        </w:rPr>
        <w:t>§</w:t>
      </w:r>
      <w:r>
        <w:rPr>
          <w:rFonts w:cs="Arial"/>
        </w:rPr>
        <w:t xml:space="preserve"> 49 Abs. 2 Nr. 1 SchulG enthalten Abschlusszeugnisse und Abgangszeugnisse nur die unentschuldigten Fehlzeiten.</w:t>
      </w:r>
      <w:r>
        <w:rPr>
          <w:rFonts w:cs="Arial"/>
        </w:rPr>
        <w:t>“</w:t>
      </w:r>
    </w:p>
    <w:p w14:paraId="481A5E6E" w14:textId="77777777" w:rsidR="00467FF4" w:rsidRDefault="00467FF4">
      <w:pPr>
        <w:pStyle w:val="V-Normaltext"/>
        <w:widowControl/>
      </w:pPr>
    </w:p>
    <w:p w14:paraId="36A57774" w14:textId="77777777" w:rsidR="00467FF4" w:rsidRDefault="00467FF4">
      <w:pPr>
        <w:pStyle w:val="V-Zwischenfcberschrift01"/>
        <w:widowControl/>
      </w:pPr>
      <w:r>
        <w:rPr>
          <w:rFonts w:cs="Calibri"/>
        </w:rPr>
        <w:t>Artikel 3</w:t>
      </w:r>
    </w:p>
    <w:p w14:paraId="04E480A6" w14:textId="77777777" w:rsidR="00467FF4" w:rsidRDefault="00467FF4">
      <w:pPr>
        <w:pStyle w:val="V-Zwischenfcberschrift01"/>
        <w:widowControl/>
      </w:pPr>
      <w:r>
        <w:rPr>
          <w:rFonts w:cs="Calibri"/>
        </w:rPr>
        <w:t xml:space="preserve">In-Kraft-Treten, </w:t>
      </w:r>
      <w:r>
        <w:rPr>
          <w:rFonts w:cs="Calibri"/>
        </w:rPr>
        <w:t>Ü</w:t>
      </w:r>
      <w:r>
        <w:rPr>
          <w:rFonts w:cs="Calibri"/>
        </w:rPr>
        <w:t>bergangsvorschriften</w:t>
      </w:r>
    </w:p>
    <w:p w14:paraId="4D281C2C" w14:textId="77777777" w:rsidR="00467FF4" w:rsidRDefault="00467FF4">
      <w:pPr>
        <w:pStyle w:val="V-Normaltext"/>
        <w:widowControl/>
      </w:pPr>
      <w:r>
        <w:rPr>
          <w:rFonts w:cs="Calibri"/>
        </w:rPr>
        <w:t>(1) Diese Verordnung tritt am 1. August 2007 in Kraft, soweit im Folgenden nichts anderes bestimmt ist.</w:t>
      </w:r>
    </w:p>
    <w:p w14:paraId="16CDA2D9" w14:textId="77777777" w:rsidR="00467FF4" w:rsidRDefault="00467FF4">
      <w:pPr>
        <w:pStyle w:val="V-Normaltext"/>
        <w:widowControl/>
        <w:rPr>
          <w:rFonts w:cs="Calibri"/>
        </w:rPr>
      </w:pPr>
      <w:r>
        <w:rPr>
          <w:rFonts w:cs="Calibri"/>
        </w:rPr>
        <w:t>(2) Artikel 1 Nr. 2, Nr. 7 b), Nr. 8, Nr. 12, Nr. 18 bis Nr. 20 und Artikel 2 treten am Tage nach der Verk</w:t>
      </w:r>
      <w:r>
        <w:rPr>
          <w:rFonts w:cs="Calibri"/>
        </w:rPr>
        <w:t>ü</w:t>
      </w:r>
      <w:r>
        <w:rPr>
          <w:rFonts w:cs="Calibri"/>
        </w:rPr>
        <w:t>ndung</w:t>
      </w:r>
      <w:r>
        <w:t>1) in Kraft.</w:t>
      </w:r>
    </w:p>
    <w:p w14:paraId="69ED10A8" w14:textId="77777777" w:rsidR="00467FF4" w:rsidRDefault="00467FF4">
      <w:pPr>
        <w:pStyle w:val="V-Normaltext"/>
        <w:widowControl/>
        <w:rPr>
          <w:rFonts w:cs="Calibri"/>
        </w:rPr>
      </w:pPr>
      <w:r>
        <w:t>(3) Artikel 1 Nr. 4 Buchstabe b) und Nr. 30 treten am Tage nach der Verk</w:t>
      </w:r>
      <w:r>
        <w:t>ü</w:t>
      </w:r>
      <w:r>
        <w:t>ndung beginnend mit den Klassen 5 und 6 gestuft in Kraft.</w:t>
      </w:r>
    </w:p>
    <w:p w14:paraId="46A4F537" w14:textId="77777777" w:rsidR="00467FF4" w:rsidRDefault="00467FF4">
      <w:pPr>
        <w:pStyle w:val="V-Normaltext"/>
        <w:widowControl/>
        <w:rPr>
          <w:rFonts w:cs="Calibri"/>
        </w:rPr>
      </w:pPr>
      <w:r>
        <w:t>(4) Soweit Artikel 1 dieser Verordnung auf der Neuordnung der Sekundarstufe I des Gymnasiums und der gymnasialen Oberstufe beruht (</w:t>
      </w:r>
      <w:r>
        <w:t>Ä</w:t>
      </w:r>
      <w:r>
        <w:t xml:space="preserve">nderung des </w:t>
      </w:r>
      <w:r>
        <w:t>§</w:t>
      </w:r>
      <w:r>
        <w:t xml:space="preserve"> 2, des bisherigen </w:t>
      </w:r>
      <w:r>
        <w:t>§</w:t>
      </w:r>
      <w:r>
        <w:t xml:space="preserve"> 3 Abs. 4 und der </w:t>
      </w:r>
      <w:r>
        <w:t>§§</w:t>
      </w:r>
      <w:r>
        <w:t xml:space="preserve"> 17 Abs. 3 bis 5, 18 und 26), beenden Sch</w:t>
      </w:r>
      <w:r>
        <w:t>ü</w:t>
      </w:r>
      <w:r>
        <w:t>lerinnen und Sch</w:t>
      </w:r>
      <w:r>
        <w:t>ü</w:t>
      </w:r>
      <w:r>
        <w:t xml:space="preserve">ler, die im Schuljahr 2006/2007 die Klassen 7 bis 10 besuchen, ihre Schullaufbahn in der Sekundarstufe I nach den bisherigen Vorschriften. </w:t>
      </w:r>
    </w:p>
    <w:p w14:paraId="4160264F" w14:textId="77777777" w:rsidR="00467FF4" w:rsidRDefault="00467FF4">
      <w:pPr>
        <w:pStyle w:val="V-Normaltext"/>
        <w:widowControl/>
      </w:pPr>
      <w:r>
        <w:t>(5) Abweichend von Artikel 1 Nr. 18 findet an Schulen, deren Schulkonferenz einen Beschluss gem</w:t>
      </w:r>
      <w:r>
        <w:t>äß</w:t>
      </w:r>
      <w:r>
        <w:t xml:space="preserve"> </w:t>
      </w:r>
      <w:r>
        <w:t>§</w:t>
      </w:r>
      <w:r>
        <w:t xml:space="preserve"> 132 Abs. 5 SchulG gefasst hat, das Verfahren gem</w:t>
      </w:r>
      <w:r>
        <w:t>äß</w:t>
      </w:r>
      <w:r>
        <w:t xml:space="preserve"> </w:t>
      </w:r>
      <w:r>
        <w:t>§§</w:t>
      </w:r>
      <w:r>
        <w:t xml:space="preserve"> 28 bis 42 letztmals im Schuljahr 2008/2009 in Klasse 10 statt. Danach findet die zentrale schriftliche Leistungs</w:t>
      </w:r>
      <w:r>
        <w:t>ü</w:t>
      </w:r>
      <w:r>
        <w:t>berpr</w:t>
      </w:r>
      <w:r>
        <w:t>ü</w:t>
      </w:r>
      <w:r>
        <w:t>fung nach Ma</w:t>
      </w:r>
      <w:r>
        <w:t>ß</w:t>
      </w:r>
      <w:r>
        <w:t xml:space="preserve">gabe der Verordnung </w:t>
      </w:r>
      <w:r>
        <w:t>ü</w:t>
      </w:r>
      <w:r>
        <w:t>ber den Bildungsgang und die Abiturpr</w:t>
      </w:r>
      <w:r>
        <w:t>ü</w:t>
      </w:r>
      <w:r>
        <w:t>fung in der gymnasialen Oberstufe (APO-GOSt) statt. Artikel 1 Nr. 4 Buchstabe b) und Nr. 30 gelten f</w:t>
      </w:r>
      <w:r>
        <w:t>ü</w:t>
      </w:r>
      <w:r>
        <w:t>r diese Schulen</w:t>
      </w:r>
      <w:r>
        <w:rPr>
          <w:rFonts w:cs="Calibri"/>
        </w:rPr>
        <w:t xml:space="preserve"> ab 1. Februar 2007 beginnend mit den Klassen 5 bis 7.</w:t>
      </w:r>
    </w:p>
    <w:p w14:paraId="20AA6AAF" w14:textId="77777777" w:rsidR="00467FF4" w:rsidRDefault="00467FF4">
      <w:pPr>
        <w:pStyle w:val="V-Fudfnote"/>
        <w:widowControl/>
        <w:ind w:left="170" w:hanging="170"/>
        <w:rPr>
          <w:rFonts w:cs="Calibri"/>
        </w:rPr>
      </w:pPr>
      <w:r>
        <w:rPr>
          <w:rFonts w:cs="Calibri"/>
          <w:i w:val="0"/>
        </w:rPr>
        <w:t>1)</w:t>
      </w:r>
      <w:r>
        <w:tab/>
        <w:t>Tag der Verk</w:t>
      </w:r>
      <w:r>
        <w:t>ü</w:t>
      </w:r>
      <w:r>
        <w:t>ndung: 14. Februar 2007 (GV. NRW. S. 83)</w:t>
      </w:r>
    </w:p>
    <w:p w14:paraId="44CB8813" w14:textId="77777777" w:rsidR="00467FF4" w:rsidRDefault="00467FF4">
      <w:pPr>
        <w:pStyle w:val="V-Normaltext"/>
        <w:widowControl/>
      </w:pPr>
    </w:p>
    <w:p w14:paraId="4F302C33" w14:textId="77777777" w:rsidR="00467FF4" w:rsidRDefault="00467FF4">
      <w:pPr>
        <w:pStyle w:val="V-Normaltext"/>
        <w:widowControl/>
        <w:jc w:val="right"/>
      </w:pPr>
      <w:r>
        <w:rPr>
          <w:rFonts w:cs="Calibri"/>
        </w:rPr>
        <w:t>ABl. NRW. 3/07 S. 156</w:t>
      </w:r>
    </w:p>
    <w:p w14:paraId="061C7E91" w14:textId="77777777" w:rsidR="00467FF4" w:rsidRDefault="00467FF4">
      <w:pPr>
        <w:pStyle w:val="V-Normaltext"/>
        <w:widowControl/>
        <w:rPr>
          <w:rFonts w:cs="Calibri"/>
        </w:rPr>
      </w:pPr>
    </w:p>
    <w:sectPr w:rsidR="00000000">
      <w:footerReference w:type="even" r:id="rId7"/>
      <w:footerReference w:type="default" r:id="rId8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676413" w14:textId="77777777" w:rsidR="00467FF4" w:rsidRDefault="00467FF4">
      <w:r>
        <w:separator/>
      </w:r>
    </w:p>
  </w:endnote>
  <w:endnote w:type="continuationSeparator" w:id="0">
    <w:p w14:paraId="0E334E39" w14:textId="77777777" w:rsidR="00467FF4" w:rsidRDefault="00467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842DBC" w14:textId="77777777" w:rsidR="00467FF4" w:rsidRDefault="00467FF4">
    <w:pPr>
      <w:pStyle w:val="V-ListeNormal2"/>
      <w:widowControl/>
      <w:tabs>
        <w:tab w:val="left" w:pos="4989"/>
        <w:tab w:val="left" w:pos="9978"/>
      </w:tabs>
      <w:jc w:val="center"/>
    </w:pPr>
    <w:r>
      <w:rPr>
        <w:rFonts w:cs="Calibri"/>
      </w:rPr>
      <w:t>©</w:t>
    </w:r>
    <w:r>
      <w:rPr>
        <w:rFonts w:cs="Calibri"/>
      </w:rPr>
      <w:t xml:space="preserve"> Ritterbach Verlag GmbH</w:t>
    </w:r>
  </w:p>
  <w:p w14:paraId="10DB66B5" w14:textId="77777777" w:rsidR="00467FF4" w:rsidRDefault="00467FF4">
    <w:pPr>
      <w:pStyle w:val="V-ListeNormal2"/>
      <w:widowControl/>
      <w:spacing w:before="10" w:after="50" w:line="190" w:lineRule="exact"/>
      <w:jc w:val="left"/>
      <w:rPr>
        <w:rFonts w:cs="Calibri"/>
      </w:rPr>
    </w:pPr>
  </w:p>
  <w:p w14:paraId="4BFFE653" w14:textId="77777777" w:rsidR="00467FF4" w:rsidRDefault="00467FF4">
    <w:pPr>
      <w:pStyle w:val="V-ListeNormal2"/>
      <w:widowControl/>
      <w:spacing w:before="10" w:after="50" w:line="190" w:lineRule="exact"/>
      <w:jc w:val="left"/>
    </w:pPr>
  </w:p>
  <w:p w14:paraId="3333DD50" w14:textId="77777777" w:rsidR="00467FF4" w:rsidRDefault="00467FF4">
    <w:pPr>
      <w:pStyle w:val="V-ListeNormal2"/>
      <w:widowControl/>
      <w:jc w:val="left"/>
      <w:rPr>
        <w:rFonts w:cs="Calibri"/>
      </w:rPr>
    </w:pPr>
  </w:p>
  <w:p w14:paraId="67BE13C3" w14:textId="77777777" w:rsidR="00467FF4" w:rsidRDefault="00467FF4">
    <w:pPr>
      <w:pStyle w:val="V-ListeNormal2"/>
      <w:widowControl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7321F5" w14:textId="77777777" w:rsidR="00467FF4" w:rsidRDefault="00467FF4">
    <w:pPr>
      <w:pStyle w:val="V-Normaltext"/>
      <w:widowControl/>
      <w:rPr>
        <w:rFonts w:cs="Calibri"/>
      </w:rPr>
    </w:pPr>
    <w:r>
      <w:t>©</w:t>
    </w:r>
    <w:r>
      <w:t xml:space="preserve"> Ritterbach Verlag GmbH</w:t>
    </w:r>
  </w:p>
  <w:p w14:paraId="6EEA9243" w14:textId="77777777" w:rsidR="00467FF4" w:rsidRDefault="00467FF4">
    <w:pPr>
      <w:pStyle w:val="V-Normaltext"/>
      <w:widowControl/>
      <w:spacing w:before="10" w:after="50" w:line="190" w:lineRule="exact"/>
      <w:jc w:val="left"/>
    </w:pPr>
  </w:p>
  <w:p w14:paraId="37FA1884" w14:textId="77777777" w:rsidR="00467FF4" w:rsidRDefault="00467FF4">
    <w:pPr>
      <w:pStyle w:val="V-Normaltext"/>
      <w:widowControl/>
      <w:spacing w:before="10" w:after="50" w:line="190" w:lineRule="exact"/>
      <w:jc w:val="left"/>
      <w:rPr>
        <w:rFonts w:cs="Calibri"/>
      </w:rPr>
    </w:pPr>
  </w:p>
  <w:p w14:paraId="108B4351" w14:textId="77777777" w:rsidR="00467FF4" w:rsidRDefault="00467FF4">
    <w:pPr>
      <w:pStyle w:val="V-Normaltext"/>
      <w:widowControl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11308E" w14:textId="77777777" w:rsidR="00467FF4" w:rsidRDefault="00467FF4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50BF241A" w14:textId="77777777" w:rsidR="00467FF4" w:rsidRDefault="00467FF4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EF7BF5"/>
    <w:rsid w:val="001D4CE3"/>
    <w:rsid w:val="00467FF4"/>
    <w:rsid w:val="00EF7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9CE7BC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84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3205</Words>
  <Characters>20194</Characters>
  <Application>Microsoft Office Word</Application>
  <DocSecurity>0</DocSecurity>
  <Lines>168</Lines>
  <Paragraphs>46</Paragraphs>
  <ScaleCrop>false</ScaleCrop>
  <Company/>
  <LinksUpToDate>false</LinksUpToDate>
  <CharactersWithSpaces>23353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2024-09-10T18:57:00Z</dcterms:created>
  <dcterms:modified xsi:type="dcterms:W3CDTF">2024-09-10T18:57:00Z</dcterms:modified>
</cp:coreProperties>
</file>