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04F42" w14:textId="77777777" w:rsidR="002E2684" w:rsidRDefault="002E2684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5257A7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25D6CD8" w14:textId="77777777" w:rsidR="002E2684" w:rsidRDefault="002E2684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s. Einf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hrung zu BASS 14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14</w:t>
            </w:r>
          </w:p>
        </w:tc>
      </w:tr>
    </w:tbl>
    <w:p w14:paraId="69D781C4" w14:textId="77777777" w:rsidR="002E2684" w:rsidRDefault="002E2684">
      <w:pPr>
        <w:pStyle w:val="V-Normaltext"/>
        <w:widowControl/>
        <w:spacing w:before="10" w:after="50" w:line="180" w:lineRule="exact"/>
      </w:pPr>
      <w:bookmarkStart w:id="0" w:name="ABl_2_07_20-22nr8"/>
      <w:bookmarkEnd w:id="0"/>
      <w:r>
        <w:rPr>
          <w:rFonts w:cs="Calibri"/>
        </w:rPr>
        <w:t xml:space="preserve">Zu BASS 20 </w:t>
      </w:r>
      <w:r>
        <w:rPr>
          <w:rFonts w:cs="Calibri"/>
        </w:rPr>
        <w:t>–</w:t>
      </w:r>
      <w:r>
        <w:rPr>
          <w:rFonts w:cs="Calibri"/>
        </w:rPr>
        <w:t xml:space="preserve"> 22 Nr. 8</w:t>
      </w:r>
    </w:p>
    <w:p w14:paraId="0B9A1CF0" w14:textId="77777777" w:rsidR="002E2684" w:rsidRDefault="002E2684">
      <w:pPr>
        <w:pStyle w:val="V-Normaltext"/>
        <w:widowControl/>
        <w:spacing w:before="10" w:after="10" w:line="190" w:lineRule="exact"/>
        <w:jc w:val="center"/>
      </w:pPr>
      <w:r>
        <w:rPr>
          <w:rFonts w:cs="Calibri"/>
          <w:b/>
          <w:sz w:val="18"/>
        </w:rPr>
        <w:t>Fort- und Weiterbildung;</w:t>
      </w:r>
      <w:r>
        <w:rPr>
          <w:rFonts w:cs="Calibri"/>
          <w:b/>
          <w:sz w:val="18"/>
        </w:rPr>
        <w:br/>
      </w:r>
      <w:r>
        <w:rPr>
          <w:rFonts w:cs="Calibri"/>
          <w:b/>
          <w:sz w:val="18"/>
        </w:rPr>
        <w:t xml:space="preserve">Strukturen und Inhalte der Lehrerfort- und Weiterbildung; </w:t>
      </w:r>
      <w:r>
        <w:rPr>
          <w:rFonts w:cs="Calibri"/>
          <w:b/>
          <w:sz w:val="18"/>
        </w:rPr>
        <w:t>Ä</w:t>
      </w:r>
      <w:r>
        <w:rPr>
          <w:rFonts w:cs="Calibri"/>
          <w:b/>
          <w:sz w:val="18"/>
        </w:rPr>
        <w:t>nderung</w:t>
      </w:r>
    </w:p>
    <w:p w14:paraId="3254E9C5" w14:textId="77777777" w:rsidR="002E2684" w:rsidRDefault="002E2684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6. 1. 2007 </w:t>
      </w:r>
      <w:r>
        <w:t>–</w:t>
      </w:r>
      <w:r>
        <w:t xml:space="preserve"> 623-6.09.03.02.03-50037/06</w:t>
      </w:r>
    </w:p>
    <w:p w14:paraId="7E990873" w14:textId="77777777" w:rsidR="002E2684" w:rsidRDefault="002E2684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rFonts w:cs="Calibri"/>
        </w:rPr>
        <w:t>Bezug:</w:t>
      </w:r>
      <w:r>
        <w:rPr>
          <w:rFonts w:cs="Calibri"/>
        </w:rPr>
        <w:tab/>
        <w:t>Runderlass des Ministeriums f</w:t>
      </w:r>
      <w:r>
        <w:rPr>
          <w:rFonts w:cs="Calibri"/>
        </w:rPr>
        <w:t>ü</w:t>
      </w:r>
      <w:r>
        <w:rPr>
          <w:rFonts w:cs="Calibri"/>
        </w:rPr>
        <w:t>r Schule, Kinder und Jugend vom 27. 4. 2004 (</w:t>
      </w:r>
      <w:r>
        <w:t xml:space="preserve">BASS 20 </w:t>
      </w:r>
      <w:r>
        <w:t>–</w:t>
      </w:r>
      <w:r>
        <w:t xml:space="preserve"> 22 Nr. 8)</w:t>
      </w:r>
    </w:p>
    <w:p w14:paraId="4FE61478" w14:textId="77777777" w:rsidR="002E2684" w:rsidRDefault="002E2684">
      <w:pPr>
        <w:pStyle w:val="V-Normaltext"/>
        <w:widowControl/>
      </w:pPr>
      <w:r>
        <w:t>Der Bezugserlass wird wie folgt ge</w:t>
      </w:r>
      <w:r>
        <w:t>ä</w:t>
      </w:r>
      <w:r>
        <w:t>ndert:</w:t>
      </w:r>
      <w:r>
        <w:br/>
        <w:t xml:space="preserve">Der </w:t>
      </w:r>
      <w:r>
        <w:rPr>
          <w:rFonts w:cs="Calibri"/>
        </w:rPr>
        <w:t>Anlage 1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8AC20A0" w14:textId="77777777" w:rsidR="002E2684" w:rsidRDefault="002E2684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Qualifikation f</w:t>
      </w:r>
      <w:r>
        <w:rPr>
          <w:rFonts w:cs="Calibri"/>
        </w:rPr>
        <w:t>ü</w:t>
      </w:r>
      <w:r>
        <w:rPr>
          <w:rFonts w:cs="Calibri"/>
        </w:rPr>
        <w:t>r das Erteilen von Sportf</w:t>
      </w:r>
      <w:r>
        <w:rPr>
          <w:rFonts w:cs="Calibri"/>
        </w:rPr>
        <w:t>ö</w:t>
      </w:r>
      <w:r>
        <w:rPr>
          <w:rFonts w:cs="Calibri"/>
        </w:rPr>
        <w:t>rderunterricht</w:t>
      </w:r>
    </w:p>
    <w:p w14:paraId="0E6C7C96" w14:textId="77777777" w:rsidR="002E2684" w:rsidRDefault="002E2684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Ziel dieser Fortbildung ist der Erwerb bzw. die Erweiterung von Qualifikationen f</w:t>
      </w:r>
      <w:r>
        <w:t>ü</w:t>
      </w:r>
      <w:r>
        <w:t>r die Erteilung von Sportf</w:t>
      </w:r>
      <w:r>
        <w:t>ö</w:t>
      </w:r>
      <w:r>
        <w:t>rderunterricht sowie die Leitung kompensatorischer und pr</w:t>
      </w:r>
      <w:r>
        <w:t>ä</w:t>
      </w:r>
      <w:r>
        <w:t>ventiver Bewegungs-, Spiel- und Sportangebote im Basissportunterricht, im au</w:t>
      </w:r>
      <w:r>
        <w:t>ß</w:t>
      </w:r>
      <w:r>
        <w:t>erunterrichtlichen Schulsport und im Ganztag.</w:t>
      </w:r>
    </w:p>
    <w:p w14:paraId="72F42D87" w14:textId="77777777" w:rsidR="002E2684" w:rsidRDefault="002E2684">
      <w:pPr>
        <w:pStyle w:val="V-Normaltext"/>
        <w:widowControl/>
        <w:rPr>
          <w:rFonts w:cs="Calibri"/>
        </w:rPr>
      </w:pPr>
    </w:p>
    <w:p w14:paraId="1C83863C" w14:textId="77777777" w:rsidR="002E2684" w:rsidRDefault="002E2684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Fortbildungsma</w:t>
      </w:r>
      <w:r>
        <w:rPr>
          <w:rFonts w:cs="Arial"/>
        </w:rPr>
        <w:t>ß</w:t>
      </w:r>
      <w:r>
        <w:rPr>
          <w:rFonts w:cs="Arial"/>
        </w:rPr>
        <w:t>nahmen zum Erwerb der Bef</w:t>
      </w:r>
      <w:r>
        <w:rPr>
          <w:rFonts w:cs="Arial"/>
        </w:rPr>
        <w:t>ä</w:t>
      </w:r>
      <w:r>
        <w:rPr>
          <w:rFonts w:cs="Arial"/>
        </w:rPr>
        <w:t>higung f</w:t>
      </w:r>
      <w:r>
        <w:rPr>
          <w:rFonts w:cs="Arial"/>
        </w:rPr>
        <w:t>ü</w:t>
      </w:r>
      <w:r>
        <w:rPr>
          <w:rFonts w:cs="Arial"/>
        </w:rPr>
        <w:t>r das Erteilen des Sportf</w:t>
      </w:r>
      <w:r>
        <w:rPr>
          <w:rFonts w:cs="Arial"/>
        </w:rPr>
        <w:t>ö</w:t>
      </w:r>
      <w:r>
        <w:rPr>
          <w:rFonts w:cs="Arial"/>
        </w:rPr>
        <w:t>rderunterrichts umfassen nach Beschluss der KMK vom 26.2.1982 (i. d. F. vom 17.9.1999) insgesamt 72 Stunden. Sie gliedern sich in einen Einf</w:t>
      </w:r>
      <w:r>
        <w:rPr>
          <w:rFonts w:cs="Arial"/>
        </w:rPr>
        <w:t>ü</w:t>
      </w:r>
      <w:r>
        <w:rPr>
          <w:rFonts w:cs="Arial"/>
        </w:rPr>
        <w:t>hrungs- (40 Stunden) und Aufbaulehrgang (32 Stunden inkl. Pr</w:t>
      </w:r>
      <w:r>
        <w:rPr>
          <w:rFonts w:cs="Arial"/>
        </w:rPr>
        <w:t>ü</w:t>
      </w:r>
      <w:r>
        <w:rPr>
          <w:rFonts w:cs="Arial"/>
        </w:rPr>
        <w:t>fung). Eine erfolgreiche Teilnahme an diesen Lehrg</w:t>
      </w:r>
      <w:r>
        <w:rPr>
          <w:rFonts w:cs="Arial"/>
        </w:rPr>
        <w:t>ä</w:t>
      </w:r>
      <w:r>
        <w:rPr>
          <w:rFonts w:cs="Arial"/>
        </w:rPr>
        <w:t xml:space="preserve">ngen wird zertifiziert. Das Zertifikat </w:t>
      </w:r>
      <w:r>
        <w:rPr>
          <w:rFonts w:cs="Arial"/>
        </w:rPr>
        <w:t>ü</w:t>
      </w:r>
      <w:r>
        <w:rPr>
          <w:rFonts w:cs="Arial"/>
        </w:rPr>
        <w:t>ber die erfolgreiche Teilnahme am Einf</w:t>
      </w:r>
      <w:r>
        <w:rPr>
          <w:rFonts w:cs="Arial"/>
        </w:rPr>
        <w:t>ü</w:t>
      </w:r>
      <w:r>
        <w:rPr>
          <w:rFonts w:cs="Arial"/>
        </w:rPr>
        <w:t>hrungskurs berechtigt zur Leitung von Ma</w:t>
      </w:r>
      <w:r>
        <w:rPr>
          <w:rFonts w:cs="Arial"/>
        </w:rPr>
        <w:t>ß</w:t>
      </w:r>
      <w:r>
        <w:rPr>
          <w:rFonts w:cs="Arial"/>
        </w:rPr>
        <w:t>nahmen zur kompensatorischen und pr</w:t>
      </w:r>
      <w:r>
        <w:rPr>
          <w:rFonts w:cs="Arial"/>
        </w:rPr>
        <w:t>ä</w:t>
      </w:r>
      <w:r>
        <w:rPr>
          <w:rFonts w:cs="Arial"/>
        </w:rPr>
        <w:t>ventiven Bewegungsf</w:t>
      </w:r>
      <w:r>
        <w:rPr>
          <w:rFonts w:cs="Arial"/>
        </w:rPr>
        <w:t>ö</w:t>
      </w:r>
      <w:r>
        <w:rPr>
          <w:rFonts w:cs="Arial"/>
        </w:rPr>
        <w:t xml:space="preserve">rderung. Das Zertifikat </w:t>
      </w:r>
      <w:r>
        <w:rPr>
          <w:rFonts w:cs="Arial"/>
        </w:rPr>
        <w:t>ü</w:t>
      </w:r>
      <w:r>
        <w:rPr>
          <w:rFonts w:cs="Arial"/>
        </w:rPr>
        <w:t>ber die erfolgreiche Teilnahme am Einf</w:t>
      </w:r>
      <w:r>
        <w:rPr>
          <w:rFonts w:cs="Arial"/>
        </w:rPr>
        <w:t>ü</w:t>
      </w:r>
      <w:r>
        <w:rPr>
          <w:rFonts w:cs="Arial"/>
        </w:rPr>
        <w:t>hrungs- und Aufbaulehrgang berechtigt zur Leitung des Sportf</w:t>
      </w:r>
      <w:r>
        <w:rPr>
          <w:rFonts w:cs="Arial"/>
        </w:rPr>
        <w:t>ö</w:t>
      </w:r>
      <w:r>
        <w:rPr>
          <w:rFonts w:cs="Arial"/>
        </w:rPr>
        <w:t>rderunterrichts. Es wird von der zust</w:t>
      </w:r>
      <w:r>
        <w:rPr>
          <w:rFonts w:cs="Arial"/>
        </w:rPr>
        <w:t>ä</w:t>
      </w:r>
      <w:r>
        <w:rPr>
          <w:rFonts w:cs="Arial"/>
        </w:rPr>
        <w:t>ndigen Bezirksregierung ausgestellt.</w:t>
      </w:r>
    </w:p>
    <w:p w14:paraId="7CC17EBD" w14:textId="77777777" w:rsidR="002E2684" w:rsidRDefault="002E2684">
      <w:pPr>
        <w:pStyle w:val="V-Normaltext"/>
        <w:widowControl/>
      </w:pPr>
    </w:p>
    <w:p w14:paraId="26281BC9" w14:textId="77777777" w:rsidR="002E2684" w:rsidRDefault="002E2684">
      <w:pPr>
        <w:pStyle w:val="V-ListeNormal1"/>
        <w:keepNext/>
        <w:widowControl/>
        <w:ind w:left="227" w:hanging="227"/>
      </w:pPr>
      <w:r>
        <w:t>3.</w:t>
      </w:r>
      <w:r>
        <w:tab/>
        <w:t>Die Inhalte der Fortbildungsma</w:t>
      </w:r>
      <w:r>
        <w:t>ß</w:t>
      </w:r>
      <w:r>
        <w:t>nahmen basieren auf den Richtlinien und Lehrpl</w:t>
      </w:r>
      <w:r>
        <w:t>ä</w:t>
      </w:r>
      <w:r>
        <w:t>nen Sport f</w:t>
      </w:r>
      <w:r>
        <w:t>ü</w:t>
      </w:r>
      <w:r>
        <w:t xml:space="preserve">r die verschiedenen Schulformen sowie auf den </w:t>
      </w:r>
      <w:r>
        <w:t>„</w:t>
      </w:r>
      <w:r>
        <w:t>Leitlinien der Aus- und Fortbildung von Lehrkr</w:t>
      </w:r>
      <w:r>
        <w:t>ä</w:t>
      </w:r>
      <w:r>
        <w:t>ften f</w:t>
      </w:r>
      <w:r>
        <w:t>ü</w:t>
      </w:r>
      <w:r>
        <w:t>r das Erteilen von Sportf</w:t>
      </w:r>
      <w:r>
        <w:t>ö</w:t>
      </w:r>
      <w:r>
        <w:t>rderunterricht im Rahmen des kompensatorischen Sports in der Schule</w:t>
      </w:r>
      <w:r>
        <w:t>“</w:t>
      </w:r>
      <w:r>
        <w:t>. Sie orientieren sich an den aktuellen Empfehlungen der KMK. Die Inhalte der Fortbildung von Lehrkr</w:t>
      </w:r>
      <w:r>
        <w:t>ä</w:t>
      </w:r>
      <w:r>
        <w:t>ften f</w:t>
      </w:r>
      <w:r>
        <w:t>ü</w:t>
      </w:r>
      <w:r>
        <w:t>r den Sportf</w:t>
      </w:r>
      <w:r>
        <w:t>ö</w:t>
      </w:r>
      <w:r>
        <w:t>rderunterricht sind im SCHULSPORTPORTAL NRW (www.schulsport-nrw.de</w:t>
      </w:r>
      <w:r>
        <w:rPr>
          <w:rFonts w:cs="Arial"/>
        </w:rPr>
        <w:t>) ver</w:t>
      </w:r>
      <w:r>
        <w:rPr>
          <w:rFonts w:cs="Arial"/>
        </w:rPr>
        <w:t>ö</w:t>
      </w:r>
      <w:r>
        <w:rPr>
          <w:rFonts w:cs="Arial"/>
        </w:rPr>
        <w:t>ffentlicht.</w:t>
      </w:r>
    </w:p>
    <w:p w14:paraId="6BBEC310" w14:textId="77777777" w:rsidR="002E2684" w:rsidRDefault="002E2684">
      <w:pPr>
        <w:pStyle w:val="V-Normaltext"/>
        <w:widowControl/>
      </w:pPr>
    </w:p>
    <w:p w14:paraId="104E1CE0" w14:textId="77777777" w:rsidR="002E2684" w:rsidRDefault="002E2684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Die Fortbildung wendet sich an alle Lehrkr</w:t>
      </w:r>
      <w:r>
        <w:t>ä</w:t>
      </w:r>
      <w:r>
        <w:t xml:space="preserve">fte der Primarstufe der Sekundarstufen I und </w:t>
      </w:r>
      <w:r>
        <w:t>II sowie an alle Sport Studierenden an Universit</w:t>
      </w:r>
      <w:r>
        <w:t>ä</w:t>
      </w:r>
      <w:r>
        <w:t>ten und Hochschulen, die eine Qualifikation f</w:t>
      </w:r>
      <w:r>
        <w:t>ü</w:t>
      </w:r>
      <w:r>
        <w:t>r die T</w:t>
      </w:r>
      <w:r>
        <w:t>ä</w:t>
      </w:r>
      <w:r>
        <w:t>tigkeit im Schuldienst anstreben.</w:t>
      </w:r>
      <w:r>
        <w:t>“</w:t>
      </w:r>
    </w:p>
    <w:p w14:paraId="1FB66BC2" w14:textId="77777777" w:rsidR="002E2684" w:rsidRDefault="002E2684">
      <w:pPr>
        <w:pStyle w:val="V-Normaltext"/>
        <w:widowControl/>
        <w:rPr>
          <w:rFonts w:cs="Calibri"/>
        </w:rPr>
      </w:pPr>
    </w:p>
    <w:p w14:paraId="3450B5AA" w14:textId="77777777" w:rsidR="002E2684" w:rsidRDefault="002E2684">
      <w:pPr>
        <w:pStyle w:val="V-Normaltext"/>
        <w:widowControl/>
      </w:pPr>
      <w:r>
        <w:t xml:space="preserve">Der Runderlass </w:t>
      </w:r>
      <w:r>
        <w:t>„</w:t>
      </w:r>
      <w:r>
        <w:t>Fort- und Weiterbildung Sport; Bef</w:t>
      </w:r>
      <w:r>
        <w:t>ä</w:t>
      </w:r>
      <w:r>
        <w:t>higung f</w:t>
      </w:r>
      <w:r>
        <w:t>ü</w:t>
      </w:r>
      <w:r>
        <w:t>r das Erteilen von Sportf</w:t>
      </w:r>
      <w:r>
        <w:t>ö</w:t>
      </w:r>
      <w:r>
        <w:t xml:space="preserve">rderunterricht (BASS 20 </w:t>
      </w:r>
      <w:r>
        <w:t>–</w:t>
      </w:r>
      <w:r>
        <w:t xml:space="preserve"> 22 Nr. 11) wird aufgehoben</w:t>
      </w:r>
      <w:r>
        <w:rPr>
          <w:rFonts w:cs="Calibri"/>
        </w:rPr>
        <w:t xml:space="preserve">1). Die Regelungen zum kompensatorischen Sport sind im Erlass </w:t>
      </w:r>
      <w:r>
        <w:rPr>
          <w:rFonts w:cs="Calibri"/>
        </w:rPr>
        <w:t>„</w:t>
      </w:r>
      <w:r>
        <w:rPr>
          <w:rFonts w:cs="Calibri"/>
        </w:rPr>
        <w:t>Kompensatorischer Sport in der Schule</w:t>
      </w:r>
      <w:r>
        <w:rPr>
          <w:rFonts w:cs="Calibri"/>
        </w:rPr>
        <w:t>“</w:t>
      </w:r>
      <w:r>
        <w:rPr>
          <w:rFonts w:cs="Calibri"/>
        </w:rPr>
        <w:t xml:space="preserve"> (ABl. NRW. 2/07 S. 99) ver</w:t>
      </w:r>
      <w:r>
        <w:rPr>
          <w:rFonts w:cs="Calibri"/>
        </w:rPr>
        <w:t>ö</w:t>
      </w:r>
      <w:r>
        <w:rPr>
          <w:rFonts w:cs="Calibri"/>
        </w:rPr>
        <w:t xml:space="preserve">ffentlicht. </w:t>
      </w:r>
    </w:p>
    <w:p w14:paraId="1755F97A" w14:textId="77777777" w:rsidR="002E2684" w:rsidRDefault="002E2684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</w:t>
      </w:r>
      <w:r>
        <w:t>–</w:t>
      </w:r>
      <w:r>
        <w:t xml:space="preserve"> lfd. Nr. 313 (BASS 2006/2007 S. 64) zu streichen.</w:t>
      </w:r>
    </w:p>
    <w:p w14:paraId="58507212" w14:textId="77777777" w:rsidR="002E2684" w:rsidRDefault="002E2684">
      <w:pPr>
        <w:pStyle w:val="V-Normaltext"/>
        <w:widowControl/>
      </w:pPr>
    </w:p>
    <w:p w14:paraId="2134F196" w14:textId="77777777" w:rsidR="002E2684" w:rsidRDefault="002E2684">
      <w:pPr>
        <w:pStyle w:val="V-Normaltext"/>
        <w:widowControl/>
        <w:jc w:val="right"/>
      </w:pPr>
      <w:r>
        <w:rPr>
          <w:rFonts w:cs="Calibri"/>
        </w:rPr>
        <w:t>ABl. NRW 2/07 S. 100</w:t>
      </w:r>
    </w:p>
    <w:p w14:paraId="0724C131" w14:textId="77777777" w:rsidR="002E2684" w:rsidRDefault="002E2684">
      <w:pPr>
        <w:pStyle w:val="V-Normaltext"/>
        <w:widowControl/>
        <w:rPr>
          <w:rFonts w:cs="Calibri"/>
        </w:rPr>
      </w:pPr>
    </w:p>
    <w:p w14:paraId="28142309" w14:textId="77777777" w:rsidR="002E2684" w:rsidRDefault="002E268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AD018" w14:textId="77777777" w:rsidR="002E2684" w:rsidRDefault="002E2684">
      <w:r>
        <w:separator/>
      </w:r>
    </w:p>
  </w:endnote>
  <w:endnote w:type="continuationSeparator" w:id="0">
    <w:p w14:paraId="13D09410" w14:textId="77777777" w:rsidR="002E2684" w:rsidRDefault="002E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1791D" w14:textId="77777777" w:rsidR="002E2684" w:rsidRDefault="002E268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CA345" w14:textId="77777777" w:rsidR="002E2684" w:rsidRDefault="002E268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962DDFB" w14:textId="77777777" w:rsidR="002E2684" w:rsidRDefault="002E268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42114"/>
    <w:rsid w:val="001D4CE3"/>
    <w:rsid w:val="002E2684"/>
    <w:rsid w:val="0034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28FD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