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6EA96" w14:textId="77777777" w:rsidR="00FD3160" w:rsidRDefault="00FD3160">
      <w:pPr>
        <w:pStyle w:val="V-ListeNormal1"/>
        <w:keepNext/>
        <w:widowControl/>
        <w:spacing w:before="10" w:after="10" w:line="40" w:lineRule="exact"/>
        <w:jc w:val="left"/>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EF05EC6"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B4270DB" w14:textId="77777777" w:rsidR="00FD3160" w:rsidRDefault="00FD3160">
            <w:pPr>
              <w:pStyle w:val="V-Normaltext"/>
              <w:widowControl/>
              <w:spacing w:before="10" w:after="50" w:line="180" w:lineRule="exact"/>
            </w:pPr>
            <w:r>
              <w:rPr>
                <w:rFonts w:cs="Calibri"/>
                <w:i/>
                <w:w w:val="99"/>
                <w:sz w:val="18"/>
              </w:rPr>
              <w:t>Der neue Erlass regelt Aufgaben, Laufbahn, Einstellungsvoraussetzungen und Eingruppierung von Schulpsychologinnen und Schulpsychologen im Landesdienst. Ziel der Landesregierung ist es, den Wirkungsgrad der Schulpsychologie durch Vereinbarungen der Schulaufsicht mit den Schultr</w:t>
            </w:r>
            <w:r>
              <w:rPr>
                <w:rFonts w:cs="Calibri"/>
                <w:i/>
                <w:w w:val="99"/>
                <w:sz w:val="18"/>
              </w:rPr>
              <w:t>ä</w:t>
            </w:r>
            <w:r>
              <w:rPr>
                <w:rFonts w:cs="Calibri"/>
                <w:i/>
                <w:w w:val="99"/>
                <w:sz w:val="18"/>
              </w:rPr>
              <w:t xml:space="preserve">gern </w:t>
            </w:r>
            <w:r>
              <w:rPr>
                <w:rFonts w:cs="Calibri"/>
                <w:i/>
                <w:w w:val="99"/>
                <w:sz w:val="18"/>
              </w:rPr>
              <w:t>ü</w:t>
            </w:r>
            <w:r>
              <w:rPr>
                <w:rFonts w:cs="Calibri"/>
                <w:i/>
                <w:w w:val="99"/>
                <w:sz w:val="18"/>
              </w:rPr>
              <w:t>ber ein gemeinsames Aufgabenverst</w:t>
            </w:r>
            <w:r>
              <w:rPr>
                <w:rFonts w:cs="Calibri"/>
                <w:i/>
                <w:w w:val="99"/>
                <w:sz w:val="18"/>
              </w:rPr>
              <w:t>ä</w:t>
            </w:r>
            <w:r>
              <w:rPr>
                <w:rFonts w:cs="Calibri"/>
                <w:i/>
                <w:w w:val="99"/>
                <w:sz w:val="18"/>
              </w:rPr>
              <w:t>ndnis und eine abgestimmte Wahrnehmung der Aufgaben aller vor Ort t</w:t>
            </w:r>
            <w:r>
              <w:rPr>
                <w:rFonts w:cs="Calibri"/>
                <w:i/>
                <w:w w:val="99"/>
                <w:sz w:val="18"/>
              </w:rPr>
              <w:t>ä</w:t>
            </w:r>
            <w:r>
              <w:rPr>
                <w:rFonts w:cs="Calibri"/>
                <w:i/>
                <w:w w:val="99"/>
                <w:sz w:val="18"/>
              </w:rPr>
              <w:t>tigen Schulpsychologinnen und Schulpsychologen deutlich zu erh</w:t>
            </w:r>
            <w:r>
              <w:rPr>
                <w:rFonts w:cs="Calibri"/>
                <w:i/>
                <w:w w:val="99"/>
                <w:sz w:val="18"/>
              </w:rPr>
              <w:t>ö</w:t>
            </w:r>
            <w:r>
              <w:rPr>
                <w:rFonts w:cs="Calibri"/>
                <w:i/>
                <w:w w:val="99"/>
                <w:sz w:val="18"/>
              </w:rPr>
              <w:t>hen. Der Erlass formuliert somit auch Leitplanken f</w:t>
            </w:r>
            <w:r>
              <w:rPr>
                <w:rFonts w:cs="Calibri"/>
                <w:i/>
                <w:w w:val="99"/>
                <w:sz w:val="18"/>
              </w:rPr>
              <w:t>ü</w:t>
            </w:r>
            <w:r>
              <w:rPr>
                <w:rFonts w:cs="Calibri"/>
                <w:i/>
                <w:w w:val="99"/>
                <w:sz w:val="18"/>
              </w:rPr>
              <w:t xml:space="preserve">r solche </w:t>
            </w:r>
            <w:r>
              <w:rPr>
                <w:rFonts w:cs="Calibri"/>
                <w:i/>
                <w:w w:val="99"/>
                <w:sz w:val="18"/>
              </w:rPr>
              <w:t>ö</w:t>
            </w:r>
            <w:r>
              <w:rPr>
                <w:rFonts w:cs="Calibri"/>
                <w:i/>
                <w:w w:val="99"/>
                <w:sz w:val="18"/>
              </w:rPr>
              <w:t>rtlichen Vereinbarungen und Verst</w:t>
            </w:r>
            <w:r>
              <w:rPr>
                <w:rFonts w:cs="Calibri"/>
                <w:i/>
                <w:w w:val="99"/>
                <w:sz w:val="18"/>
              </w:rPr>
              <w:t>ä</w:t>
            </w:r>
            <w:r>
              <w:rPr>
                <w:rFonts w:cs="Calibri"/>
                <w:i/>
                <w:w w:val="99"/>
                <w:sz w:val="18"/>
              </w:rPr>
              <w:t>ndnisprozesse.</w:t>
            </w:r>
          </w:p>
        </w:tc>
      </w:tr>
    </w:tbl>
    <w:p w14:paraId="067083E9" w14:textId="77777777" w:rsidR="00FD3160" w:rsidRDefault="00FD3160">
      <w:pPr>
        <w:pStyle w:val="V-ListeNormal1"/>
        <w:widowControl/>
        <w:spacing w:before="10" w:after="50" w:line="190" w:lineRule="exact"/>
        <w:ind w:left="1"/>
        <w:rPr>
          <w:rFonts w:cs="Arial"/>
        </w:rPr>
      </w:pPr>
      <w:bookmarkStart w:id="0" w:name="ABl_2_07_21-01nr15"/>
      <w:bookmarkEnd w:id="0"/>
      <w:r>
        <w:t xml:space="preserve">Zu BASS 21 </w:t>
      </w:r>
      <w:r>
        <w:t>–</w:t>
      </w:r>
      <w:r>
        <w:t xml:space="preserve"> 01 Nr. 15</w:t>
      </w:r>
    </w:p>
    <w:p w14:paraId="25813B0B" w14:textId="77777777" w:rsidR="00FD3160" w:rsidRDefault="00FD3160">
      <w:pPr>
        <w:pStyle w:val="V-Bass-dcber"/>
        <w:widowControl/>
        <w:spacing w:before="10" w:after="10"/>
        <w:rPr>
          <w:rFonts w:cs="Arial"/>
        </w:rPr>
      </w:pPr>
      <w:r>
        <w:t>Aufgaben, Laufbahn,</w:t>
      </w:r>
      <w:r>
        <w:br/>
        <w:t>Einstellungsvoraussetzungen und Eingruppierung</w:t>
      </w:r>
      <w:r>
        <w:br/>
      </w:r>
      <w:r>
        <w:t>von Schulpsychologinnen und Schulpsychologen</w:t>
      </w:r>
    </w:p>
    <w:p w14:paraId="69C2CDB7" w14:textId="77777777" w:rsidR="00FD3160" w:rsidRDefault="00FD3160">
      <w:pPr>
        <w:pStyle w:val="V-NormaltextZentriert"/>
        <w:widowControl/>
        <w:rPr>
          <w:rFonts w:cs="Arial"/>
        </w:rPr>
      </w:pPr>
      <w:r>
        <w:t>RdErl. d. Ministeriums f</w:t>
      </w:r>
      <w:r>
        <w:t>ü</w:t>
      </w:r>
      <w:r>
        <w:t>r Schule und Weiterbildung</w:t>
      </w:r>
      <w:r>
        <w:br/>
        <w:t xml:space="preserve">v. 8. 1. 2007 </w:t>
      </w:r>
      <w:r>
        <w:t>–</w:t>
      </w:r>
      <w:r>
        <w:t xml:space="preserve"> 515-6.08.01.17-37334</w:t>
      </w:r>
    </w:p>
    <w:p w14:paraId="715AD293" w14:textId="77777777" w:rsidR="00FD3160" w:rsidRDefault="00FD3160">
      <w:pPr>
        <w:pStyle w:val="V-Zwischenfcberschrift01"/>
        <w:widowControl/>
      </w:pPr>
      <w:r>
        <w:rPr>
          <w:rFonts w:cs="Calibri"/>
        </w:rPr>
        <w:t>1. Einstellungsvoraussetzungen</w:t>
      </w:r>
    </w:p>
    <w:p w14:paraId="444D3D39" w14:textId="77777777" w:rsidR="00FD3160" w:rsidRDefault="00FD3160">
      <w:pPr>
        <w:pStyle w:val="V-Normaltext"/>
        <w:widowControl/>
      </w:pPr>
      <w:r>
        <w:rPr>
          <w:rFonts w:cs="Calibri"/>
        </w:rPr>
        <w:t>Die Laufbahn des schulpsychologischen Dienstes ist eine Laufbahn besonderer Fachrichtung des h</w:t>
      </w:r>
      <w:r>
        <w:rPr>
          <w:rFonts w:cs="Calibri"/>
        </w:rPr>
        <w:t>ö</w:t>
      </w:r>
      <w:r>
        <w:rPr>
          <w:rFonts w:cs="Calibri"/>
        </w:rPr>
        <w:t xml:space="preserve">heren Dienstes im Sinne des </w:t>
      </w:r>
      <w:r>
        <w:rPr>
          <w:rFonts w:cs="Calibri"/>
        </w:rPr>
        <w:t>§</w:t>
      </w:r>
      <w:r>
        <w:rPr>
          <w:rFonts w:cs="Calibri"/>
        </w:rPr>
        <w:t xml:space="preserve"> 42 Abs. 1 Laufbahnverordnung </w:t>
      </w:r>
      <w:r>
        <w:rPr>
          <w:rFonts w:cs="Calibri"/>
        </w:rPr>
        <w:t>–</w:t>
      </w:r>
      <w:r>
        <w:rPr>
          <w:rFonts w:cs="Calibri"/>
        </w:rPr>
        <w:t xml:space="preserve"> LVO und Nr. 1.6 der Anlage 3 zur LVO. Es handelt sich hierbei um eine gemeinsame Laufbahn im Landesdienst und im Dienst der K</w:t>
      </w:r>
      <w:r>
        <w:rPr>
          <w:rFonts w:cs="Calibri"/>
        </w:rPr>
        <w:t>ö</w:t>
      </w:r>
      <w:r>
        <w:rPr>
          <w:rFonts w:cs="Calibri"/>
        </w:rPr>
        <w:t>rperschaften, Anstalten und Stiftungen. Zugangsvoraussetzungen f</w:t>
      </w:r>
      <w:r>
        <w:rPr>
          <w:rFonts w:cs="Calibri"/>
        </w:rPr>
        <w:t>ü</w:t>
      </w:r>
      <w:r>
        <w:rPr>
          <w:rFonts w:cs="Calibri"/>
        </w:rPr>
        <w:t>r diese Laufbahn sind ein an einer Universit</w:t>
      </w:r>
      <w:r>
        <w:rPr>
          <w:rFonts w:cs="Calibri"/>
        </w:rPr>
        <w:t>ä</w:t>
      </w:r>
      <w:r>
        <w:rPr>
          <w:rFonts w:cs="Calibri"/>
        </w:rPr>
        <w:t>t mit der Diplom-Pr</w:t>
      </w:r>
      <w:r>
        <w:rPr>
          <w:rFonts w:cs="Calibri"/>
        </w:rPr>
        <w:t>ü</w:t>
      </w:r>
      <w:r>
        <w:rPr>
          <w:rFonts w:cs="Calibri"/>
        </w:rPr>
        <w:t>fung oder einem Masterabschluss abgeschlossenes Studium der Psychologie und ein mit einem Mastergrad abgeschlossenes, in einem Akkreditierungsverfahren als ein f</w:t>
      </w:r>
      <w:r>
        <w:rPr>
          <w:rFonts w:cs="Calibri"/>
        </w:rPr>
        <w:t>ü</w:t>
      </w:r>
      <w:r>
        <w:rPr>
          <w:rFonts w:cs="Calibri"/>
        </w:rPr>
        <w:t>r den h</w:t>
      </w:r>
      <w:r>
        <w:rPr>
          <w:rFonts w:cs="Calibri"/>
        </w:rPr>
        <w:t>ö</w:t>
      </w:r>
      <w:r>
        <w:rPr>
          <w:rFonts w:cs="Calibri"/>
        </w:rPr>
        <w:t xml:space="preserve">heren Dienst geeignet eingestuftes Studium an einer Fachhochschule. </w:t>
      </w:r>
    </w:p>
    <w:p w14:paraId="62329C3B" w14:textId="77777777" w:rsidR="00FD3160" w:rsidRDefault="00FD3160">
      <w:pPr>
        <w:pStyle w:val="V-Zwischenfcberschrift01"/>
        <w:widowControl/>
      </w:pPr>
      <w:r>
        <w:rPr>
          <w:rFonts w:cs="Calibri"/>
        </w:rPr>
        <w:t xml:space="preserve">2. Aufgaben der Schulpsychologinnen und Schulpsychologen </w:t>
      </w:r>
    </w:p>
    <w:p w14:paraId="4AA06C2F" w14:textId="77777777" w:rsidR="00FD3160" w:rsidRDefault="00FD3160">
      <w:pPr>
        <w:pStyle w:val="V-Normaltext"/>
        <w:widowControl/>
      </w:pPr>
      <w:r>
        <w:rPr>
          <w:rFonts w:cs="Calibri"/>
        </w:rPr>
        <w:t>Schulpsychologie unterst</w:t>
      </w:r>
      <w:r>
        <w:rPr>
          <w:rFonts w:cs="Calibri"/>
        </w:rPr>
        <w:t>ü</w:t>
      </w:r>
      <w:r>
        <w:rPr>
          <w:rFonts w:cs="Calibri"/>
        </w:rPr>
        <w:t>tzt die Schulen, die Lehrerinnen und Lehrer sowie in den Schulen t</w:t>
      </w:r>
      <w:r>
        <w:rPr>
          <w:rFonts w:cs="Calibri"/>
        </w:rPr>
        <w:t>ä</w:t>
      </w:r>
      <w:r>
        <w:rPr>
          <w:rFonts w:cs="Calibri"/>
        </w:rPr>
        <w:t>tige p</w:t>
      </w:r>
      <w:r>
        <w:rPr>
          <w:rFonts w:cs="Calibri"/>
        </w:rPr>
        <w:t>ä</w:t>
      </w:r>
      <w:r>
        <w:rPr>
          <w:rFonts w:cs="Calibri"/>
        </w:rPr>
        <w:t>dagogische Fachkr</w:t>
      </w:r>
      <w:r>
        <w:rPr>
          <w:rFonts w:cs="Calibri"/>
        </w:rPr>
        <w:t>ä</w:t>
      </w:r>
      <w:r>
        <w:rPr>
          <w:rFonts w:cs="Calibri"/>
        </w:rPr>
        <w:t>fte bei der Erf</w:t>
      </w:r>
      <w:r>
        <w:rPr>
          <w:rFonts w:cs="Calibri"/>
        </w:rPr>
        <w:t>ü</w:t>
      </w:r>
      <w:r>
        <w:rPr>
          <w:rFonts w:cs="Calibri"/>
        </w:rPr>
        <w:t>llung ihres Bildungs- und Erziehungsauftrags, sowie die Sch</w:t>
      </w:r>
      <w:r>
        <w:rPr>
          <w:rFonts w:cs="Calibri"/>
        </w:rPr>
        <w:t>ü</w:t>
      </w:r>
      <w:r>
        <w:rPr>
          <w:rFonts w:cs="Calibri"/>
        </w:rPr>
        <w:t>lerinnen und Sch</w:t>
      </w:r>
      <w:r>
        <w:rPr>
          <w:rFonts w:cs="Calibri"/>
        </w:rPr>
        <w:t>ü</w:t>
      </w:r>
      <w:r>
        <w:rPr>
          <w:rFonts w:cs="Calibri"/>
        </w:rPr>
        <w:t>ler sowie die Eltern bei Schulproblemen und Erziehungsfragen mit den Erkenntnissen und Methoden der Psychologie. Sie richtet sich mit ihren Angeboten im Grundsatz an alle Schulen und Schulformen einschlie</w:t>
      </w:r>
      <w:r>
        <w:rPr>
          <w:rFonts w:cs="Calibri"/>
        </w:rPr>
        <w:t>ß</w:t>
      </w:r>
      <w:r>
        <w:rPr>
          <w:rFonts w:cs="Calibri"/>
        </w:rPr>
        <w:t xml:space="preserve">lich der Ersatzschulen. </w:t>
      </w:r>
    </w:p>
    <w:p w14:paraId="07631E5F" w14:textId="77777777" w:rsidR="00FD3160" w:rsidRDefault="00FD3160">
      <w:pPr>
        <w:pStyle w:val="V-Normaltext"/>
        <w:widowControl/>
      </w:pPr>
      <w:r>
        <w:rPr>
          <w:rFonts w:cs="Calibri"/>
        </w:rPr>
        <w:t>Die Aufgabenbereiche der Schulpsychologie k</w:t>
      </w:r>
      <w:r>
        <w:rPr>
          <w:rFonts w:cs="Calibri"/>
        </w:rPr>
        <w:t>ö</w:t>
      </w:r>
      <w:r>
        <w:rPr>
          <w:rFonts w:cs="Calibri"/>
        </w:rPr>
        <w:t>nnen folgende Angebotsformen der Beratung einzelner Personen und der systemischen Beratung und Unterst</w:t>
      </w:r>
      <w:r>
        <w:rPr>
          <w:rFonts w:cs="Calibri"/>
        </w:rPr>
        <w:t>ü</w:t>
      </w:r>
      <w:r>
        <w:rPr>
          <w:rFonts w:cs="Calibri"/>
        </w:rPr>
        <w:t>tzung von Schulen umfassen, im Einzelnen:</w:t>
      </w:r>
    </w:p>
    <w:p w14:paraId="0090C715" w14:textId="77777777" w:rsidR="00FD3160" w:rsidRDefault="00FD3160">
      <w:pPr>
        <w:pStyle w:val="V-ListeNormal1"/>
        <w:keepNext/>
        <w:widowControl/>
        <w:ind w:left="227" w:hanging="227"/>
        <w:rPr>
          <w:rFonts w:cs="Arial"/>
        </w:rPr>
      </w:pPr>
      <w:r>
        <w:t>–</w:t>
      </w:r>
      <w:r>
        <w:tab/>
        <w:t>Unterst</w:t>
      </w:r>
      <w:r>
        <w:t>ü</w:t>
      </w:r>
      <w:r>
        <w:t>tzung von Schulen bei der Entwicklung, Umsetzung und Evaluation von systemisch angelegten F</w:t>
      </w:r>
      <w:r>
        <w:t>ö</w:t>
      </w:r>
      <w:r>
        <w:t>rderkonzepten und Angeboten der Beratung zur Vorbeugung, Vermeidung und Bew</w:t>
      </w:r>
      <w:r>
        <w:t>ä</w:t>
      </w:r>
      <w:r>
        <w:t>ltigung von Lernschwierigkeiten, Lernst</w:t>
      </w:r>
      <w:r>
        <w:t>ö</w:t>
      </w:r>
      <w:r>
        <w:t>rungen und Verhaltensst</w:t>
      </w:r>
      <w:r>
        <w:t>ö</w:t>
      </w:r>
      <w:r>
        <w:t>rungen sowie zu besonderen Begabungen;</w:t>
      </w:r>
    </w:p>
    <w:p w14:paraId="4D321651" w14:textId="77777777" w:rsidR="00FD3160" w:rsidRDefault="00FD3160">
      <w:pPr>
        <w:pStyle w:val="V-Normaltext"/>
        <w:widowControl/>
        <w:rPr>
          <w:rFonts w:cs="Calibri"/>
        </w:rPr>
      </w:pPr>
    </w:p>
    <w:p w14:paraId="158F0948" w14:textId="77777777" w:rsidR="00FD3160" w:rsidRDefault="00FD3160">
      <w:pPr>
        <w:pStyle w:val="V-ListeNormal1"/>
        <w:keepNext/>
        <w:widowControl/>
        <w:ind w:left="227" w:hanging="227"/>
      </w:pPr>
      <w:r>
        <w:rPr>
          <w:rFonts w:cs="Arial"/>
        </w:rPr>
        <w:t>–</w:t>
      </w:r>
      <w:r>
        <w:rPr>
          <w:rFonts w:cs="Arial"/>
        </w:rPr>
        <w:tab/>
        <w:t>intervenierende Beratung und Krisenintervention bei St</w:t>
      </w:r>
      <w:r>
        <w:rPr>
          <w:rFonts w:cs="Arial"/>
        </w:rPr>
        <w:t>ö</w:t>
      </w:r>
      <w:r>
        <w:rPr>
          <w:rFonts w:cs="Arial"/>
        </w:rPr>
        <w:t>rungen des allgemeinen Schullebens;</w:t>
      </w:r>
    </w:p>
    <w:p w14:paraId="2B63C4A8" w14:textId="77777777" w:rsidR="00FD3160" w:rsidRDefault="00FD3160">
      <w:pPr>
        <w:pStyle w:val="V-Normaltext"/>
        <w:widowControl/>
      </w:pPr>
    </w:p>
    <w:p w14:paraId="2D7C2F08" w14:textId="77777777" w:rsidR="00FD3160" w:rsidRDefault="00FD3160">
      <w:pPr>
        <w:pStyle w:val="V-ListeNormal1"/>
        <w:keepNext/>
        <w:widowControl/>
        <w:ind w:left="227" w:hanging="227"/>
        <w:rPr>
          <w:rFonts w:cs="Arial"/>
        </w:rPr>
      </w:pPr>
      <w:r>
        <w:t>–</w:t>
      </w:r>
      <w:r>
        <w:tab/>
        <w:t>Unterst</w:t>
      </w:r>
      <w:r>
        <w:t>ü</w:t>
      </w:r>
      <w:r>
        <w:t>tzung von Schulen insbesondere in Regionen mit schwierigen sozialr</w:t>
      </w:r>
      <w:r>
        <w:t>ä</w:t>
      </w:r>
      <w:r>
        <w:t>umlichen Bedingungen bei der Entwicklung, Umsetzung und Evaluation niedrigschwellig angelegter Beratungsangebote f</w:t>
      </w:r>
      <w:r>
        <w:t>ü</w:t>
      </w:r>
      <w:r>
        <w:t>r Sch</w:t>
      </w:r>
      <w:r>
        <w:t>ü</w:t>
      </w:r>
      <w:r>
        <w:t>lerinnen und Sch</w:t>
      </w:r>
      <w:r>
        <w:t>ü</w:t>
      </w:r>
      <w:r>
        <w:t>ler sowie deren Eltern;</w:t>
      </w:r>
    </w:p>
    <w:p w14:paraId="1025231F" w14:textId="77777777" w:rsidR="00FD3160" w:rsidRDefault="00FD3160">
      <w:pPr>
        <w:pStyle w:val="V-Normaltext"/>
        <w:widowControl/>
        <w:rPr>
          <w:rFonts w:cs="Calibri"/>
        </w:rPr>
      </w:pPr>
    </w:p>
    <w:p w14:paraId="7BC10E3C" w14:textId="77777777" w:rsidR="00FD3160" w:rsidRDefault="00FD3160">
      <w:pPr>
        <w:pStyle w:val="V-ListeNormal1"/>
        <w:keepNext/>
        <w:widowControl/>
        <w:ind w:left="227" w:hanging="227"/>
      </w:pPr>
      <w:r>
        <w:rPr>
          <w:rFonts w:cs="Arial"/>
        </w:rPr>
        <w:t>–</w:t>
      </w:r>
      <w:r>
        <w:rPr>
          <w:rFonts w:cs="Arial"/>
        </w:rPr>
        <w:tab/>
        <w:t>Einzelfallhilfe f</w:t>
      </w:r>
      <w:r>
        <w:rPr>
          <w:rFonts w:cs="Arial"/>
        </w:rPr>
        <w:t>ü</w:t>
      </w:r>
      <w:r>
        <w:rPr>
          <w:rFonts w:cs="Arial"/>
        </w:rPr>
        <w:t>r Sch</w:t>
      </w:r>
      <w:r>
        <w:rPr>
          <w:rFonts w:cs="Arial"/>
        </w:rPr>
        <w:t>ü</w:t>
      </w:r>
      <w:r>
        <w:rPr>
          <w:rFonts w:cs="Arial"/>
        </w:rPr>
        <w:t>lerinnen und Sch</w:t>
      </w:r>
      <w:r>
        <w:rPr>
          <w:rFonts w:cs="Arial"/>
        </w:rPr>
        <w:t>ü</w:t>
      </w:r>
      <w:r>
        <w:rPr>
          <w:rFonts w:cs="Arial"/>
        </w:rPr>
        <w:t>ler zur Vorbeugung und Vermeidung von Lernschwierigkeiten und auff</w:t>
      </w:r>
      <w:r>
        <w:rPr>
          <w:rFonts w:cs="Arial"/>
        </w:rPr>
        <w:t>ä</w:t>
      </w:r>
      <w:r>
        <w:rPr>
          <w:rFonts w:cs="Arial"/>
        </w:rPr>
        <w:t xml:space="preserve">lligen Verhaltensweisen sowie </w:t>
      </w:r>
      <w:r>
        <w:rPr>
          <w:rFonts w:cs="Arial"/>
        </w:rPr>
        <w:t>–</w:t>
      </w:r>
      <w:r>
        <w:rPr>
          <w:rFonts w:cs="Arial"/>
        </w:rPr>
        <w:t xml:space="preserve"> wenn erforderlich </w:t>
      </w:r>
      <w:r>
        <w:rPr>
          <w:rFonts w:cs="Arial"/>
        </w:rPr>
        <w:t>–</w:t>
      </w:r>
      <w:r>
        <w:rPr>
          <w:rFonts w:cs="Arial"/>
        </w:rPr>
        <w:t xml:space="preserve"> zur Intervention auf der Grundlage psychologischer Diagnoseverfahren, sofern die jeweiligen Sch</w:t>
      </w:r>
      <w:r>
        <w:rPr>
          <w:rFonts w:cs="Arial"/>
        </w:rPr>
        <w:t>ü</w:t>
      </w:r>
      <w:r>
        <w:rPr>
          <w:rFonts w:cs="Arial"/>
        </w:rPr>
        <w:t>lerinnen und Sch</w:t>
      </w:r>
      <w:r>
        <w:rPr>
          <w:rFonts w:cs="Arial"/>
        </w:rPr>
        <w:t>ü</w:t>
      </w:r>
      <w:r>
        <w:rPr>
          <w:rFonts w:cs="Arial"/>
        </w:rPr>
        <w:t>ler nicht spezieller psychotherapeutischer oder medizinischer Behandlung bed</w:t>
      </w:r>
      <w:r>
        <w:rPr>
          <w:rFonts w:cs="Arial"/>
        </w:rPr>
        <w:t>ü</w:t>
      </w:r>
      <w:r>
        <w:rPr>
          <w:rFonts w:cs="Arial"/>
        </w:rPr>
        <w:t>rfen, so weit geboten und m</w:t>
      </w:r>
      <w:r>
        <w:rPr>
          <w:rFonts w:cs="Arial"/>
        </w:rPr>
        <w:t>ö</w:t>
      </w:r>
      <w:r>
        <w:rPr>
          <w:rFonts w:cs="Arial"/>
        </w:rPr>
        <w:t>glich gemeinsam mit den Lehrkr</w:t>
      </w:r>
      <w:r>
        <w:rPr>
          <w:rFonts w:cs="Arial"/>
        </w:rPr>
        <w:t>ä</w:t>
      </w:r>
      <w:r>
        <w:rPr>
          <w:rFonts w:cs="Arial"/>
        </w:rPr>
        <w:t>ften, den in der Schule t</w:t>
      </w:r>
      <w:r>
        <w:rPr>
          <w:rFonts w:cs="Arial"/>
        </w:rPr>
        <w:t>ä</w:t>
      </w:r>
      <w:r>
        <w:rPr>
          <w:rFonts w:cs="Arial"/>
        </w:rPr>
        <w:t>tigen Fachkr</w:t>
      </w:r>
      <w:r>
        <w:rPr>
          <w:rFonts w:cs="Arial"/>
        </w:rPr>
        <w:t>ä</w:t>
      </w:r>
      <w:r>
        <w:rPr>
          <w:rFonts w:cs="Arial"/>
        </w:rPr>
        <w:t>ften und den Eltern, auch im Rahmen von Hilfen zur Erziehung im Sinne des SGB VIII;</w:t>
      </w:r>
    </w:p>
    <w:p w14:paraId="384C19EB" w14:textId="77777777" w:rsidR="00FD3160" w:rsidRDefault="00FD3160">
      <w:pPr>
        <w:pStyle w:val="V-Normaltext"/>
        <w:widowControl/>
      </w:pPr>
    </w:p>
    <w:p w14:paraId="5A8B2B9B" w14:textId="77777777" w:rsidR="00FD3160" w:rsidRDefault="00FD3160">
      <w:pPr>
        <w:pStyle w:val="V-ListeNormal1"/>
        <w:keepNext/>
        <w:widowControl/>
        <w:ind w:left="227" w:hanging="227"/>
        <w:rPr>
          <w:rFonts w:cs="Arial"/>
        </w:rPr>
      </w:pPr>
      <w:r>
        <w:t>–</w:t>
      </w:r>
      <w:r>
        <w:tab/>
        <w:t>Schullaufbahnberatung auch im Hinblick auf individuelle F</w:t>
      </w:r>
      <w:r>
        <w:t>ö</w:t>
      </w:r>
      <w:r>
        <w:t>rderung, Pers</w:t>
      </w:r>
      <w:r>
        <w:t>ö</w:t>
      </w:r>
      <w:r>
        <w:t>nlichkeitsentwicklung und Gesundheitsvorsorge der Sch</w:t>
      </w:r>
      <w:r>
        <w:t>ü</w:t>
      </w:r>
      <w:r>
        <w:t>lerinnen und Sch</w:t>
      </w:r>
      <w:r>
        <w:t>ü</w:t>
      </w:r>
      <w:r>
        <w:t>ler;</w:t>
      </w:r>
    </w:p>
    <w:p w14:paraId="2814ADFB" w14:textId="77777777" w:rsidR="00FD3160" w:rsidRDefault="00FD3160">
      <w:pPr>
        <w:pStyle w:val="V-Normaltext"/>
        <w:widowControl/>
        <w:rPr>
          <w:rFonts w:cs="Calibri"/>
        </w:rPr>
      </w:pPr>
    </w:p>
    <w:p w14:paraId="3C633367" w14:textId="77777777" w:rsidR="00FD3160" w:rsidRDefault="00FD3160">
      <w:pPr>
        <w:pStyle w:val="V-ListeNormal1"/>
        <w:keepNext/>
        <w:widowControl/>
        <w:ind w:left="227" w:hanging="227"/>
      </w:pPr>
      <w:r>
        <w:rPr>
          <w:rFonts w:cs="Arial"/>
        </w:rPr>
        <w:t>–</w:t>
      </w:r>
      <w:r>
        <w:rPr>
          <w:rFonts w:cs="Arial"/>
        </w:rPr>
        <w:tab/>
        <w:t>Beratung und Unterst</w:t>
      </w:r>
      <w:r>
        <w:rPr>
          <w:rFonts w:cs="Arial"/>
        </w:rPr>
        <w:t>ü</w:t>
      </w:r>
      <w:r>
        <w:rPr>
          <w:rFonts w:cs="Arial"/>
        </w:rPr>
        <w:t>tzung von Lehrkr</w:t>
      </w:r>
      <w:r>
        <w:rPr>
          <w:rFonts w:cs="Arial"/>
        </w:rPr>
        <w:t>ä</w:t>
      </w:r>
      <w:r>
        <w:rPr>
          <w:rFonts w:cs="Arial"/>
        </w:rPr>
        <w:t>ften und in der Schule t</w:t>
      </w:r>
      <w:r>
        <w:rPr>
          <w:rFonts w:cs="Arial"/>
        </w:rPr>
        <w:t>ä</w:t>
      </w:r>
      <w:r>
        <w:rPr>
          <w:rFonts w:cs="Arial"/>
        </w:rPr>
        <w:t>tigen p</w:t>
      </w:r>
      <w:r>
        <w:rPr>
          <w:rFonts w:cs="Arial"/>
        </w:rPr>
        <w:t>ä</w:t>
      </w:r>
      <w:r>
        <w:rPr>
          <w:rFonts w:cs="Arial"/>
        </w:rPr>
        <w:t>dagogischen Fachkr</w:t>
      </w:r>
      <w:r>
        <w:rPr>
          <w:rFonts w:cs="Arial"/>
        </w:rPr>
        <w:t>ä</w:t>
      </w:r>
      <w:r>
        <w:rPr>
          <w:rFonts w:cs="Arial"/>
        </w:rPr>
        <w:t>ften bei der L</w:t>
      </w:r>
      <w:r>
        <w:rPr>
          <w:rFonts w:cs="Arial"/>
        </w:rPr>
        <w:t>ö</w:t>
      </w:r>
      <w:r>
        <w:rPr>
          <w:rFonts w:cs="Arial"/>
        </w:rPr>
        <w:t>sung von psychosozialen Problemstellungen;</w:t>
      </w:r>
    </w:p>
    <w:p w14:paraId="44B7B941" w14:textId="77777777" w:rsidR="00FD3160" w:rsidRDefault="00FD3160">
      <w:pPr>
        <w:pStyle w:val="V-Normaltext"/>
        <w:widowControl/>
      </w:pPr>
    </w:p>
    <w:p w14:paraId="574ACD5A" w14:textId="77777777" w:rsidR="00FD3160" w:rsidRDefault="00FD3160">
      <w:pPr>
        <w:pStyle w:val="V-ListeNormal1"/>
        <w:keepNext/>
        <w:widowControl/>
        <w:ind w:left="227" w:hanging="227"/>
        <w:rPr>
          <w:rFonts w:cs="Arial"/>
        </w:rPr>
      </w:pPr>
      <w:r>
        <w:t>–</w:t>
      </w:r>
      <w:r>
        <w:tab/>
        <w:t>Mitwirkung bei der Fortbildung und Supervision von Lehrkr</w:t>
      </w:r>
      <w:r>
        <w:t>ä</w:t>
      </w:r>
      <w:r>
        <w:t>ften, insbesondere bei denen, die Beratungsaufgaben im Sinne des RdErl. "Beratungst</w:t>
      </w:r>
      <w:r>
        <w:t>ä</w:t>
      </w:r>
      <w:r>
        <w:t xml:space="preserve">tigkeit von Lehrerinnen und Lehrern in der Schule" (BASS 12 </w:t>
      </w:r>
      <w:r>
        <w:t>–</w:t>
      </w:r>
      <w:r>
        <w:t xml:space="preserve"> 21 Nr. 4) erf</w:t>
      </w:r>
      <w:r>
        <w:t>ü</w:t>
      </w:r>
      <w:r>
        <w:t xml:space="preserve">llen sowie bei der Ausbildung von Schulleiterinnen und Schulleitern; </w:t>
      </w:r>
    </w:p>
    <w:p w14:paraId="6BB4CE42" w14:textId="77777777" w:rsidR="00FD3160" w:rsidRDefault="00FD3160">
      <w:pPr>
        <w:pStyle w:val="V-Normaltext"/>
        <w:widowControl/>
        <w:rPr>
          <w:rFonts w:cs="Calibri"/>
        </w:rPr>
      </w:pPr>
    </w:p>
    <w:p w14:paraId="1259AEA5" w14:textId="77777777" w:rsidR="00FD3160" w:rsidRDefault="00FD3160">
      <w:pPr>
        <w:pStyle w:val="V-ListeNormal1"/>
        <w:keepNext/>
        <w:widowControl/>
        <w:ind w:left="227" w:hanging="227"/>
      </w:pPr>
      <w:r>
        <w:rPr>
          <w:rFonts w:cs="Arial"/>
        </w:rPr>
        <w:t>–</w:t>
      </w:r>
      <w:r>
        <w:rPr>
          <w:rFonts w:cs="Arial"/>
        </w:rPr>
        <w:tab/>
        <w:t>Zusammenarbeit mit anderen Beratungsdiensten zur Beratung und F</w:t>
      </w:r>
      <w:r>
        <w:rPr>
          <w:rFonts w:cs="Arial"/>
        </w:rPr>
        <w:t>ö</w:t>
      </w:r>
      <w:r>
        <w:rPr>
          <w:rFonts w:cs="Arial"/>
        </w:rPr>
        <w:t>rderung von Sch</w:t>
      </w:r>
      <w:r>
        <w:rPr>
          <w:rFonts w:cs="Arial"/>
        </w:rPr>
        <w:t>ü</w:t>
      </w:r>
      <w:r>
        <w:rPr>
          <w:rFonts w:cs="Arial"/>
        </w:rPr>
        <w:t>lerinnen und Sch</w:t>
      </w:r>
      <w:r>
        <w:rPr>
          <w:rFonts w:cs="Arial"/>
        </w:rPr>
        <w:t>ü</w:t>
      </w:r>
      <w:r>
        <w:rPr>
          <w:rFonts w:cs="Arial"/>
        </w:rPr>
        <w:t xml:space="preserve">lern, insbesondere mit Einrichtungen der Jugendhilfe und der </w:t>
      </w:r>
      <w:r>
        <w:rPr>
          <w:rFonts w:cs="Arial"/>
        </w:rPr>
        <w:t>ö</w:t>
      </w:r>
      <w:r>
        <w:rPr>
          <w:rFonts w:cs="Arial"/>
        </w:rPr>
        <w:t>rtlichen Erziehungsberatung sowie Initiierung und ggf. auch Koordination von mit diesen Diensten abgestimmten Hilfeleistungen.</w:t>
      </w:r>
    </w:p>
    <w:p w14:paraId="158D9C60" w14:textId="77777777" w:rsidR="00FD3160" w:rsidRDefault="00FD3160">
      <w:pPr>
        <w:pStyle w:val="V-Normaltext"/>
        <w:widowControl/>
      </w:pPr>
    </w:p>
    <w:p w14:paraId="74B4DDB2" w14:textId="77777777" w:rsidR="00FD3160" w:rsidRDefault="00FD3160">
      <w:pPr>
        <w:pStyle w:val="V-Zwischenfcberschrift01"/>
        <w:widowControl/>
      </w:pPr>
      <w:r>
        <w:rPr>
          <w:rFonts w:cs="Calibri"/>
        </w:rPr>
        <w:t>3. Organisation; Zusammenarbeit von Schultr</w:t>
      </w:r>
      <w:r>
        <w:rPr>
          <w:rFonts w:cs="Calibri"/>
        </w:rPr>
        <w:t>ä</w:t>
      </w:r>
      <w:r>
        <w:rPr>
          <w:rFonts w:cs="Calibri"/>
        </w:rPr>
        <w:t>ger</w:t>
      </w:r>
      <w:r>
        <w:rPr>
          <w:rFonts w:cs="Calibri"/>
        </w:rPr>
        <w:br/>
        <w:t xml:space="preserve">und Schulaufsicht; Dienst- und Fachaufsicht </w:t>
      </w:r>
    </w:p>
    <w:p w14:paraId="59A9F929" w14:textId="77777777" w:rsidR="00FD3160" w:rsidRDefault="00FD3160">
      <w:pPr>
        <w:pStyle w:val="V-Normaltext"/>
        <w:widowControl/>
      </w:pPr>
      <w:r>
        <w:rPr>
          <w:rFonts w:cs="Calibri"/>
        </w:rPr>
        <w:t xml:space="preserve">Der Einsatz und die </w:t>
      </w:r>
      <w:r>
        <w:rPr>
          <w:rFonts w:cs="Calibri"/>
        </w:rPr>
        <w:t>ö</w:t>
      </w:r>
      <w:r>
        <w:rPr>
          <w:rFonts w:cs="Calibri"/>
        </w:rPr>
        <w:t>rtliche Anbindung von Schulpsychologinnen und Schulpsychologen im Landesdienst sind so vorzunehmen, dass auf der einen Seite ihre im Grundsatz flexible Einsetzbarkeit in allen Schulen, auf der anderen Seite ihr gezielter Einsatz in Schulen mit besonderen Problemlagen gew</w:t>
      </w:r>
      <w:r>
        <w:rPr>
          <w:rFonts w:cs="Calibri"/>
        </w:rPr>
        <w:t>ä</w:t>
      </w:r>
      <w:r>
        <w:rPr>
          <w:rFonts w:cs="Calibri"/>
        </w:rPr>
        <w:t>hrleistet werden k</w:t>
      </w:r>
      <w:r>
        <w:rPr>
          <w:rFonts w:cs="Calibri"/>
        </w:rPr>
        <w:t>ö</w:t>
      </w:r>
      <w:r>
        <w:rPr>
          <w:rFonts w:cs="Calibri"/>
        </w:rPr>
        <w:t>nnen.</w:t>
      </w:r>
    </w:p>
    <w:p w14:paraId="68C891B4" w14:textId="77777777" w:rsidR="00FD3160" w:rsidRDefault="00FD3160">
      <w:pPr>
        <w:pStyle w:val="V-Normaltext"/>
        <w:widowControl/>
      </w:pPr>
      <w:r>
        <w:rPr>
          <w:rFonts w:cs="Calibri"/>
        </w:rPr>
        <w:t>Der Einsatz in Schulen erfolgt jeweils f</w:t>
      </w:r>
      <w:r>
        <w:rPr>
          <w:rFonts w:cs="Calibri"/>
        </w:rPr>
        <w:t>ü</w:t>
      </w:r>
      <w:r>
        <w:rPr>
          <w:rFonts w:cs="Calibri"/>
        </w:rPr>
        <w:t>r einen begrenzten Zeitraum und jeweils mit einem Teil der Arbeitszeit, sodass die Unterst</w:t>
      </w:r>
      <w:r>
        <w:rPr>
          <w:rFonts w:cs="Calibri"/>
        </w:rPr>
        <w:t>ü</w:t>
      </w:r>
      <w:r>
        <w:rPr>
          <w:rFonts w:cs="Calibri"/>
        </w:rPr>
        <w:t>tzung anderer Schulen jederzeit m</w:t>
      </w:r>
      <w:r>
        <w:rPr>
          <w:rFonts w:cs="Calibri"/>
        </w:rPr>
        <w:t>ö</w:t>
      </w:r>
      <w:r>
        <w:rPr>
          <w:rFonts w:cs="Calibri"/>
        </w:rPr>
        <w:t>glich ist und auf ad hoc auftretende Bedarfe reagiert werden kann. Schulpsychologinnen und Schulpsychologen sollen ihre Angebote in der Regel mit der H</w:t>
      </w:r>
      <w:r>
        <w:rPr>
          <w:rFonts w:cs="Calibri"/>
        </w:rPr>
        <w:t>ä</w:t>
      </w:r>
      <w:r>
        <w:rPr>
          <w:rFonts w:cs="Calibri"/>
        </w:rPr>
        <w:t>lfte ihrer Arbeitszeit an Schulen durchf</w:t>
      </w:r>
      <w:r>
        <w:rPr>
          <w:rFonts w:cs="Calibri"/>
        </w:rPr>
        <w:t>ü</w:t>
      </w:r>
      <w:r>
        <w:rPr>
          <w:rFonts w:cs="Calibri"/>
        </w:rPr>
        <w:t>hren.</w:t>
      </w:r>
    </w:p>
    <w:p w14:paraId="718A913C" w14:textId="77777777" w:rsidR="00FD3160" w:rsidRDefault="00FD3160">
      <w:pPr>
        <w:pStyle w:val="V-Normaltext"/>
        <w:widowControl/>
      </w:pPr>
      <w:r>
        <w:rPr>
          <w:rFonts w:cs="Calibri"/>
        </w:rPr>
        <w:t xml:space="preserve">Der Einsatz der Schulpsychologinnen und Schulpsychologen in Landesdienst wird </w:t>
      </w:r>
      <w:r>
        <w:rPr>
          <w:rFonts w:cs="Calibri"/>
        </w:rPr>
        <w:t>ü</w:t>
      </w:r>
      <w:r>
        <w:rPr>
          <w:rFonts w:cs="Calibri"/>
        </w:rPr>
        <w:t xml:space="preserve">ber ein </w:t>
      </w:r>
      <w:r>
        <w:rPr>
          <w:rFonts w:cs="Calibri"/>
        </w:rPr>
        <w:t>ö</w:t>
      </w:r>
      <w:r>
        <w:rPr>
          <w:rFonts w:cs="Calibri"/>
        </w:rPr>
        <w:t>rtliches Einsatzmanagement gesteuert. Die Steuerung des Einsatzmanagements erfolgt im Rahmen der zur Verf</w:t>
      </w:r>
      <w:r>
        <w:rPr>
          <w:rFonts w:cs="Calibri"/>
        </w:rPr>
        <w:t>ü</w:t>
      </w:r>
      <w:r>
        <w:rPr>
          <w:rFonts w:cs="Calibri"/>
        </w:rPr>
        <w:t>gung stehenden Stellen nach M</w:t>
      </w:r>
      <w:r>
        <w:rPr>
          <w:rFonts w:cs="Calibri"/>
        </w:rPr>
        <w:t>ö</w:t>
      </w:r>
      <w:r>
        <w:rPr>
          <w:rFonts w:cs="Calibri"/>
        </w:rPr>
        <w:t xml:space="preserve">glichkeit </w:t>
      </w:r>
      <w:r>
        <w:rPr>
          <w:rFonts w:cs="Calibri"/>
        </w:rPr>
        <w:t>ü</w:t>
      </w:r>
      <w:r>
        <w:rPr>
          <w:rFonts w:cs="Calibri"/>
        </w:rPr>
        <w:t xml:space="preserve">ber </w:t>
      </w:r>
      <w:r>
        <w:rPr>
          <w:rFonts w:cs="Calibri"/>
        </w:rPr>
        <w:t>ö</w:t>
      </w:r>
      <w:r>
        <w:rPr>
          <w:rFonts w:cs="Calibri"/>
        </w:rPr>
        <w:t>rtlich abzuschlie</w:t>
      </w:r>
      <w:r>
        <w:rPr>
          <w:rFonts w:cs="Calibri"/>
        </w:rPr>
        <w:t>ß</w:t>
      </w:r>
      <w:r>
        <w:rPr>
          <w:rFonts w:cs="Calibri"/>
        </w:rPr>
        <w:t>ende Vereinbarungen zwischen Schulaufsichtsbeh</w:t>
      </w:r>
      <w:r>
        <w:rPr>
          <w:rFonts w:cs="Calibri"/>
        </w:rPr>
        <w:t>ö</w:t>
      </w:r>
      <w:r>
        <w:rPr>
          <w:rFonts w:cs="Calibri"/>
        </w:rPr>
        <w:t>rde, Schultr</w:t>
      </w:r>
      <w:r>
        <w:rPr>
          <w:rFonts w:cs="Calibri"/>
        </w:rPr>
        <w:t>ä</w:t>
      </w:r>
      <w:r>
        <w:rPr>
          <w:rFonts w:cs="Calibri"/>
        </w:rPr>
        <w:t xml:space="preserve">ger und dienstvorgesetzter Stelle unter Einbeziehung schulpsychologischer Fachkompetenz. Ziel ist es, dass die </w:t>
      </w:r>
      <w:r>
        <w:rPr>
          <w:rFonts w:cs="Calibri"/>
        </w:rPr>
        <w:t>ö</w:t>
      </w:r>
      <w:r>
        <w:rPr>
          <w:rFonts w:cs="Calibri"/>
        </w:rPr>
        <w:t>rtlichen Vereinbarungen zu einem gemeinsamen und abgestimmten Einsatzmanagement f</w:t>
      </w:r>
      <w:r>
        <w:rPr>
          <w:rFonts w:cs="Calibri"/>
        </w:rPr>
        <w:t>ü</w:t>
      </w:r>
      <w:r>
        <w:rPr>
          <w:rFonts w:cs="Calibri"/>
        </w:rPr>
        <w:t xml:space="preserve">hren sowie dass Schulpsychologinnen und Schulpsychologen im Landesdienst und kommunale Schulpsychologinnen und Schulpsychologen vor Ort intensiv miteinander kooperieren. </w:t>
      </w:r>
    </w:p>
    <w:p w14:paraId="6BF2ABBF" w14:textId="77777777" w:rsidR="00FD3160" w:rsidRDefault="00FD3160">
      <w:pPr>
        <w:pStyle w:val="V-Normaltext"/>
        <w:widowControl/>
      </w:pPr>
      <w:r>
        <w:rPr>
          <w:rFonts w:cs="Calibri"/>
        </w:rPr>
        <w:t xml:space="preserve">Die Dienst- und Fachaufsicht </w:t>
      </w:r>
      <w:r>
        <w:rPr>
          <w:rFonts w:cs="Calibri"/>
        </w:rPr>
        <w:t>ü</w:t>
      </w:r>
      <w:r>
        <w:rPr>
          <w:rFonts w:cs="Calibri"/>
        </w:rPr>
        <w:t>ber Schulpsychologinnen und Schulpsychologen im Landesdienst liegt bei der oberen Schulaufsichtsbeh</w:t>
      </w:r>
      <w:r>
        <w:rPr>
          <w:rFonts w:cs="Calibri"/>
        </w:rPr>
        <w:t>ö</w:t>
      </w:r>
      <w:r>
        <w:rPr>
          <w:rFonts w:cs="Calibri"/>
        </w:rPr>
        <w:t>rde.</w:t>
      </w:r>
    </w:p>
    <w:p w14:paraId="57B3AF74" w14:textId="77777777" w:rsidR="00FD3160" w:rsidRDefault="00FD3160">
      <w:pPr>
        <w:pStyle w:val="V-Zwischenfcberschrift01"/>
        <w:widowControl/>
      </w:pPr>
      <w:r>
        <w:rPr>
          <w:rFonts w:cs="Calibri"/>
        </w:rPr>
        <w:t>4. Eingruppierung</w:t>
      </w:r>
      <w:r>
        <w:rPr>
          <w:rFonts w:cs="Calibri"/>
        </w:rPr>
        <w:br/>
        <w:t>bei einer Besch</w:t>
      </w:r>
      <w:r>
        <w:rPr>
          <w:rFonts w:cs="Calibri"/>
        </w:rPr>
        <w:t>ä</w:t>
      </w:r>
      <w:r>
        <w:rPr>
          <w:rFonts w:cs="Calibri"/>
        </w:rPr>
        <w:t>ftigung im Angestelltenverh</w:t>
      </w:r>
      <w:r>
        <w:rPr>
          <w:rFonts w:cs="Calibri"/>
        </w:rPr>
        <w:t>ä</w:t>
      </w:r>
      <w:r>
        <w:rPr>
          <w:rFonts w:cs="Calibri"/>
        </w:rPr>
        <w:t>ltnis</w:t>
      </w:r>
    </w:p>
    <w:p w14:paraId="235ED2BA" w14:textId="77777777" w:rsidR="00FD3160" w:rsidRDefault="00FD3160">
      <w:pPr>
        <w:pStyle w:val="V-Normaltext"/>
        <w:widowControl/>
        <w:rPr>
          <w:rFonts w:cs="Calibri"/>
        </w:rPr>
      </w:pPr>
      <w:r>
        <w:rPr>
          <w:rFonts w:cs="Calibri"/>
        </w:rPr>
        <w:t>Die Besch</w:t>
      </w:r>
      <w:r>
        <w:rPr>
          <w:rFonts w:cs="Calibri"/>
        </w:rPr>
        <w:t>ä</w:t>
      </w:r>
      <w:r>
        <w:rPr>
          <w:rFonts w:cs="Calibri"/>
        </w:rPr>
        <w:t>ftigung von Schulpsychologinnen und Schulpsychologen im Landesdienst erfolgt ab dem 01.11.2006 auf der Grundlage des TV-L. Bis zur Vereinbarung</w:t>
      </w:r>
      <w:r>
        <w:t xml:space="preserve"> einer neuen Entgeltordnung finden die bisherigen Eingruppierungsvorschriften (hier: Verg</w:t>
      </w:r>
      <w:r>
        <w:t>ü</w:t>
      </w:r>
      <w:r>
        <w:t>tungsgruppe II a Anlage 1 a BAT) Anwendung. Auf dieser Grundlage erfolgt die Zuordnung zur Entgeltgruppe des TV-L. Die Eingruppierung bzw. Zuordnung zur Entgeltgruppe hat jedoch einen vorl</w:t>
      </w:r>
      <w:r>
        <w:t>ä</w:t>
      </w:r>
      <w:r>
        <w:t>ufigen Charakter und begr</w:t>
      </w:r>
      <w:r>
        <w:t>ü</w:t>
      </w:r>
      <w:r>
        <w:t>ndet weder Besitzst</w:t>
      </w:r>
      <w:r>
        <w:t>ä</w:t>
      </w:r>
      <w:r>
        <w:t xml:space="preserve">nde noch Vertrauensschutz. </w:t>
      </w:r>
    </w:p>
    <w:p w14:paraId="07C6FE65" w14:textId="77777777" w:rsidR="00FD3160" w:rsidRDefault="00FD3160">
      <w:pPr>
        <w:pStyle w:val="V-Zwischenfcberschrift01"/>
        <w:widowControl/>
        <w:rPr>
          <w:rFonts w:cs="Calibri"/>
        </w:rPr>
      </w:pPr>
      <w:r>
        <w:t>5. Schlussvorschriften</w:t>
      </w:r>
    </w:p>
    <w:p w14:paraId="781A0D7A" w14:textId="77777777" w:rsidR="00FD3160" w:rsidRDefault="00FD3160">
      <w:pPr>
        <w:pStyle w:val="V-Normaltext"/>
        <w:widowControl/>
      </w:pPr>
      <w:r>
        <w:t>Dieser Runderlass tritt sofort in Kraft. Der Runderlass vom 24. Mai 1984 wird aufgehoben.</w:t>
      </w:r>
      <w:r>
        <w:rPr>
          <w:rFonts w:cs="Calibri"/>
        </w:rPr>
        <w:t xml:space="preserve">1) </w:t>
      </w:r>
    </w:p>
    <w:p w14:paraId="1A8408A5" w14:textId="77777777" w:rsidR="00FD3160" w:rsidRDefault="00FD3160">
      <w:pPr>
        <w:pStyle w:val="V-Fudfnote"/>
        <w:widowControl/>
        <w:ind w:left="170" w:hanging="170"/>
        <w:jc w:val="both"/>
        <w:rPr>
          <w:rFonts w:cs="Calibri"/>
        </w:rPr>
      </w:pPr>
      <w:r>
        <w:rPr>
          <w:rFonts w:cs="Calibri"/>
          <w:i w:val="0"/>
        </w:rPr>
        <w:t>1)</w:t>
      </w:r>
      <w:r>
        <w:tab/>
        <w:t xml:space="preserve">Der Runderlass ist in der Chronologischen </w:t>
      </w:r>
      <w:r>
        <w:t>Ü</w:t>
      </w:r>
      <w:r>
        <w:t xml:space="preserve">bersicht </w:t>
      </w:r>
      <w:r>
        <w:t>–</w:t>
      </w:r>
      <w:r>
        <w:t xml:space="preserve"> lfd. Nr. 87 (BASS 2006/2007 S. 58) zu streichen.</w:t>
      </w:r>
    </w:p>
    <w:p w14:paraId="564C5737" w14:textId="77777777" w:rsidR="00FD3160" w:rsidRDefault="00FD3160">
      <w:pPr>
        <w:pStyle w:val="V-Normaltext"/>
        <w:widowControl/>
      </w:pPr>
    </w:p>
    <w:p w14:paraId="49BAB870" w14:textId="77777777" w:rsidR="00FD3160" w:rsidRDefault="00FD3160">
      <w:pPr>
        <w:pStyle w:val="V-Normaltext"/>
        <w:widowControl/>
        <w:jc w:val="right"/>
      </w:pPr>
      <w:r>
        <w:rPr>
          <w:rFonts w:cs="Calibri"/>
        </w:rPr>
        <w:t>ABl. NRW 2/07 S. 101</w:t>
      </w:r>
    </w:p>
    <w:p w14:paraId="1B428A44" w14:textId="77777777" w:rsidR="00FD3160" w:rsidRDefault="00FD3160">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074FDE" w14:textId="77777777" w:rsidR="00FD3160" w:rsidRDefault="00FD3160">
      <w:r>
        <w:separator/>
      </w:r>
    </w:p>
  </w:endnote>
  <w:endnote w:type="continuationSeparator" w:id="0">
    <w:p w14:paraId="185F3CE0" w14:textId="77777777" w:rsidR="00FD3160" w:rsidRDefault="00FD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CB480" w14:textId="77777777" w:rsidR="00FD3160" w:rsidRDefault="00FD3160">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848E9" w14:textId="77777777" w:rsidR="00FD3160" w:rsidRDefault="00FD3160">
      <w:pPr>
        <w:widowControl/>
        <w:rPr>
          <w:rFonts w:cs="Calibri"/>
          <w:sz w:val="2"/>
        </w:rPr>
      </w:pPr>
      <w:r>
        <w:separator/>
      </w:r>
    </w:p>
  </w:footnote>
  <w:footnote w:type="continuationSeparator" w:id="0">
    <w:p w14:paraId="4D375367" w14:textId="77777777" w:rsidR="00FD3160" w:rsidRDefault="00FD3160">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8B7CBE"/>
    <w:rsid w:val="001D4CE3"/>
    <w:rsid w:val="008B7CBE"/>
    <w:rsid w:val="00FD31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693B58"/>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904</Words>
  <Characters>5697</Characters>
  <Application>Microsoft Office Word</Application>
  <DocSecurity>0</DocSecurity>
  <Lines>47</Lines>
  <Paragraphs>13</Paragraphs>
  <ScaleCrop>false</ScaleCrop>
  <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2024-09-10T18:56:00Z</dcterms:created>
  <dcterms:modified xsi:type="dcterms:W3CDTF">2024-09-10T18:56:00Z</dcterms:modified>
</cp:coreProperties>
</file>