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C11FED" w14:textId="77777777" w:rsidR="007A4200" w:rsidRDefault="007A4200">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9F855A9"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4F29986" w14:textId="77777777" w:rsidR="007A4200" w:rsidRDefault="007A4200">
            <w:pPr>
              <w:pStyle w:val="V-Normaltext"/>
              <w:widowControl/>
              <w:spacing w:before="10" w:after="50" w:line="180" w:lineRule="exact"/>
              <w:rPr>
                <w:rFonts w:cs="Calibri"/>
              </w:rPr>
            </w:pPr>
            <w:r>
              <w:rPr>
                <w:i/>
                <w:sz w:val="18"/>
              </w:rPr>
              <w:t>Vor dem Hintergrund der Erfahr</w:t>
            </w:r>
            <w:r>
              <w:rPr>
                <w:i/>
                <w:sz w:val="18"/>
              </w:rPr>
              <w:t xml:space="preserve">ungen, die in den vergangenen Jahren mit unterschiedlich motivierten Schulverweigern gemacht worden sind, ist der Runderlass </w:t>
            </w:r>
            <w:r>
              <w:rPr>
                <w:i/>
                <w:sz w:val="18"/>
              </w:rPr>
              <w:t>„Ü</w:t>
            </w:r>
            <w:r>
              <w:rPr>
                <w:i/>
                <w:sz w:val="18"/>
              </w:rPr>
              <w:t>bewachung der Schulpflicht</w:t>
            </w:r>
            <w:r>
              <w:rPr>
                <w:i/>
                <w:sz w:val="18"/>
              </w:rPr>
              <w:t>“</w:t>
            </w:r>
            <w:r>
              <w:rPr>
                <w:i/>
                <w:sz w:val="18"/>
              </w:rPr>
              <w:t xml:space="preserve"> neu gefasst worden. Der jetzige Runderlass erm</w:t>
            </w:r>
            <w:r>
              <w:rPr>
                <w:i/>
                <w:sz w:val="18"/>
              </w:rPr>
              <w:t>ö</w:t>
            </w:r>
            <w:r>
              <w:rPr>
                <w:i/>
                <w:sz w:val="18"/>
              </w:rPr>
              <w:t>glicht eine st</w:t>
            </w:r>
            <w:r>
              <w:rPr>
                <w:i/>
                <w:sz w:val="18"/>
              </w:rPr>
              <w:t>ä</w:t>
            </w:r>
            <w:r>
              <w:rPr>
                <w:i/>
                <w:sz w:val="18"/>
              </w:rPr>
              <w:t>rkere Einbeziehung der Jugend</w:t>
            </w:r>
            <w:r>
              <w:rPr>
                <w:i/>
                <w:sz w:val="18"/>
              </w:rPr>
              <w:t>ä</w:t>
            </w:r>
            <w:r>
              <w:rPr>
                <w:i/>
                <w:sz w:val="18"/>
              </w:rPr>
              <w:t>mter in die Schulpflicht</w:t>
            </w:r>
            <w:r>
              <w:rPr>
                <w:i/>
                <w:sz w:val="18"/>
              </w:rPr>
              <w:t>ü</w:t>
            </w:r>
            <w:r>
              <w:rPr>
                <w:i/>
                <w:sz w:val="18"/>
              </w:rPr>
              <w:t>berwachung und beschreibt erstmals Einzelheiten des Verwaltungszwangsverfahren nach dem Verwaltungsvollstreckungsgesetz NRW. Die Abschaffung der Schulbezirke f</w:t>
            </w:r>
            <w:r>
              <w:rPr>
                <w:i/>
                <w:sz w:val="18"/>
              </w:rPr>
              <w:t>ü</w:t>
            </w:r>
            <w:r>
              <w:rPr>
                <w:i/>
                <w:sz w:val="18"/>
              </w:rPr>
              <w:t>r Grundschulen und Berufskollegs ist in den Runderlass eingearbeitet.</w:t>
            </w:r>
          </w:p>
        </w:tc>
      </w:tr>
    </w:tbl>
    <w:p w14:paraId="76FB2622" w14:textId="77777777" w:rsidR="007A4200" w:rsidRDefault="007A4200">
      <w:pPr>
        <w:widowControl/>
        <w:spacing w:before="10" w:after="50" w:line="180" w:lineRule="exact"/>
        <w:rPr>
          <w:rFonts w:cs="Calibri"/>
        </w:rPr>
      </w:pPr>
      <w:r>
        <w:rPr>
          <w:rFonts w:ascii="Arial" w:hAnsi="Arial" w:cs="Arial"/>
          <w:b/>
          <w:color w:val="0000FF"/>
          <w:sz w:val="18"/>
        </w:rPr>
        <w:t xml:space="preserve">Zu BASS 12 </w:t>
      </w:r>
      <w:r>
        <w:rPr>
          <w:rFonts w:ascii="Arial" w:hAnsi="Arial" w:cs="Arial"/>
          <w:b/>
          <w:color w:val="0000FF"/>
          <w:sz w:val="18"/>
        </w:rPr>
        <w:t>–</w:t>
      </w:r>
      <w:r>
        <w:rPr>
          <w:rFonts w:ascii="Arial" w:hAnsi="Arial" w:cs="Arial"/>
          <w:b/>
          <w:color w:val="0000FF"/>
          <w:sz w:val="18"/>
        </w:rPr>
        <w:t xml:space="preserve"> 51 Nr. 5</w:t>
      </w:r>
    </w:p>
    <w:p w14:paraId="1BF2DC37" w14:textId="77777777" w:rsidR="007A4200" w:rsidRDefault="007A4200">
      <w:pPr>
        <w:widowControl/>
        <w:spacing w:before="10" w:after="10" w:line="180" w:lineRule="exact"/>
        <w:jc w:val="center"/>
        <w:rPr>
          <w:rFonts w:cs="Calibri"/>
        </w:rPr>
      </w:pPr>
      <w:r>
        <w:rPr>
          <w:rFonts w:ascii="Arial" w:hAnsi="Arial" w:cs="Arial"/>
          <w:b/>
          <w:sz w:val="18"/>
        </w:rPr>
        <w:t>Ü</w:t>
      </w:r>
      <w:r>
        <w:rPr>
          <w:rFonts w:ascii="Arial" w:hAnsi="Arial" w:cs="Arial"/>
          <w:b/>
          <w:sz w:val="18"/>
        </w:rPr>
        <w:t>berwachung der Schulpflicht</w:t>
      </w:r>
    </w:p>
    <w:p w14:paraId="4EF6F92E" w14:textId="77777777" w:rsidR="007A4200" w:rsidRDefault="007A4200">
      <w:pPr>
        <w:pStyle w:val="V-NormaltextZentriert"/>
        <w:widowControl/>
      </w:pPr>
      <w:r>
        <w:rPr>
          <w:rFonts w:cs="Arial"/>
        </w:rPr>
        <w:t>RdErl. d. Ministeriums f</w:t>
      </w:r>
      <w:r>
        <w:rPr>
          <w:rFonts w:cs="Arial"/>
        </w:rPr>
        <w:t>ü</w:t>
      </w:r>
      <w:r>
        <w:rPr>
          <w:rFonts w:cs="Arial"/>
        </w:rPr>
        <w:t>r Schule und Weiterbildung</w:t>
      </w:r>
      <w:r>
        <w:rPr>
          <w:rFonts w:cs="Arial"/>
        </w:rPr>
        <w:br/>
        <w:t xml:space="preserve">v. 4. 2. 2007 </w:t>
      </w:r>
      <w:r>
        <w:rPr>
          <w:rFonts w:cs="Arial"/>
        </w:rPr>
        <w:t>–</w:t>
      </w:r>
      <w:r>
        <w:rPr>
          <w:rFonts w:cs="Arial"/>
        </w:rPr>
        <w:t xml:space="preserve"> 222.2.02.04.01-39342</w:t>
      </w:r>
    </w:p>
    <w:p w14:paraId="73C23353" w14:textId="77777777" w:rsidR="007A4200" w:rsidRDefault="007A4200">
      <w:pPr>
        <w:pStyle w:val="V-NormaltextZentriert"/>
        <w:widowControl/>
        <w:spacing w:before="10" w:after="10"/>
      </w:pPr>
      <w:r>
        <w:rPr>
          <w:rFonts w:cs="Arial"/>
          <w:b/>
        </w:rPr>
        <w:t>1. Erfassung der Schulpflichtigen</w:t>
      </w:r>
    </w:p>
    <w:p w14:paraId="7C37DA47" w14:textId="77777777" w:rsidR="007A4200" w:rsidRDefault="007A4200">
      <w:pPr>
        <w:pStyle w:val="V-NormaltextZentriert"/>
        <w:widowControl/>
        <w:spacing w:before="10" w:after="10"/>
      </w:pPr>
      <w:r>
        <w:rPr>
          <w:rFonts w:cs="Arial"/>
          <w:b/>
        </w:rPr>
        <w:t>1.1 Einschulung</w:t>
      </w:r>
    </w:p>
    <w:p w14:paraId="05BDE1FD" w14:textId="77777777" w:rsidR="007A4200" w:rsidRDefault="007A4200">
      <w:pPr>
        <w:pStyle w:val="V-Normaltext"/>
        <w:widowControl/>
        <w:rPr>
          <w:rFonts w:cs="Calibri"/>
        </w:rPr>
      </w:pPr>
      <w:r>
        <w:t>Die Gemeindeverwaltung (Schulverwaltungsamt) erfasst mit Hilfe des Einwohnermeldeamtes alle Kinder, die gem</w:t>
      </w:r>
      <w:r>
        <w:t>äß</w:t>
      </w:r>
      <w:r>
        <w:t xml:space="preserve"> </w:t>
      </w:r>
      <w:r>
        <w:t>§</w:t>
      </w:r>
      <w:r>
        <w:t xml:space="preserve"> 35 SchulG (BASS 1 </w:t>
      </w:r>
      <w:r>
        <w:t>–</w:t>
      </w:r>
      <w:r>
        <w:t xml:space="preserve"> 1) erstmals schulpflichtig werden, informiert die Eltern (</w:t>
      </w:r>
      <w:r>
        <w:t>§</w:t>
      </w:r>
      <w:r>
        <w:t xml:space="preserve"> 123 SchulG) </w:t>
      </w:r>
      <w:r>
        <w:t>ü</w:t>
      </w:r>
      <w:r>
        <w:t>ber die Schulen der am Ort vorhandenen Schularten und weist sie auf ihre Anmeldepflicht und die Anmeldetermine hin (</w:t>
      </w:r>
      <w:r>
        <w:t>§</w:t>
      </w:r>
      <w:r>
        <w:t xml:space="preserve"> 46 Abs. 3 SchulG). </w:t>
      </w:r>
    </w:p>
    <w:p w14:paraId="609354B1" w14:textId="77777777" w:rsidR="007A4200" w:rsidRDefault="007A4200">
      <w:pPr>
        <w:pStyle w:val="V-Normaltext"/>
        <w:widowControl/>
        <w:rPr>
          <w:rFonts w:cs="Calibri"/>
        </w:rPr>
      </w:pPr>
      <w:r>
        <w:t>Die Eltern melden das erstmals schulpflichtig werdende Kind an einer Grundschule der von ihnen gew</w:t>
      </w:r>
      <w:r>
        <w:t>ä</w:t>
      </w:r>
      <w:r>
        <w:t xml:space="preserve">hlten Schulart an. </w:t>
      </w:r>
    </w:p>
    <w:p w14:paraId="0F24E378" w14:textId="77777777" w:rsidR="007A4200" w:rsidRDefault="007A4200">
      <w:pPr>
        <w:pStyle w:val="V-Normaltext"/>
        <w:widowControl/>
        <w:rPr>
          <w:rFonts w:cs="Calibri"/>
        </w:rPr>
      </w:pPr>
      <w:r>
        <w:t xml:space="preserve">Die Gemeindeverwaltung (Schulverwaltungsamt) </w:t>
      </w:r>
      <w:r>
        <w:t>ü</w:t>
      </w:r>
      <w:r>
        <w:t>berpr</w:t>
      </w:r>
      <w:r>
        <w:t>ü</w:t>
      </w:r>
      <w:r>
        <w:t>ft anhand der von den Schulen best</w:t>
      </w:r>
      <w:r>
        <w:t>ä</w:t>
      </w:r>
      <w:r>
        <w:t>tigten Aufnahmen, ob alle schulpflichtigen Kinder angemeldet worden sind. Das Schulverwaltungsamt informiert das zust</w:t>
      </w:r>
      <w:r>
        <w:t>ä</w:t>
      </w:r>
      <w:r>
        <w:t>ndige Jugendamt und die zust</w:t>
      </w:r>
      <w:r>
        <w:t>ä</w:t>
      </w:r>
      <w:r>
        <w:t>ndige Schulaufsichtsbeh</w:t>
      </w:r>
      <w:r>
        <w:t>ö</w:t>
      </w:r>
      <w:r>
        <w:t>rde bei allen Unregelm</w:t>
      </w:r>
      <w:r>
        <w:t>äß</w:t>
      </w:r>
      <w:r>
        <w:t>igkeiten im Zusammenhang mit der Schulpflichterf</w:t>
      </w:r>
      <w:r>
        <w:t>ü</w:t>
      </w:r>
      <w:r>
        <w:t xml:space="preserve">llung, insbesondere auch dann, wenn schulpflichtige Kinder nicht rechtzeitig angemeldet werden. </w:t>
      </w:r>
    </w:p>
    <w:p w14:paraId="15372BEB" w14:textId="77777777" w:rsidR="007A4200" w:rsidRDefault="007A4200">
      <w:pPr>
        <w:pStyle w:val="V-Normaltext"/>
        <w:widowControl/>
        <w:spacing w:before="10" w:after="10"/>
        <w:jc w:val="center"/>
        <w:rPr>
          <w:rFonts w:cs="Calibri"/>
        </w:rPr>
      </w:pPr>
      <w:r>
        <w:rPr>
          <w:b/>
        </w:rPr>
        <w:t xml:space="preserve">1.2 </w:t>
      </w:r>
      <w:r>
        <w:rPr>
          <w:b/>
        </w:rPr>
        <w:t>Ü</w:t>
      </w:r>
      <w:r>
        <w:rPr>
          <w:b/>
        </w:rPr>
        <w:t>bergang in eine weiterf</w:t>
      </w:r>
      <w:r>
        <w:rPr>
          <w:b/>
        </w:rPr>
        <w:t>ü</w:t>
      </w:r>
      <w:r>
        <w:rPr>
          <w:b/>
        </w:rPr>
        <w:t>hrende Schule</w:t>
      </w:r>
    </w:p>
    <w:p w14:paraId="009C8821" w14:textId="77777777" w:rsidR="007A4200" w:rsidRDefault="007A4200">
      <w:pPr>
        <w:pStyle w:val="V-Normaltext"/>
        <w:widowControl/>
        <w:rPr>
          <w:rFonts w:cs="Calibri"/>
        </w:rPr>
      </w:pPr>
      <w:r>
        <w:t>Zum Besuch einer weiterf</w:t>
      </w:r>
      <w:r>
        <w:t>ü</w:t>
      </w:r>
      <w:r>
        <w:t>hrenden Schule melden die Eltern die Sch</w:t>
      </w:r>
      <w:r>
        <w:t>ü</w:t>
      </w:r>
      <w:r>
        <w:t>lerin oder den Sch</w:t>
      </w:r>
      <w:r>
        <w:t>ü</w:t>
      </w:r>
      <w:r>
        <w:t>ler f</w:t>
      </w:r>
      <w:r>
        <w:t>ü</w:t>
      </w:r>
      <w:r>
        <w:t>r die Schule der von ihnen gew</w:t>
      </w:r>
      <w:r>
        <w:t>ä</w:t>
      </w:r>
      <w:r>
        <w:t>hlten Schulform und Schulart an (</w:t>
      </w:r>
      <w:r>
        <w:t>§</w:t>
      </w:r>
      <w:r>
        <w:t xml:space="preserve"> 41 Abs. 1 SchulG).</w:t>
      </w:r>
    </w:p>
    <w:p w14:paraId="101EFE7B" w14:textId="77777777" w:rsidR="007A4200" w:rsidRDefault="007A4200">
      <w:pPr>
        <w:pStyle w:val="V-Normaltext"/>
        <w:widowControl/>
        <w:rPr>
          <w:rFonts w:cs="Calibri"/>
        </w:rPr>
      </w:pPr>
      <w:r>
        <w:t xml:space="preserve">Der </w:t>
      </w:r>
      <w:r>
        <w:t>Ü</w:t>
      </w:r>
      <w:r>
        <w:t>bergang in eine weiterf</w:t>
      </w:r>
      <w:r>
        <w:t>ü</w:t>
      </w:r>
      <w:r>
        <w:t xml:space="preserve">hrende Schule richtet sich nach </w:t>
      </w:r>
      <w:r>
        <w:t>§</w:t>
      </w:r>
      <w:r>
        <w:t xml:space="preserve"> 8 der Verordnung </w:t>
      </w:r>
      <w:r>
        <w:t>ü</w:t>
      </w:r>
      <w:r>
        <w:t xml:space="preserve">ber den Bildungsgang in der Grundschule (AO-GS </w:t>
      </w:r>
      <w:r>
        <w:t>–</w:t>
      </w:r>
      <w:r>
        <w:t xml:space="preserve"> BASS 13 </w:t>
      </w:r>
      <w:r>
        <w:t>–</w:t>
      </w:r>
      <w:r>
        <w:t>11 Nr. 1.1). Die weiterf</w:t>
      </w:r>
      <w:r>
        <w:t>ü</w:t>
      </w:r>
      <w:r>
        <w:t xml:space="preserve">hrende Schule unterrichtet die Grundschule </w:t>
      </w:r>
      <w:r>
        <w:t>ü</w:t>
      </w:r>
      <w:r>
        <w:t>ber die Aufnahme. Anhand dieser R</w:t>
      </w:r>
      <w:r>
        <w:t>ü</w:t>
      </w:r>
      <w:r>
        <w:t xml:space="preserve">ckmeldung </w:t>
      </w:r>
      <w:r>
        <w:t>ü</w:t>
      </w:r>
      <w:r>
        <w:t>berpr</w:t>
      </w:r>
      <w:r>
        <w:t>ü</w:t>
      </w:r>
      <w:r>
        <w:t>ft die Grundschule, ob alle Sch</w:t>
      </w:r>
      <w:r>
        <w:t>ü</w:t>
      </w:r>
      <w:r>
        <w:t>lerinnen und Sch</w:t>
      </w:r>
      <w:r>
        <w:t>ü</w:t>
      </w:r>
      <w:r>
        <w:t>ler zu einer weiterf</w:t>
      </w:r>
      <w:r>
        <w:t>ü</w:t>
      </w:r>
      <w:r>
        <w:t>hrenden Schule aufgenommen worden sind. Die Eltern der Sch</w:t>
      </w:r>
      <w:r>
        <w:t>ü</w:t>
      </w:r>
      <w:r>
        <w:t>lerinnen und Sch</w:t>
      </w:r>
      <w:r>
        <w:t>ü</w:t>
      </w:r>
      <w:r>
        <w:t>ler, die noch nicht in eine weiterf</w:t>
      </w:r>
      <w:r>
        <w:t>ü</w:t>
      </w:r>
      <w:r>
        <w:t xml:space="preserve">hrende Schule aufgenommen worden sind, werden von der Grundschule auf ihre Anmeldepflicht hingewiesen. </w:t>
      </w:r>
      <w:r>
        <w:t>Ü</w:t>
      </w:r>
      <w:r>
        <w:t>ber Unregelm</w:t>
      </w:r>
      <w:r>
        <w:t>äß</w:t>
      </w:r>
      <w:r>
        <w:t>igkeiten informiert die abgebende Schule die Kommune der abgebenden Schule. Die S</w:t>
      </w:r>
      <w:r>
        <w:t>ä</w:t>
      </w:r>
      <w:r>
        <w:t>tze 3 bis 6 gelten f</w:t>
      </w:r>
      <w:r>
        <w:t>ü</w:t>
      </w:r>
      <w:r>
        <w:t>r Ersatzschulen und Erg</w:t>
      </w:r>
      <w:r>
        <w:t>ä</w:t>
      </w:r>
      <w:r>
        <w:t>nzungsschulen, an denen die Schulpflicht erf</w:t>
      </w:r>
      <w:r>
        <w:t>ü</w:t>
      </w:r>
      <w:r>
        <w:t>llt werden kann, entsprechend.</w:t>
      </w:r>
    </w:p>
    <w:p w14:paraId="101579C6" w14:textId="77777777" w:rsidR="007A4200" w:rsidRDefault="007A4200">
      <w:pPr>
        <w:pStyle w:val="V-Normaltext"/>
        <w:widowControl/>
        <w:spacing w:before="10" w:after="10"/>
        <w:jc w:val="center"/>
        <w:rPr>
          <w:rFonts w:cs="Calibri"/>
        </w:rPr>
      </w:pPr>
      <w:r>
        <w:rPr>
          <w:b/>
        </w:rPr>
        <w:t xml:space="preserve">1.3 </w:t>
      </w:r>
      <w:r>
        <w:rPr>
          <w:b/>
        </w:rPr>
        <w:t>Ü</w:t>
      </w:r>
      <w:r>
        <w:rPr>
          <w:b/>
        </w:rPr>
        <w:t xml:space="preserve">bergang in das Berufskolleg </w:t>
      </w:r>
      <w:r>
        <w:rPr>
          <w:b/>
        </w:rPr>
        <w:br/>
        <w:t xml:space="preserve">oder die gymnasiale Oberstufe des Gymnasiums </w:t>
      </w:r>
      <w:r>
        <w:rPr>
          <w:b/>
        </w:rPr>
        <w:br/>
        <w:t>oder der Gesamtschule</w:t>
      </w:r>
    </w:p>
    <w:p w14:paraId="22ED4BAE" w14:textId="77777777" w:rsidR="007A4200" w:rsidRDefault="007A4200">
      <w:pPr>
        <w:pStyle w:val="V-Normaltext"/>
        <w:widowControl/>
        <w:rPr>
          <w:rFonts w:cs="Calibri"/>
        </w:rPr>
      </w:pPr>
      <w:r>
        <w:t>Die Durchf</w:t>
      </w:r>
      <w:r>
        <w:t>ü</w:t>
      </w:r>
      <w:r>
        <w:t>hrung des Verfahrens obliegt der Kommune, in der sich die abgebende Schule befindet, oder den von ihr bestimmten Stellen. Die aufnehmende Schule (auch: Ersatzschule oder Erg</w:t>
      </w:r>
      <w:r>
        <w:t>ä</w:t>
      </w:r>
      <w:r>
        <w:t>nzungsschule, an der die Schulpflicht erf</w:t>
      </w:r>
      <w:r>
        <w:t>ü</w:t>
      </w:r>
      <w:r>
        <w:t xml:space="preserve">llt werden kann) unterrichtet die Kommune der abgebenden Schule </w:t>
      </w:r>
      <w:r>
        <w:t>ü</w:t>
      </w:r>
      <w:r>
        <w:t>ber die Aufnahme. Anhand dieser R</w:t>
      </w:r>
      <w:r>
        <w:t>ü</w:t>
      </w:r>
      <w:r>
        <w:t xml:space="preserve">ckmeldung </w:t>
      </w:r>
      <w:r>
        <w:t>ü</w:t>
      </w:r>
      <w:r>
        <w:t>berpr</w:t>
      </w:r>
      <w:r>
        <w:t>ü</w:t>
      </w:r>
      <w:r>
        <w:t>ft die Kommune, ob alle Sch</w:t>
      </w:r>
      <w:r>
        <w:t>ü</w:t>
      </w:r>
      <w:r>
        <w:t>lerinnen und Sch</w:t>
      </w:r>
      <w:r>
        <w:t>ü</w:t>
      </w:r>
      <w:r>
        <w:t>ler angemeldet worden sind und weist die Eltern der noch nicht aufgenommenen Sch</w:t>
      </w:r>
      <w:r>
        <w:t>ü</w:t>
      </w:r>
      <w:r>
        <w:t>lerinnen und Sch</w:t>
      </w:r>
      <w:r>
        <w:t>ü</w:t>
      </w:r>
      <w:r>
        <w:t>ler auf die Anmeldepflicht hin.</w:t>
      </w:r>
    </w:p>
    <w:p w14:paraId="047D0A86" w14:textId="77777777" w:rsidR="007A4200" w:rsidRDefault="007A4200">
      <w:pPr>
        <w:pStyle w:val="V-Normaltext"/>
        <w:widowControl/>
        <w:spacing w:before="10" w:after="10"/>
        <w:jc w:val="center"/>
        <w:rPr>
          <w:rFonts w:cs="Calibri"/>
        </w:rPr>
      </w:pPr>
      <w:r>
        <w:rPr>
          <w:b/>
        </w:rPr>
        <w:t>1.4 Schulwechsel</w:t>
      </w:r>
    </w:p>
    <w:p w14:paraId="4C096A44" w14:textId="77777777" w:rsidR="007A4200" w:rsidRDefault="007A4200">
      <w:pPr>
        <w:pStyle w:val="V-Normaltext"/>
        <w:widowControl/>
        <w:rPr>
          <w:rFonts w:cs="Calibri"/>
        </w:rPr>
      </w:pPr>
      <w:r>
        <w:t>Bei einem Schulwechsel teilen die Eltern der bisherigen Schule mit, welche Schule die Sch</w:t>
      </w:r>
      <w:r>
        <w:t>ü</w:t>
      </w:r>
      <w:r>
        <w:t>lerin oder der Sch</w:t>
      </w:r>
      <w:r>
        <w:t>ü</w:t>
      </w:r>
      <w:r>
        <w:t>ler k</w:t>
      </w:r>
      <w:r>
        <w:t>ü</w:t>
      </w:r>
      <w:r>
        <w:t>nftig besuchen wird. Anhand der R</w:t>
      </w:r>
      <w:r>
        <w:t>ü</w:t>
      </w:r>
      <w:r>
        <w:t xml:space="preserve">ckmeldung der aufnehmenden Schule </w:t>
      </w:r>
      <w:r>
        <w:t>ü</w:t>
      </w:r>
      <w:r>
        <w:t>berpr</w:t>
      </w:r>
      <w:r>
        <w:t>ü</w:t>
      </w:r>
      <w:r>
        <w:t>ft die abgebende Schule, ob die Schulpflicht weiter erf</w:t>
      </w:r>
      <w:r>
        <w:t>ü</w:t>
      </w:r>
      <w:r>
        <w:t xml:space="preserve">llt wird. </w:t>
      </w:r>
      <w:r>
        <w:t>Ü</w:t>
      </w:r>
      <w:r>
        <w:t>ber Unregelm</w:t>
      </w:r>
      <w:r>
        <w:t>äß</w:t>
      </w:r>
      <w:r>
        <w:t>igkeiten informiert die abgebende Schule die Kommune der abgebenden Schule. Die S</w:t>
      </w:r>
      <w:r>
        <w:t>ä</w:t>
      </w:r>
      <w:r>
        <w:t>tze 2 und 3 gelten f</w:t>
      </w:r>
      <w:r>
        <w:t>ü</w:t>
      </w:r>
      <w:r>
        <w:t>r Ersatzschulen und Erg</w:t>
      </w:r>
      <w:r>
        <w:t>ä</w:t>
      </w:r>
      <w:r>
        <w:t>nzungsschulen, an denen die Schulpflicht erf</w:t>
      </w:r>
      <w:r>
        <w:t>ü</w:t>
      </w:r>
      <w:r>
        <w:t>llt werden kann, entsprechend.</w:t>
      </w:r>
    </w:p>
    <w:p w14:paraId="203EA203" w14:textId="77777777" w:rsidR="007A4200" w:rsidRDefault="007A4200">
      <w:pPr>
        <w:pStyle w:val="V-Normaltext"/>
        <w:widowControl/>
        <w:spacing w:before="10" w:after="10"/>
        <w:jc w:val="center"/>
        <w:rPr>
          <w:rFonts w:cs="Calibri"/>
        </w:rPr>
      </w:pPr>
      <w:r>
        <w:rPr>
          <w:b/>
        </w:rPr>
        <w:t xml:space="preserve">1.5 </w:t>
      </w:r>
      <w:r>
        <w:rPr>
          <w:b/>
        </w:rPr>
        <w:t>Ü</w:t>
      </w:r>
      <w:r>
        <w:rPr>
          <w:b/>
        </w:rPr>
        <w:t>bermittlung von Daten</w:t>
      </w:r>
    </w:p>
    <w:p w14:paraId="1DDA0D15" w14:textId="77777777" w:rsidR="007A4200" w:rsidRDefault="007A4200">
      <w:pPr>
        <w:pStyle w:val="V-Normaltext"/>
        <w:widowControl/>
        <w:rPr>
          <w:rFonts w:cs="Calibri"/>
        </w:rPr>
      </w:pPr>
      <w:r>
        <w:t>F</w:t>
      </w:r>
      <w:r>
        <w:t>ü</w:t>
      </w:r>
      <w:r>
        <w:t xml:space="preserve">r die </w:t>
      </w:r>
      <w:r>
        <w:t>Ü</w:t>
      </w:r>
      <w:r>
        <w:t>bermittlung von Daten in den F</w:t>
      </w:r>
      <w:r>
        <w:t>ä</w:t>
      </w:r>
      <w:r>
        <w:t xml:space="preserve">llen der Nrn. 1.1 bis 1.4 gilt </w:t>
      </w:r>
      <w:r>
        <w:t>§</w:t>
      </w:r>
      <w:r>
        <w:t xml:space="preserve"> 7 der Verordnung </w:t>
      </w:r>
      <w:r>
        <w:t>ü</w:t>
      </w:r>
      <w:r>
        <w:t>ber die zur Verarbeitung zugelassenen Daten von Sch</w:t>
      </w:r>
      <w:r>
        <w:t>ü</w:t>
      </w:r>
      <w:r>
        <w:t>lerinnen und Sch</w:t>
      </w:r>
      <w:r>
        <w:t>ü</w:t>
      </w:r>
      <w:r>
        <w:t>lern und Erziehungsberechtigten (VO-DV I - BASS 10-44 NR. 2.1).</w:t>
      </w:r>
    </w:p>
    <w:p w14:paraId="513496C0" w14:textId="77777777" w:rsidR="007A4200" w:rsidRDefault="007A4200">
      <w:pPr>
        <w:pStyle w:val="V-Normaltext"/>
        <w:widowControl/>
        <w:spacing w:before="10" w:after="10"/>
        <w:jc w:val="center"/>
        <w:rPr>
          <w:rFonts w:cs="Calibri"/>
        </w:rPr>
      </w:pPr>
      <w:r>
        <w:rPr>
          <w:b/>
        </w:rPr>
        <w:t>2. Teilnahmepflicht</w:t>
      </w:r>
    </w:p>
    <w:p w14:paraId="69881F76" w14:textId="77777777" w:rsidR="007A4200" w:rsidRDefault="007A4200">
      <w:pPr>
        <w:pStyle w:val="V-Normaltext"/>
        <w:widowControl/>
      </w:pPr>
      <w:r>
        <w:t>Die Sch</w:t>
      </w:r>
      <w:r>
        <w:t>ü</w:t>
      </w:r>
      <w:r>
        <w:t>lerin oder der Sch</w:t>
      </w:r>
      <w:r>
        <w:t>ü</w:t>
      </w:r>
      <w:r>
        <w:t>ler kann nur zeitlich befristet</w:t>
      </w:r>
      <w:r>
        <w:rPr>
          <w:rFonts w:cs="Calibri"/>
        </w:rPr>
        <w:t xml:space="preserve"> gem. </w:t>
      </w:r>
      <w:r>
        <w:rPr>
          <w:rFonts w:cs="Calibri"/>
        </w:rPr>
        <w:t>§</w:t>
      </w:r>
      <w:r>
        <w:rPr>
          <w:rFonts w:cs="Calibri"/>
        </w:rPr>
        <w:t xml:space="preserve"> 43 Abs. 3 SchulG vom Unterricht beurlaubt oder von der Teilnahme an einzelnen Unterrichts- oder Schulveranstaltungen befreit werden. F</w:t>
      </w:r>
      <w:r>
        <w:rPr>
          <w:rFonts w:cs="Calibri"/>
        </w:rPr>
        <w:t>ü</w:t>
      </w:r>
      <w:r>
        <w:rPr>
          <w:rFonts w:cs="Calibri"/>
        </w:rPr>
        <w:t>r Schulvers</w:t>
      </w:r>
      <w:r>
        <w:rPr>
          <w:rFonts w:cs="Calibri"/>
        </w:rPr>
        <w:t>ä</w:t>
      </w:r>
      <w:r>
        <w:rPr>
          <w:rFonts w:cs="Calibri"/>
        </w:rPr>
        <w:t xml:space="preserve">umnisse wegen Krankheit gilt </w:t>
      </w:r>
      <w:r>
        <w:rPr>
          <w:rFonts w:cs="Calibri"/>
        </w:rPr>
        <w:t>§</w:t>
      </w:r>
      <w:r>
        <w:rPr>
          <w:rFonts w:cs="Calibri"/>
        </w:rPr>
        <w:t xml:space="preserve"> 43 Abs. 2 SchulG. </w:t>
      </w:r>
    </w:p>
    <w:p w14:paraId="262BD84C" w14:textId="77777777" w:rsidR="007A4200" w:rsidRDefault="007A4200">
      <w:pPr>
        <w:pStyle w:val="V-Normaltext"/>
        <w:widowControl/>
        <w:spacing w:before="10" w:after="10"/>
        <w:jc w:val="center"/>
      </w:pPr>
      <w:r>
        <w:rPr>
          <w:rFonts w:cs="Calibri"/>
          <w:b/>
        </w:rPr>
        <w:t>3. Ma</w:t>
      </w:r>
      <w:r>
        <w:rPr>
          <w:rFonts w:cs="Calibri"/>
          <w:b/>
        </w:rPr>
        <w:t>ß</w:t>
      </w:r>
      <w:r>
        <w:rPr>
          <w:rFonts w:cs="Calibri"/>
          <w:b/>
        </w:rPr>
        <w:t>nahmen bei Nichterf</w:t>
      </w:r>
      <w:r>
        <w:rPr>
          <w:rFonts w:cs="Calibri"/>
          <w:b/>
        </w:rPr>
        <w:t>ü</w:t>
      </w:r>
      <w:r>
        <w:rPr>
          <w:rFonts w:cs="Calibri"/>
          <w:b/>
        </w:rPr>
        <w:t>llung der Schulpflicht</w:t>
      </w:r>
    </w:p>
    <w:p w14:paraId="7B159AB2" w14:textId="77777777" w:rsidR="007A4200" w:rsidRDefault="007A4200">
      <w:pPr>
        <w:pStyle w:val="V-Normaltext"/>
        <w:widowControl/>
      </w:pPr>
      <w:r>
        <w:rPr>
          <w:rFonts w:cs="Calibri"/>
        </w:rPr>
        <w:t>Die Ma</w:t>
      </w:r>
      <w:r>
        <w:rPr>
          <w:rFonts w:cs="Calibri"/>
        </w:rPr>
        <w:t>ß</w:t>
      </w:r>
      <w:r>
        <w:rPr>
          <w:rFonts w:cs="Calibri"/>
        </w:rPr>
        <w:t>nahmen Nr. 3.1 und 3.2 k</w:t>
      </w:r>
      <w:r>
        <w:rPr>
          <w:rFonts w:cs="Calibri"/>
        </w:rPr>
        <w:t>ö</w:t>
      </w:r>
      <w:r>
        <w:rPr>
          <w:rFonts w:cs="Calibri"/>
        </w:rPr>
        <w:t>nnen auch bei Verletzung der Teilnahmepflicht durch nicht schulpflichtige Sch</w:t>
      </w:r>
      <w:r>
        <w:rPr>
          <w:rFonts w:cs="Calibri"/>
        </w:rPr>
        <w:t>ü</w:t>
      </w:r>
      <w:r>
        <w:rPr>
          <w:rFonts w:cs="Calibri"/>
        </w:rPr>
        <w:t>lerinnen und Sch</w:t>
      </w:r>
      <w:r>
        <w:rPr>
          <w:rFonts w:cs="Calibri"/>
        </w:rPr>
        <w:t>ü</w:t>
      </w:r>
      <w:r>
        <w:rPr>
          <w:rFonts w:cs="Calibri"/>
        </w:rPr>
        <w:t xml:space="preserve">ler angewandt werden. </w:t>
      </w:r>
    </w:p>
    <w:p w14:paraId="06DC9C9F" w14:textId="77777777" w:rsidR="007A4200" w:rsidRDefault="007A4200">
      <w:pPr>
        <w:pStyle w:val="V-Normaltext"/>
        <w:widowControl/>
        <w:spacing w:before="10" w:after="10"/>
        <w:jc w:val="center"/>
      </w:pPr>
      <w:r>
        <w:rPr>
          <w:rFonts w:cs="Calibri"/>
          <w:b/>
        </w:rPr>
        <w:t>3.1 Erzieherische Einwirkung (</w:t>
      </w:r>
      <w:r>
        <w:rPr>
          <w:rFonts w:cs="Calibri"/>
          <w:b/>
        </w:rPr>
        <w:t>§</w:t>
      </w:r>
      <w:r>
        <w:rPr>
          <w:rFonts w:cs="Calibri"/>
          <w:b/>
        </w:rPr>
        <w:t xml:space="preserve"> 53 Abs. 2 SchulG)</w:t>
      </w:r>
    </w:p>
    <w:p w14:paraId="58714046" w14:textId="77777777" w:rsidR="007A4200" w:rsidRDefault="007A4200">
      <w:pPr>
        <w:pStyle w:val="V-Normaltext"/>
        <w:widowControl/>
      </w:pPr>
      <w:r>
        <w:rPr>
          <w:rFonts w:cs="Calibri"/>
        </w:rPr>
        <w:t>Die Ursachen von Schulpflichtverletzungen liegen h</w:t>
      </w:r>
      <w:r>
        <w:rPr>
          <w:rFonts w:cs="Calibri"/>
        </w:rPr>
        <w:t>ä</w:t>
      </w:r>
      <w:r>
        <w:rPr>
          <w:rFonts w:cs="Calibri"/>
        </w:rPr>
        <w:t>ufig im sozialen Umfeld der Sch</w:t>
      </w:r>
      <w:r>
        <w:rPr>
          <w:rFonts w:cs="Calibri"/>
        </w:rPr>
        <w:t>ü</w:t>
      </w:r>
      <w:r>
        <w:rPr>
          <w:rFonts w:cs="Calibri"/>
        </w:rPr>
        <w:t>lerin oder des Sch</w:t>
      </w:r>
      <w:r>
        <w:rPr>
          <w:rFonts w:cs="Calibri"/>
        </w:rPr>
        <w:t>ü</w:t>
      </w:r>
      <w:r>
        <w:rPr>
          <w:rFonts w:cs="Calibri"/>
        </w:rPr>
        <w:t>lers. Die Schule soll daher versu</w:t>
      </w:r>
      <w:r>
        <w:rPr>
          <w:rFonts w:cs="Calibri"/>
        </w:rPr>
        <w:t>chen, durch eine umfassende Beratung den Sinn und Zweck der Schulpflicht verst</w:t>
      </w:r>
      <w:r>
        <w:rPr>
          <w:rFonts w:cs="Calibri"/>
        </w:rPr>
        <w:t>ä</w:t>
      </w:r>
      <w:r>
        <w:rPr>
          <w:rFonts w:cs="Calibri"/>
        </w:rPr>
        <w:t>ndlich zu machen und so eine Verhaltens</w:t>
      </w:r>
      <w:r>
        <w:rPr>
          <w:rFonts w:cs="Calibri"/>
        </w:rPr>
        <w:t>ä</w:t>
      </w:r>
      <w:r>
        <w:rPr>
          <w:rFonts w:cs="Calibri"/>
        </w:rPr>
        <w:t>nderung herbeizuf</w:t>
      </w:r>
      <w:r>
        <w:rPr>
          <w:rFonts w:cs="Calibri"/>
        </w:rPr>
        <w:t>ü</w:t>
      </w:r>
      <w:r>
        <w:rPr>
          <w:rFonts w:cs="Calibri"/>
        </w:rPr>
        <w:t>hren. Die Schule soll in diesen F</w:t>
      </w:r>
      <w:r>
        <w:rPr>
          <w:rFonts w:cs="Calibri"/>
        </w:rPr>
        <w:t>ä</w:t>
      </w:r>
      <w:r>
        <w:rPr>
          <w:rFonts w:cs="Calibri"/>
        </w:rPr>
        <w:t>llen m</w:t>
      </w:r>
      <w:r>
        <w:rPr>
          <w:rFonts w:cs="Calibri"/>
        </w:rPr>
        <w:t>ö</w:t>
      </w:r>
      <w:r>
        <w:rPr>
          <w:rFonts w:cs="Calibri"/>
        </w:rPr>
        <w:t>glichst fr</w:t>
      </w:r>
      <w:r>
        <w:rPr>
          <w:rFonts w:cs="Calibri"/>
        </w:rPr>
        <w:t>ü</w:t>
      </w:r>
      <w:r>
        <w:rPr>
          <w:rFonts w:cs="Calibri"/>
        </w:rPr>
        <w:t xml:space="preserve">hzeitig das Jugendamt beteiligen, damit </w:t>
      </w:r>
      <w:r>
        <w:rPr>
          <w:rFonts w:cs="Calibri"/>
        </w:rPr>
        <w:t>–</w:t>
      </w:r>
      <w:r>
        <w:rPr>
          <w:rFonts w:cs="Calibri"/>
        </w:rPr>
        <w:t xml:space="preserve"> falls erforderlich </w:t>
      </w:r>
      <w:r>
        <w:rPr>
          <w:rFonts w:cs="Calibri"/>
        </w:rPr>
        <w:t>–</w:t>
      </w:r>
      <w:r>
        <w:rPr>
          <w:rFonts w:cs="Calibri"/>
        </w:rPr>
        <w:t xml:space="preserve"> geeignete Angebote der Jugendhilfe und der sozialen Dienste gemacht werden k</w:t>
      </w:r>
      <w:r>
        <w:rPr>
          <w:rFonts w:cs="Calibri"/>
        </w:rPr>
        <w:t>ö</w:t>
      </w:r>
      <w:r>
        <w:rPr>
          <w:rFonts w:cs="Calibri"/>
        </w:rPr>
        <w:t xml:space="preserve">nnen. </w:t>
      </w:r>
    </w:p>
    <w:p w14:paraId="0BBBA655" w14:textId="77777777" w:rsidR="007A4200" w:rsidRDefault="007A4200">
      <w:pPr>
        <w:pStyle w:val="V-Normaltext"/>
        <w:widowControl/>
        <w:spacing w:before="10" w:after="10"/>
        <w:jc w:val="center"/>
      </w:pPr>
      <w:r>
        <w:rPr>
          <w:rFonts w:cs="Calibri"/>
          <w:b/>
        </w:rPr>
        <w:t>3.2 Ordnungsma</w:t>
      </w:r>
      <w:r>
        <w:rPr>
          <w:rFonts w:cs="Calibri"/>
          <w:b/>
        </w:rPr>
        <w:t>ß</w:t>
      </w:r>
      <w:r>
        <w:rPr>
          <w:rFonts w:cs="Calibri"/>
          <w:b/>
        </w:rPr>
        <w:t>nahmen (</w:t>
      </w:r>
      <w:r>
        <w:rPr>
          <w:rFonts w:cs="Calibri"/>
          <w:b/>
        </w:rPr>
        <w:t>§</w:t>
      </w:r>
      <w:r>
        <w:rPr>
          <w:rFonts w:cs="Calibri"/>
          <w:b/>
        </w:rPr>
        <w:t xml:space="preserve"> 53 Abs. 3 SchulG)</w:t>
      </w:r>
    </w:p>
    <w:p w14:paraId="38E8C9BF" w14:textId="77777777" w:rsidR="007A4200" w:rsidRDefault="007A4200">
      <w:pPr>
        <w:pStyle w:val="V-Normaltext"/>
        <w:widowControl/>
      </w:pPr>
      <w:r>
        <w:rPr>
          <w:rFonts w:cs="Calibri"/>
        </w:rPr>
        <w:t xml:space="preserve">Bleibt die erzieherische Einwirkung erfolglos, kommt die Anwendung einer in </w:t>
      </w:r>
      <w:r>
        <w:rPr>
          <w:rFonts w:cs="Calibri"/>
        </w:rPr>
        <w:t>§</w:t>
      </w:r>
      <w:r>
        <w:rPr>
          <w:rFonts w:cs="Calibri"/>
        </w:rPr>
        <w:t xml:space="preserve"> 53 Abs. 3 SchulG genannten Ordnungsma</w:t>
      </w:r>
      <w:r>
        <w:rPr>
          <w:rFonts w:cs="Calibri"/>
        </w:rPr>
        <w:t>ß</w:t>
      </w:r>
      <w:r>
        <w:rPr>
          <w:rFonts w:cs="Calibri"/>
        </w:rPr>
        <w:t>nahme in Betracht. Der Grundsatz der Verh</w:t>
      </w:r>
      <w:r>
        <w:rPr>
          <w:rFonts w:cs="Calibri"/>
        </w:rPr>
        <w:t>ä</w:t>
      </w:r>
      <w:r>
        <w:rPr>
          <w:rFonts w:cs="Calibri"/>
        </w:rPr>
        <w:t>ltnism</w:t>
      </w:r>
      <w:r>
        <w:rPr>
          <w:rFonts w:cs="Calibri"/>
        </w:rPr>
        <w:t>äß</w:t>
      </w:r>
      <w:r>
        <w:rPr>
          <w:rFonts w:cs="Calibri"/>
        </w:rPr>
        <w:t>igkeit ist zu beachten (</w:t>
      </w:r>
      <w:r>
        <w:rPr>
          <w:rFonts w:cs="Calibri"/>
        </w:rPr>
        <w:t>§</w:t>
      </w:r>
      <w:r>
        <w:rPr>
          <w:rFonts w:cs="Calibri"/>
        </w:rPr>
        <w:t xml:space="preserve"> 53 Abs. 1 Satz 3 und 4 SchulG). </w:t>
      </w:r>
    </w:p>
    <w:p w14:paraId="55906712" w14:textId="77777777" w:rsidR="007A4200" w:rsidRDefault="007A4200">
      <w:pPr>
        <w:pStyle w:val="V-Normaltext"/>
        <w:widowControl/>
        <w:spacing w:before="10" w:after="10"/>
        <w:jc w:val="center"/>
      </w:pPr>
      <w:r>
        <w:rPr>
          <w:rFonts w:cs="Calibri"/>
          <w:b/>
        </w:rPr>
        <w:t xml:space="preserve">3.3 Schriftliche Aufforderung der Schule </w:t>
      </w:r>
    </w:p>
    <w:p w14:paraId="1FCF10B5" w14:textId="77777777" w:rsidR="007A4200" w:rsidRDefault="007A4200">
      <w:pPr>
        <w:pStyle w:val="V-Normaltext"/>
        <w:widowControl/>
      </w:pPr>
      <w:r>
        <w:rPr>
          <w:rFonts w:cs="Calibri"/>
        </w:rPr>
        <w:t>Reichen die vorgenannten Ma</w:t>
      </w:r>
      <w:r>
        <w:rPr>
          <w:rFonts w:cs="Calibri"/>
        </w:rPr>
        <w:t>ß</w:t>
      </w:r>
      <w:r>
        <w:rPr>
          <w:rFonts w:cs="Calibri"/>
        </w:rPr>
        <w:t>nahmen nicht aus, um eine Verhaltens</w:t>
      </w:r>
      <w:r>
        <w:rPr>
          <w:rFonts w:cs="Calibri"/>
        </w:rPr>
        <w:t>ä</w:t>
      </w:r>
      <w:r>
        <w:rPr>
          <w:rFonts w:cs="Calibri"/>
        </w:rPr>
        <w:t>nderung herbeizuf</w:t>
      </w:r>
      <w:r>
        <w:rPr>
          <w:rFonts w:cs="Calibri"/>
        </w:rPr>
        <w:t>ü</w:t>
      </w:r>
      <w:r>
        <w:rPr>
          <w:rFonts w:cs="Calibri"/>
        </w:rPr>
        <w:t>hren, so sind die Eltern und bei Schulpflichtigen im Bildungsgang der Berufsschule auch die Mitverantwortlichen f</w:t>
      </w:r>
      <w:r>
        <w:rPr>
          <w:rFonts w:cs="Calibri"/>
        </w:rPr>
        <w:t>ü</w:t>
      </w:r>
      <w:r>
        <w:rPr>
          <w:rFonts w:cs="Calibri"/>
        </w:rPr>
        <w:t>r die Berufserziehung schriftlich auf ihre Verpflichtungen gem</w:t>
      </w:r>
      <w:r>
        <w:rPr>
          <w:rFonts w:cs="Calibri"/>
        </w:rPr>
        <w:t>äß</w:t>
      </w:r>
      <w:r>
        <w:rPr>
          <w:rFonts w:cs="Calibri"/>
        </w:rPr>
        <w:t xml:space="preserve"> </w:t>
      </w:r>
      <w:r>
        <w:rPr>
          <w:rFonts w:cs="Calibri"/>
        </w:rPr>
        <w:t>§</w:t>
      </w:r>
      <w:r>
        <w:rPr>
          <w:rFonts w:cs="Calibri"/>
        </w:rPr>
        <w:t xml:space="preserve"> 41 Abs. 1 und 2 SchulG hinzuweisen und aufzufordern, die Sch</w:t>
      </w:r>
      <w:r>
        <w:rPr>
          <w:rFonts w:cs="Calibri"/>
        </w:rPr>
        <w:t>ü</w:t>
      </w:r>
      <w:r>
        <w:rPr>
          <w:rFonts w:cs="Calibri"/>
        </w:rPr>
        <w:t>lerin oder den Sch</w:t>
      </w:r>
      <w:r>
        <w:rPr>
          <w:rFonts w:cs="Calibri"/>
        </w:rPr>
        <w:t>ü</w:t>
      </w:r>
      <w:r>
        <w:rPr>
          <w:rFonts w:cs="Calibri"/>
        </w:rPr>
        <w:t>ler zum regelm</w:t>
      </w:r>
      <w:r>
        <w:rPr>
          <w:rFonts w:cs="Calibri"/>
        </w:rPr>
        <w:t>äß</w:t>
      </w:r>
      <w:r>
        <w:rPr>
          <w:rFonts w:cs="Calibri"/>
        </w:rPr>
        <w:t xml:space="preserve">igen Schulbesuch zu veranlassen. </w:t>
      </w:r>
    </w:p>
    <w:p w14:paraId="65C0AA32" w14:textId="77777777" w:rsidR="007A4200" w:rsidRDefault="007A4200">
      <w:pPr>
        <w:pStyle w:val="V-Normaltext"/>
        <w:widowControl/>
      </w:pPr>
      <w:r>
        <w:rPr>
          <w:rFonts w:cs="Calibri"/>
        </w:rPr>
        <w:t>Gleichzeitig ist auf die M</w:t>
      </w:r>
      <w:r>
        <w:rPr>
          <w:rFonts w:cs="Calibri"/>
        </w:rPr>
        <w:t>ö</w:t>
      </w:r>
      <w:r>
        <w:rPr>
          <w:rFonts w:cs="Calibri"/>
        </w:rPr>
        <w:t>glichkeiten eines Verwaltungsvollstreckungsverfahrens gem</w:t>
      </w:r>
      <w:r>
        <w:rPr>
          <w:rFonts w:cs="Calibri"/>
        </w:rPr>
        <w:t>äß</w:t>
      </w:r>
      <w:r>
        <w:rPr>
          <w:rFonts w:cs="Calibri"/>
        </w:rPr>
        <w:t xml:space="preserve"> </w:t>
      </w:r>
      <w:r>
        <w:rPr>
          <w:rFonts w:cs="Calibri"/>
        </w:rPr>
        <w:t>§</w:t>
      </w:r>
      <w:r>
        <w:rPr>
          <w:rFonts w:cs="Calibri"/>
        </w:rPr>
        <w:t xml:space="preserve"> 41 Abs. 5 SchulG oder eines Ordnungswidrigkeitenverfahrens gem</w:t>
      </w:r>
      <w:r>
        <w:rPr>
          <w:rFonts w:cs="Calibri"/>
        </w:rPr>
        <w:t>äß</w:t>
      </w:r>
      <w:r>
        <w:rPr>
          <w:rFonts w:cs="Calibri"/>
        </w:rPr>
        <w:t xml:space="preserve"> </w:t>
      </w:r>
      <w:r>
        <w:rPr>
          <w:rFonts w:cs="Calibri"/>
        </w:rPr>
        <w:t>§</w:t>
      </w:r>
      <w:r>
        <w:rPr>
          <w:rFonts w:cs="Calibri"/>
        </w:rPr>
        <w:t xml:space="preserve"> 126 Abs. 1 SchulG hinzuweisen oder eine zwangsweise Zuf</w:t>
      </w:r>
      <w:r>
        <w:rPr>
          <w:rFonts w:cs="Calibri"/>
        </w:rPr>
        <w:t>ü</w:t>
      </w:r>
      <w:r>
        <w:rPr>
          <w:rFonts w:cs="Calibri"/>
        </w:rPr>
        <w:t>hrung gem</w:t>
      </w:r>
      <w:r>
        <w:rPr>
          <w:rFonts w:cs="Calibri"/>
        </w:rPr>
        <w:t>äß</w:t>
      </w:r>
      <w:r>
        <w:rPr>
          <w:rFonts w:cs="Calibri"/>
        </w:rPr>
        <w:t xml:space="preserve"> </w:t>
      </w:r>
      <w:r>
        <w:rPr>
          <w:rFonts w:cs="Calibri"/>
        </w:rPr>
        <w:t>§</w:t>
      </w:r>
      <w:r>
        <w:rPr>
          <w:rFonts w:cs="Calibri"/>
        </w:rPr>
        <w:t xml:space="preserve"> 41 Abs. 4 SchulG f</w:t>
      </w:r>
      <w:r>
        <w:rPr>
          <w:rFonts w:cs="Calibri"/>
        </w:rPr>
        <w:t>ü</w:t>
      </w:r>
      <w:r>
        <w:rPr>
          <w:rFonts w:cs="Calibri"/>
        </w:rPr>
        <w:t xml:space="preserve">r den Fall anzudrohen, dass die oder der Schulpflichtige nicht innerhalb von drei Unterrichtstagen ihrer oder seiner Teilnahmepflicht nachkommt. </w:t>
      </w:r>
    </w:p>
    <w:p w14:paraId="2B4E3414" w14:textId="77777777" w:rsidR="007A4200" w:rsidRDefault="007A4200">
      <w:pPr>
        <w:pStyle w:val="V-Normaltext"/>
        <w:widowControl/>
      </w:pPr>
      <w:r>
        <w:rPr>
          <w:rFonts w:cs="Calibri"/>
        </w:rPr>
        <w:t>Auch Sch</w:t>
      </w:r>
      <w:r>
        <w:rPr>
          <w:rFonts w:cs="Calibri"/>
        </w:rPr>
        <w:t>ü</w:t>
      </w:r>
      <w:r>
        <w:rPr>
          <w:rFonts w:cs="Calibri"/>
        </w:rPr>
        <w:t>lerinnen und Sch</w:t>
      </w:r>
      <w:r>
        <w:rPr>
          <w:rFonts w:cs="Calibri"/>
        </w:rPr>
        <w:t>ü</w:t>
      </w:r>
      <w:r>
        <w:rPr>
          <w:rFonts w:cs="Calibri"/>
        </w:rPr>
        <w:t>ler, die das 14. Lebensjahr vollendet haben sind schriftlich auf ihre Pflicht zum Schulbesuch gem</w:t>
      </w:r>
      <w:r>
        <w:rPr>
          <w:rFonts w:cs="Calibri"/>
        </w:rPr>
        <w:t>äß</w:t>
      </w:r>
      <w:r>
        <w:rPr>
          <w:rFonts w:cs="Calibri"/>
        </w:rPr>
        <w:t xml:space="preserve"> </w:t>
      </w:r>
      <w:r>
        <w:rPr>
          <w:rFonts w:cs="Calibri"/>
        </w:rPr>
        <w:t>§</w:t>
      </w:r>
      <w:r>
        <w:rPr>
          <w:rFonts w:cs="Calibri"/>
        </w:rPr>
        <w:t xml:space="preserve"> 34 Abs. 2 SchulG und die M</w:t>
      </w:r>
      <w:r>
        <w:rPr>
          <w:rFonts w:cs="Calibri"/>
        </w:rPr>
        <w:t>ö</w:t>
      </w:r>
      <w:r>
        <w:rPr>
          <w:rFonts w:cs="Calibri"/>
        </w:rPr>
        <w:t>glichkeit eines Ordnungswidrigkeitenverfahrens gem</w:t>
      </w:r>
      <w:r>
        <w:rPr>
          <w:rFonts w:cs="Calibri"/>
        </w:rPr>
        <w:t>äß</w:t>
      </w:r>
      <w:r>
        <w:rPr>
          <w:rFonts w:cs="Calibri"/>
        </w:rPr>
        <w:t xml:space="preserve"> </w:t>
      </w:r>
      <w:r>
        <w:rPr>
          <w:rFonts w:cs="Calibri"/>
        </w:rPr>
        <w:t>§</w:t>
      </w:r>
      <w:r>
        <w:rPr>
          <w:rFonts w:cs="Calibri"/>
        </w:rPr>
        <w:t xml:space="preserve"> 126 Abs. 1 SchulG hinzuweisen. Dabei kann die zwangsweise Zuf</w:t>
      </w:r>
      <w:r>
        <w:rPr>
          <w:rFonts w:cs="Calibri"/>
        </w:rPr>
        <w:t>ü</w:t>
      </w:r>
      <w:r>
        <w:rPr>
          <w:rFonts w:cs="Calibri"/>
        </w:rPr>
        <w:t>hrung gem</w:t>
      </w:r>
      <w:r>
        <w:rPr>
          <w:rFonts w:cs="Calibri"/>
        </w:rPr>
        <w:t>äß</w:t>
      </w:r>
      <w:r>
        <w:rPr>
          <w:rFonts w:cs="Calibri"/>
        </w:rPr>
        <w:t xml:space="preserve"> </w:t>
      </w:r>
      <w:r>
        <w:rPr>
          <w:rFonts w:cs="Calibri"/>
        </w:rPr>
        <w:t>§</w:t>
      </w:r>
      <w:r>
        <w:rPr>
          <w:rFonts w:cs="Calibri"/>
        </w:rPr>
        <w:t xml:space="preserve"> 41 Abs. 4 SchulG f</w:t>
      </w:r>
      <w:r>
        <w:rPr>
          <w:rFonts w:cs="Calibri"/>
        </w:rPr>
        <w:t>ü</w:t>
      </w:r>
      <w:r>
        <w:rPr>
          <w:rFonts w:cs="Calibri"/>
        </w:rPr>
        <w:t>r den Fall angedroht werden, dass die oder der Schulpflichtige nicht innerhalb von drei Unterrichtstagen ihrer oder seiner Teilnahmepflicht nachkommt.</w:t>
      </w:r>
    </w:p>
    <w:p w14:paraId="7230BD07" w14:textId="77777777" w:rsidR="007A4200" w:rsidRDefault="007A4200">
      <w:pPr>
        <w:pStyle w:val="V-Normaltext"/>
        <w:widowControl/>
        <w:spacing w:before="10" w:after="10"/>
        <w:jc w:val="center"/>
      </w:pPr>
      <w:r>
        <w:rPr>
          <w:rFonts w:cs="Calibri"/>
          <w:b/>
        </w:rPr>
        <w:t>3.4 Zwangsweise Zuf</w:t>
      </w:r>
      <w:r>
        <w:rPr>
          <w:rFonts w:cs="Calibri"/>
          <w:b/>
        </w:rPr>
        <w:t>ü</w:t>
      </w:r>
      <w:r>
        <w:rPr>
          <w:rFonts w:cs="Calibri"/>
          <w:b/>
        </w:rPr>
        <w:t xml:space="preserve">hrung </w:t>
      </w:r>
    </w:p>
    <w:p w14:paraId="52D0A69C" w14:textId="77777777" w:rsidR="007A4200" w:rsidRDefault="007A4200">
      <w:pPr>
        <w:pStyle w:val="V-Normaltext"/>
        <w:widowControl/>
      </w:pPr>
      <w:r>
        <w:rPr>
          <w:rFonts w:cs="Calibri"/>
        </w:rPr>
        <w:t>Bleiben die Ma</w:t>
      </w:r>
      <w:r>
        <w:rPr>
          <w:rFonts w:cs="Calibri"/>
        </w:rPr>
        <w:t>ß</w:t>
      </w:r>
      <w:r>
        <w:rPr>
          <w:rFonts w:cs="Calibri"/>
        </w:rPr>
        <w:t>nahmen nach Nr. 3.1 und 3.3 erfolglos, so kann sowohl neben den Ma</w:t>
      </w:r>
      <w:r>
        <w:rPr>
          <w:rFonts w:cs="Calibri"/>
        </w:rPr>
        <w:t>ß</w:t>
      </w:r>
      <w:r>
        <w:rPr>
          <w:rFonts w:cs="Calibri"/>
        </w:rPr>
        <w:t>nahme nach Nr. 3.5 und 3.6, als auch unabh</w:t>
      </w:r>
      <w:r>
        <w:rPr>
          <w:rFonts w:cs="Calibri"/>
        </w:rPr>
        <w:t>ä</w:t>
      </w:r>
      <w:r>
        <w:rPr>
          <w:rFonts w:cs="Calibri"/>
        </w:rPr>
        <w:t>ngig davon die oder der Schulpflichtige zwangsweise der Schule zugef</w:t>
      </w:r>
      <w:r>
        <w:rPr>
          <w:rFonts w:cs="Calibri"/>
        </w:rPr>
        <w:t>ü</w:t>
      </w:r>
      <w:r>
        <w:rPr>
          <w:rFonts w:cs="Calibri"/>
        </w:rPr>
        <w:t xml:space="preserve">hrt werden. Dabei ist folgendes Verfahren zu beachten: </w:t>
      </w:r>
    </w:p>
    <w:p w14:paraId="29948C42" w14:textId="77777777" w:rsidR="007A4200" w:rsidRDefault="007A4200">
      <w:pPr>
        <w:pStyle w:val="V-Nummer"/>
        <w:widowControl/>
        <w:spacing w:before="10" w:after="50" w:line="160" w:lineRule="exact"/>
        <w:ind w:left="454" w:hanging="454"/>
        <w:jc w:val="both"/>
      </w:pPr>
      <w:r>
        <w:rPr>
          <w:rFonts w:cs="Calibri"/>
        </w:rPr>
        <w:t>3.41</w:t>
      </w:r>
      <w:r>
        <w:rPr>
          <w:rFonts w:cs="Calibri"/>
        </w:rPr>
        <w:tab/>
        <w:t>Erf</w:t>
      </w:r>
      <w:r>
        <w:rPr>
          <w:rFonts w:cs="Calibri"/>
        </w:rPr>
        <w:t>ü</w:t>
      </w:r>
      <w:r>
        <w:rPr>
          <w:rFonts w:cs="Calibri"/>
        </w:rPr>
        <w:t>llt die oder der Schulpflichtige trotz schriftlicher Aufforderung mit der Androhung der zwangsweisen Zuf</w:t>
      </w:r>
      <w:r>
        <w:rPr>
          <w:rFonts w:cs="Calibri"/>
        </w:rPr>
        <w:t>ü</w:t>
      </w:r>
      <w:r>
        <w:rPr>
          <w:rFonts w:cs="Calibri"/>
        </w:rPr>
        <w:t>hrung nach Nr. 3.3 ihre oder seine Teilnahmepflicht nicht, beantragt nach vorheriger Absprache entweder die Schulleiterin oder der Schulleiter oder die Schulaufsichtsbeh</w:t>
      </w:r>
      <w:r>
        <w:rPr>
          <w:rFonts w:cs="Calibri"/>
        </w:rPr>
        <w:t>ö</w:t>
      </w:r>
      <w:r>
        <w:rPr>
          <w:rFonts w:cs="Calibri"/>
        </w:rPr>
        <w:t>rde bei der f</w:t>
      </w:r>
      <w:r>
        <w:rPr>
          <w:rFonts w:cs="Calibri"/>
        </w:rPr>
        <w:t>ü</w:t>
      </w:r>
      <w:r>
        <w:rPr>
          <w:rFonts w:cs="Calibri"/>
        </w:rPr>
        <w:t>r den Wohnsitz oder gew</w:t>
      </w:r>
      <w:r>
        <w:rPr>
          <w:rFonts w:cs="Calibri"/>
        </w:rPr>
        <w:t>ö</w:t>
      </w:r>
      <w:r>
        <w:rPr>
          <w:rFonts w:cs="Calibri"/>
        </w:rPr>
        <w:t>hnlichen Aufenthalt der oder des Schulpflichtigen zust</w:t>
      </w:r>
      <w:r>
        <w:rPr>
          <w:rFonts w:cs="Calibri"/>
        </w:rPr>
        <w:t>ä</w:t>
      </w:r>
      <w:r>
        <w:rPr>
          <w:rFonts w:cs="Calibri"/>
        </w:rPr>
        <w:t>ndigen Ordnungsbeh</w:t>
      </w:r>
      <w:r>
        <w:rPr>
          <w:rFonts w:cs="Calibri"/>
        </w:rPr>
        <w:t>ö</w:t>
      </w:r>
      <w:r>
        <w:rPr>
          <w:rFonts w:cs="Calibri"/>
        </w:rPr>
        <w:t>rde die zwangsweise Zuf</w:t>
      </w:r>
      <w:r>
        <w:rPr>
          <w:rFonts w:cs="Calibri"/>
        </w:rPr>
        <w:t>ü</w:t>
      </w:r>
      <w:r>
        <w:rPr>
          <w:rFonts w:cs="Calibri"/>
        </w:rPr>
        <w:t>hrung der oder des Schulpflichtigen zur Schule. Eine f</w:t>
      </w:r>
      <w:r>
        <w:rPr>
          <w:rFonts w:cs="Calibri"/>
        </w:rPr>
        <w:t>ö</w:t>
      </w:r>
      <w:r>
        <w:rPr>
          <w:rFonts w:cs="Calibri"/>
        </w:rPr>
        <w:t>rmliche Androhung oder Festsetzung der zwangsweisen Zuf</w:t>
      </w:r>
      <w:r>
        <w:rPr>
          <w:rFonts w:cs="Calibri"/>
        </w:rPr>
        <w:t>ü</w:t>
      </w:r>
      <w:r>
        <w:rPr>
          <w:rFonts w:cs="Calibri"/>
        </w:rPr>
        <w:t xml:space="preserve">hrung nach </w:t>
      </w:r>
      <w:r>
        <w:rPr>
          <w:rFonts w:cs="Calibri"/>
        </w:rPr>
        <w:t>§§</w:t>
      </w:r>
      <w:r>
        <w:rPr>
          <w:rFonts w:cs="Calibri"/>
        </w:rPr>
        <w:t xml:space="preserve"> 63 und 64 Verwaltungsvollstreckungsgesetz NRW ist nicht erforderlich.</w:t>
      </w:r>
    </w:p>
    <w:p w14:paraId="42D594CC" w14:textId="77777777" w:rsidR="007A4200" w:rsidRDefault="007A4200">
      <w:pPr>
        <w:pStyle w:val="V-Nummer"/>
        <w:widowControl/>
        <w:spacing w:before="10" w:after="50" w:line="160" w:lineRule="exact"/>
        <w:ind w:left="454" w:hanging="454"/>
        <w:jc w:val="both"/>
      </w:pPr>
      <w:r>
        <w:rPr>
          <w:rFonts w:cs="Calibri"/>
        </w:rPr>
        <w:t>3.42</w:t>
      </w:r>
      <w:r>
        <w:rPr>
          <w:rFonts w:cs="Calibri"/>
        </w:rPr>
        <w:tab/>
        <w:t>Nimmt die oder der Schulpflichtige vor der Durchf</w:t>
      </w:r>
      <w:r>
        <w:rPr>
          <w:rFonts w:cs="Calibri"/>
        </w:rPr>
        <w:t>ü</w:t>
      </w:r>
      <w:r>
        <w:rPr>
          <w:rFonts w:cs="Calibri"/>
        </w:rPr>
        <w:t>hrung der Ma</w:t>
      </w:r>
      <w:r>
        <w:rPr>
          <w:rFonts w:cs="Calibri"/>
        </w:rPr>
        <w:t>ß</w:t>
      </w:r>
      <w:r>
        <w:rPr>
          <w:rFonts w:cs="Calibri"/>
        </w:rPr>
        <w:t>nahme wieder regelm</w:t>
      </w:r>
      <w:r>
        <w:rPr>
          <w:rFonts w:cs="Calibri"/>
        </w:rPr>
        <w:t>äß</w:t>
      </w:r>
      <w:r>
        <w:rPr>
          <w:rFonts w:cs="Calibri"/>
        </w:rPr>
        <w:t>ig am Unterricht teil, ist das Ersuchen auf zwangsweise Zuf</w:t>
      </w:r>
      <w:r>
        <w:rPr>
          <w:rFonts w:cs="Calibri"/>
        </w:rPr>
        <w:t>ü</w:t>
      </w:r>
      <w:r>
        <w:rPr>
          <w:rFonts w:cs="Calibri"/>
        </w:rPr>
        <w:t>hrung zur</w:t>
      </w:r>
      <w:r>
        <w:rPr>
          <w:rFonts w:cs="Calibri"/>
        </w:rPr>
        <w:t>ü</w:t>
      </w:r>
      <w:r>
        <w:rPr>
          <w:rFonts w:cs="Calibri"/>
        </w:rPr>
        <w:t xml:space="preserve">ckzunehmen. </w:t>
      </w:r>
    </w:p>
    <w:p w14:paraId="16BA2144" w14:textId="77777777" w:rsidR="007A4200" w:rsidRDefault="007A4200">
      <w:pPr>
        <w:pStyle w:val="V-Nummer"/>
        <w:widowControl/>
        <w:spacing w:before="10" w:after="50" w:line="160" w:lineRule="exact"/>
        <w:ind w:left="454" w:hanging="454"/>
        <w:jc w:val="both"/>
      </w:pPr>
      <w:r>
        <w:rPr>
          <w:rFonts w:cs="Calibri"/>
        </w:rPr>
        <w:t>3.43</w:t>
      </w:r>
      <w:r>
        <w:rPr>
          <w:rFonts w:cs="Calibri"/>
        </w:rPr>
        <w:tab/>
        <w:t>Die zwangsweise Zuf</w:t>
      </w:r>
      <w:r>
        <w:rPr>
          <w:rFonts w:cs="Calibri"/>
        </w:rPr>
        <w:t>ü</w:t>
      </w:r>
      <w:r>
        <w:rPr>
          <w:rFonts w:cs="Calibri"/>
        </w:rPr>
        <w:t>hrung zur Schule kommt bei Schulpflichtigen, die ihre Vollzeitschulpflicht erf</w:t>
      </w:r>
      <w:r>
        <w:rPr>
          <w:rFonts w:cs="Calibri"/>
        </w:rPr>
        <w:t>ü</w:t>
      </w:r>
      <w:r>
        <w:rPr>
          <w:rFonts w:cs="Calibri"/>
        </w:rPr>
        <w:t>llen, im Allgemeinen nur dann in Betracht, wenn auch die Angebote der Jugendhilfe und der sozialen Dienste erfolglos geblieben sind. Wenn die oder der Schulpflichtige im Anschluss an einen Schulwechsel l</w:t>
      </w:r>
      <w:r>
        <w:rPr>
          <w:rFonts w:cs="Calibri"/>
        </w:rPr>
        <w:t>ä</w:t>
      </w:r>
      <w:r>
        <w:rPr>
          <w:rFonts w:cs="Calibri"/>
        </w:rPr>
        <w:t xml:space="preserve">nger als drei Unterrichtstage der neuen Schule fernbleibt, kann das Verfahren nach Nr. 3.3 sofort eingeleitet werden. Ebenso kann das Verfahren schon nach drei Fehltagen eingeleitet werden, wenn anzunehmen ist, dass sich die oder der Schulpflichtige auf Dauer der Schulpflicht entziehen will. Beratung und erzieherische Einwirkungen sind nachzuholen. </w:t>
      </w:r>
    </w:p>
    <w:p w14:paraId="7D9AE84B" w14:textId="77777777" w:rsidR="007A4200" w:rsidRDefault="007A4200">
      <w:pPr>
        <w:pStyle w:val="V-Normaltext"/>
        <w:widowControl/>
        <w:ind w:left="0" w:firstLine="0"/>
        <w:rPr>
          <w:rFonts w:cs="Calibri"/>
        </w:rPr>
      </w:pPr>
      <w:r>
        <w:rPr>
          <w:rFonts w:cs="Calibri"/>
          <w:b/>
        </w:rPr>
        <w:t xml:space="preserve">3.5 Ordnungswidrigkeitenverfahren </w:t>
      </w:r>
      <w:r>
        <w:tab/>
        <w:t>Neben den Ma</w:t>
      </w:r>
      <w:r>
        <w:t>ß</w:t>
      </w:r>
      <w:r>
        <w:t>nahme nach Nr. 3.4 und 3.6 als auch unabh</w:t>
      </w:r>
      <w:r>
        <w:t>ä</w:t>
      </w:r>
      <w:r>
        <w:t>ngig davon kann gem</w:t>
      </w:r>
      <w:r>
        <w:t>äß</w:t>
      </w:r>
      <w:r>
        <w:t xml:space="preserve"> </w:t>
      </w:r>
      <w:r>
        <w:t>§</w:t>
      </w:r>
      <w:r>
        <w:t xml:space="preserve"> 126 SchulG im Wege eines Ordnungswidrigkeitenverfahrens eine Geldbu</w:t>
      </w:r>
      <w:r>
        <w:t>ß</w:t>
      </w:r>
      <w:r>
        <w:t>e bis zu 1.000 Euro verh</w:t>
      </w:r>
      <w:r>
        <w:t>ä</w:t>
      </w:r>
      <w:r>
        <w:t>ngt werden</w:t>
      </w:r>
    </w:p>
    <w:p w14:paraId="3ACE8719" w14:textId="77777777" w:rsidR="007A4200" w:rsidRDefault="007A4200">
      <w:pPr>
        <w:pStyle w:val="V-Nummer2"/>
        <w:widowControl/>
        <w:spacing w:before="10" w:after="50" w:line="160" w:lineRule="exact"/>
        <w:ind w:left="454" w:hanging="454"/>
        <w:rPr>
          <w:rFonts w:cs="Calibri"/>
        </w:rPr>
      </w:pPr>
      <w:r>
        <w:t>–</w:t>
      </w:r>
      <w:r>
        <w:tab/>
        <w:t>gegen Eltern, die ihrer Verpflichtung zur Anmeldung zum Schulbesuch nicht nachkommen,</w:t>
      </w:r>
    </w:p>
    <w:p w14:paraId="20219BAE" w14:textId="77777777" w:rsidR="007A4200" w:rsidRDefault="007A4200">
      <w:pPr>
        <w:pStyle w:val="V-Nummer2"/>
        <w:widowControl/>
        <w:spacing w:before="10" w:after="50" w:line="160" w:lineRule="exact"/>
        <w:ind w:left="454" w:hanging="454"/>
        <w:rPr>
          <w:rFonts w:cs="Calibri"/>
        </w:rPr>
      </w:pPr>
      <w:r>
        <w:t>–</w:t>
      </w:r>
      <w:r>
        <w:tab/>
      </w:r>
      <w:r>
        <w:t>gegen Eltern, die nicht f</w:t>
      </w:r>
      <w:r>
        <w:t>ü</w:t>
      </w:r>
      <w:r>
        <w:t>r die Teilnahme ihres Kindes an der Sprachstandsfeststellung sorgen,</w:t>
      </w:r>
    </w:p>
    <w:p w14:paraId="445E34A2" w14:textId="77777777" w:rsidR="007A4200" w:rsidRDefault="007A4200">
      <w:pPr>
        <w:pStyle w:val="V-Nummer2"/>
        <w:widowControl/>
        <w:spacing w:before="10" w:after="50" w:line="160" w:lineRule="exact"/>
        <w:ind w:left="454" w:hanging="454"/>
        <w:rPr>
          <w:rFonts w:cs="Calibri"/>
        </w:rPr>
      </w:pPr>
      <w:r>
        <w:t>–</w:t>
      </w:r>
      <w:r>
        <w:tab/>
        <w:t>gegen Eltern, die nicht f</w:t>
      </w:r>
      <w:r>
        <w:t>ü</w:t>
      </w:r>
      <w:r>
        <w:t>r die regelm</w:t>
      </w:r>
      <w:r>
        <w:t>äß</w:t>
      </w:r>
      <w:r>
        <w:t>ige Teilnahme ihres zur Teilnahme an einem vorschulischen Sprachf</w:t>
      </w:r>
      <w:r>
        <w:t>ö</w:t>
      </w:r>
      <w:r>
        <w:t>rderkurs verpflichteten Kindes sorgen,</w:t>
      </w:r>
    </w:p>
    <w:p w14:paraId="6D15FD32" w14:textId="77777777" w:rsidR="007A4200" w:rsidRDefault="007A4200">
      <w:pPr>
        <w:pStyle w:val="V-Nummer2"/>
        <w:widowControl/>
        <w:spacing w:before="10" w:after="50" w:line="160" w:lineRule="exact"/>
        <w:ind w:left="454" w:hanging="454"/>
        <w:rPr>
          <w:rFonts w:cs="Calibri"/>
        </w:rPr>
      </w:pPr>
      <w:r>
        <w:t>–</w:t>
      </w:r>
      <w:r>
        <w:tab/>
        <w:t>gegen die Eltern und Mitverantwortlichen f</w:t>
      </w:r>
      <w:r>
        <w:t>ü</w:t>
      </w:r>
      <w:r>
        <w:t>r die Berufserziehung, die nicht daf</w:t>
      </w:r>
      <w:r>
        <w:t>ü</w:t>
      </w:r>
      <w:r>
        <w:t>r Sorge tragen, dass die oder der Schulpflichtige am Unterricht und an den sonstigen Veranstaltungen der Schule regelm</w:t>
      </w:r>
      <w:r>
        <w:t>äß</w:t>
      </w:r>
      <w:r>
        <w:t xml:space="preserve">ig teilnimmt und </w:t>
      </w:r>
    </w:p>
    <w:p w14:paraId="7F9F58E7" w14:textId="77777777" w:rsidR="007A4200" w:rsidRDefault="007A4200">
      <w:pPr>
        <w:pStyle w:val="V-Nummer2"/>
        <w:widowControl/>
        <w:spacing w:before="10" w:after="50" w:line="160" w:lineRule="exact"/>
        <w:ind w:left="454" w:hanging="454"/>
        <w:rPr>
          <w:rFonts w:cs="Calibri"/>
        </w:rPr>
      </w:pPr>
      <w:r>
        <w:t>–</w:t>
      </w:r>
      <w:r>
        <w:tab/>
        <w:t>gegen Sch</w:t>
      </w:r>
      <w:r>
        <w:t>ü</w:t>
      </w:r>
      <w:r>
        <w:t>lerinnen und Sch</w:t>
      </w:r>
      <w:r>
        <w:t>ü</w:t>
      </w:r>
      <w:r>
        <w:t>ler nach Vollendung des 14. Lebensjahres, die ihre Schulpflicht in der Sekundarstufe I oder Sekundarstufe II nicht erf</w:t>
      </w:r>
      <w:r>
        <w:t>ü</w:t>
      </w:r>
      <w:r>
        <w:t xml:space="preserve">llen. </w:t>
      </w:r>
    </w:p>
    <w:p w14:paraId="1F228BEF" w14:textId="77777777" w:rsidR="007A4200" w:rsidRDefault="007A4200">
      <w:pPr>
        <w:pStyle w:val="V-Normaltext"/>
        <w:widowControl/>
        <w:rPr>
          <w:rFonts w:cs="Calibri"/>
        </w:rPr>
      </w:pPr>
      <w:r>
        <w:t>Dabei ist folgendes Verfahren zu beachten:</w:t>
      </w:r>
    </w:p>
    <w:p w14:paraId="0B5F069A" w14:textId="77777777" w:rsidR="007A4200" w:rsidRDefault="007A4200">
      <w:pPr>
        <w:pStyle w:val="V-Nummer"/>
        <w:widowControl/>
        <w:spacing w:before="10" w:after="50" w:line="160" w:lineRule="exact"/>
        <w:ind w:left="454" w:hanging="454"/>
        <w:jc w:val="both"/>
      </w:pPr>
      <w:r>
        <w:t>3.51</w:t>
      </w:r>
      <w:r>
        <w:tab/>
        <w:t>Bevor ein Bu</w:t>
      </w:r>
      <w:r>
        <w:t>ß</w:t>
      </w:r>
      <w:r>
        <w:t>geldbescheid erlassen werden kann, ist der oder dem Betroffenen die Beschuldigung bekannt zu geben und darauf hinzuweisen, dass ein Bu</w:t>
      </w:r>
      <w:r>
        <w:t>ß</w:t>
      </w:r>
      <w:r>
        <w:t>geld verh</w:t>
      </w:r>
      <w:r>
        <w:t>ä</w:t>
      </w:r>
      <w:r>
        <w:t>ngt werden kann. Gleichzeitig ist Gelegenheit zur Anh</w:t>
      </w:r>
      <w:r>
        <w:t>ö</w:t>
      </w:r>
      <w:r>
        <w:t xml:space="preserve">rung zu geben. Dabei reicht die </w:t>
      </w:r>
      <w:r>
        <w:t>Ü</w:t>
      </w:r>
      <w:r>
        <w:t xml:space="preserve">bersendung eines Fragebogens, der Gelegenheit gibt, sich schriftlich zu </w:t>
      </w:r>
      <w:r>
        <w:t>ä</w:t>
      </w:r>
      <w:r>
        <w:t>u</w:t>
      </w:r>
      <w:r>
        <w:t>ß</w:t>
      </w:r>
      <w:r>
        <w:t xml:space="preserve">ern, </w:t>
      </w:r>
      <w:r>
        <w:rPr>
          <w:rFonts w:cs="Calibri"/>
          <w:sz w:val="18"/>
        </w:rPr>
        <w:t>aus. Die Anh</w:t>
      </w:r>
      <w:r>
        <w:rPr>
          <w:rFonts w:cs="Calibri"/>
          <w:sz w:val="18"/>
        </w:rPr>
        <w:t>ö</w:t>
      </w:r>
      <w:r>
        <w:rPr>
          <w:rFonts w:cs="Calibri"/>
          <w:sz w:val="18"/>
        </w:rPr>
        <w:t>rung kann auch durch die Schule erfolgen. Sie kann auch zusammen mit der Ma</w:t>
      </w:r>
      <w:r>
        <w:rPr>
          <w:rFonts w:cs="Calibri"/>
          <w:sz w:val="18"/>
        </w:rPr>
        <w:t>ß</w:t>
      </w:r>
      <w:r>
        <w:rPr>
          <w:rFonts w:cs="Calibri"/>
          <w:sz w:val="18"/>
        </w:rPr>
        <w:t>nahme nach Nr. 3.4 durchgef</w:t>
      </w:r>
      <w:r>
        <w:rPr>
          <w:rFonts w:cs="Calibri"/>
          <w:sz w:val="18"/>
        </w:rPr>
        <w:t>ü</w:t>
      </w:r>
      <w:r>
        <w:rPr>
          <w:rFonts w:cs="Calibri"/>
          <w:sz w:val="18"/>
        </w:rPr>
        <w:t xml:space="preserve">hrt werden. </w:t>
      </w:r>
    </w:p>
    <w:p w14:paraId="578CECF4" w14:textId="77777777" w:rsidR="007A4200" w:rsidRDefault="007A4200">
      <w:pPr>
        <w:pStyle w:val="V-Nummer"/>
        <w:widowControl/>
        <w:spacing w:before="10" w:after="50" w:line="160" w:lineRule="exact"/>
        <w:ind w:left="454" w:hanging="454"/>
        <w:jc w:val="both"/>
      </w:pPr>
      <w:r>
        <w:rPr>
          <w:rFonts w:cs="Calibri"/>
        </w:rPr>
        <w:lastRenderedPageBreak/>
        <w:t>3.52</w:t>
      </w:r>
      <w:r>
        <w:rPr>
          <w:rFonts w:cs="Calibri"/>
        </w:rPr>
        <w:tab/>
        <w:t>F</w:t>
      </w:r>
      <w:r>
        <w:rPr>
          <w:rFonts w:cs="Calibri"/>
        </w:rPr>
        <w:t>ü</w:t>
      </w:r>
      <w:r>
        <w:rPr>
          <w:rFonts w:cs="Calibri"/>
        </w:rPr>
        <w:t>r den Erlass des Bu</w:t>
      </w:r>
      <w:r>
        <w:rPr>
          <w:rFonts w:cs="Calibri"/>
        </w:rPr>
        <w:t>ß</w:t>
      </w:r>
      <w:r>
        <w:rPr>
          <w:rFonts w:cs="Calibri"/>
        </w:rPr>
        <w:t xml:space="preserve">geldbescheides ist nach </w:t>
      </w:r>
      <w:r>
        <w:rPr>
          <w:rFonts w:cs="Calibri"/>
        </w:rPr>
        <w:t>§</w:t>
      </w:r>
      <w:r>
        <w:rPr>
          <w:rFonts w:cs="Calibri"/>
        </w:rPr>
        <w:t xml:space="preserve"> 126 Abs. 3 SchulG die Schulaufsichtsbeh</w:t>
      </w:r>
      <w:r>
        <w:rPr>
          <w:rFonts w:cs="Calibri"/>
        </w:rPr>
        <w:t>ö</w:t>
      </w:r>
      <w:r>
        <w:rPr>
          <w:rFonts w:cs="Calibri"/>
        </w:rPr>
        <w:t>rde zust</w:t>
      </w:r>
      <w:r>
        <w:rPr>
          <w:rFonts w:cs="Calibri"/>
        </w:rPr>
        <w:t>ä</w:t>
      </w:r>
      <w:r>
        <w:rPr>
          <w:rFonts w:cs="Calibri"/>
        </w:rPr>
        <w:t xml:space="preserve">ndig. </w:t>
      </w:r>
    </w:p>
    <w:p w14:paraId="546B3085" w14:textId="77777777" w:rsidR="007A4200" w:rsidRDefault="007A4200">
      <w:pPr>
        <w:pStyle w:val="V-Nummer"/>
        <w:widowControl/>
        <w:spacing w:before="10" w:after="50" w:line="160" w:lineRule="exact"/>
        <w:ind w:left="454" w:hanging="454"/>
        <w:jc w:val="both"/>
      </w:pPr>
      <w:r>
        <w:rPr>
          <w:rFonts w:cs="Calibri"/>
        </w:rPr>
        <w:t>3.53</w:t>
      </w:r>
      <w:r>
        <w:rPr>
          <w:rFonts w:cs="Calibri"/>
        </w:rPr>
        <w:tab/>
        <w:t>Der Antrag an die Schulaufsichtsbeh</w:t>
      </w:r>
      <w:r>
        <w:rPr>
          <w:rFonts w:cs="Calibri"/>
        </w:rPr>
        <w:t>ö</w:t>
      </w:r>
      <w:r>
        <w:rPr>
          <w:rFonts w:cs="Calibri"/>
        </w:rPr>
        <w:t>rde soll enthalten:</w:t>
      </w:r>
    </w:p>
    <w:p w14:paraId="2F313D07" w14:textId="77777777" w:rsidR="007A4200" w:rsidRDefault="007A4200">
      <w:pPr>
        <w:pStyle w:val="V-Haupttext2"/>
        <w:widowControl/>
        <w:ind w:left="680" w:hanging="680"/>
      </w:pPr>
      <w:r>
        <w:rPr>
          <w:rFonts w:cs="Calibri"/>
        </w:rPr>
        <w:t>a)</w:t>
      </w:r>
      <w:r>
        <w:rPr>
          <w:rFonts w:cs="Calibri"/>
        </w:rPr>
        <w:tab/>
        <w:t>Die Personalien der oder des Schulpflichtigen, ihrer oder seiner Eltern und ggf. die Anschrift der Mitverantwortlichen f</w:t>
      </w:r>
      <w:r>
        <w:rPr>
          <w:rFonts w:cs="Calibri"/>
        </w:rPr>
        <w:t>ü</w:t>
      </w:r>
      <w:r>
        <w:rPr>
          <w:rFonts w:cs="Calibri"/>
        </w:rPr>
        <w:t>r die Berufserziehung,</w:t>
      </w:r>
    </w:p>
    <w:p w14:paraId="0EFEFFCD" w14:textId="77777777" w:rsidR="007A4200" w:rsidRDefault="007A4200">
      <w:pPr>
        <w:pStyle w:val="V-ListeHaupttext1"/>
        <w:keepNext/>
        <w:widowControl/>
        <w:ind w:left="680" w:hanging="680"/>
      </w:pPr>
      <w:r>
        <w:rPr>
          <w:rFonts w:cs="Calibri"/>
        </w:rPr>
        <w:t>b)</w:t>
      </w:r>
      <w:r>
        <w:rPr>
          <w:rFonts w:cs="Calibri"/>
        </w:rPr>
        <w:tab/>
        <w:t>die Dauer des Schulvers</w:t>
      </w:r>
      <w:r>
        <w:rPr>
          <w:rFonts w:cs="Calibri"/>
        </w:rPr>
        <w:t>ä</w:t>
      </w:r>
      <w:r>
        <w:rPr>
          <w:rFonts w:cs="Calibri"/>
        </w:rPr>
        <w:t xml:space="preserve">umnisses, </w:t>
      </w:r>
    </w:p>
    <w:p w14:paraId="67A80F2C" w14:textId="77777777" w:rsidR="007A4200" w:rsidRDefault="007A4200">
      <w:pPr>
        <w:pStyle w:val="V-ListeHaupttext1"/>
        <w:keepNext/>
        <w:widowControl/>
        <w:ind w:left="680" w:hanging="680"/>
      </w:pPr>
      <w:r>
        <w:rPr>
          <w:rFonts w:cs="Calibri"/>
        </w:rPr>
        <w:t>c)</w:t>
      </w:r>
      <w:r>
        <w:rPr>
          <w:rFonts w:cs="Calibri"/>
        </w:rPr>
        <w:tab/>
        <w:t xml:space="preserve">ein Bericht </w:t>
      </w:r>
      <w:r>
        <w:rPr>
          <w:rFonts w:cs="Calibri"/>
        </w:rPr>
        <w:t>ü</w:t>
      </w:r>
      <w:r>
        <w:rPr>
          <w:rFonts w:cs="Calibri"/>
        </w:rPr>
        <w:t>ber die bisher von der Schule veranlassten Ma</w:t>
      </w:r>
      <w:r>
        <w:rPr>
          <w:rFonts w:cs="Calibri"/>
        </w:rPr>
        <w:t>ß</w:t>
      </w:r>
      <w:r>
        <w:rPr>
          <w:rFonts w:cs="Calibri"/>
        </w:rPr>
        <w:t xml:space="preserve">nahmen und die darauf erfolgte Reaktion und </w:t>
      </w:r>
    </w:p>
    <w:p w14:paraId="355AF190" w14:textId="77777777" w:rsidR="007A4200" w:rsidRDefault="007A4200">
      <w:pPr>
        <w:pStyle w:val="V-ListeHaupttext1"/>
        <w:keepNext/>
        <w:widowControl/>
        <w:ind w:left="680" w:hanging="680"/>
      </w:pPr>
      <w:r>
        <w:rPr>
          <w:rFonts w:cs="Calibri"/>
        </w:rPr>
        <w:t>d)</w:t>
      </w:r>
      <w:r>
        <w:rPr>
          <w:rFonts w:cs="Calibri"/>
        </w:rPr>
        <w:tab/>
        <w:t xml:space="preserve">den Nachweis </w:t>
      </w:r>
      <w:r>
        <w:rPr>
          <w:rFonts w:cs="Calibri"/>
        </w:rPr>
        <w:t>ü</w:t>
      </w:r>
      <w:r>
        <w:rPr>
          <w:rFonts w:cs="Calibri"/>
        </w:rPr>
        <w:t>ber die durchgef</w:t>
      </w:r>
      <w:r>
        <w:rPr>
          <w:rFonts w:cs="Calibri"/>
        </w:rPr>
        <w:t>ü</w:t>
      </w:r>
      <w:r>
        <w:rPr>
          <w:rFonts w:cs="Calibri"/>
        </w:rPr>
        <w:t>hrte Anh</w:t>
      </w:r>
      <w:r>
        <w:rPr>
          <w:rFonts w:cs="Calibri"/>
        </w:rPr>
        <w:t>ö</w:t>
      </w:r>
      <w:r>
        <w:rPr>
          <w:rFonts w:cs="Calibri"/>
        </w:rPr>
        <w:t xml:space="preserve">rung. </w:t>
      </w:r>
    </w:p>
    <w:p w14:paraId="7CF1EE56" w14:textId="77777777" w:rsidR="007A4200" w:rsidRDefault="007A4200">
      <w:pPr>
        <w:pStyle w:val="V-ListeHaupttext1"/>
        <w:widowControl/>
        <w:spacing w:before="10" w:after="10"/>
        <w:ind w:left="1"/>
        <w:jc w:val="center"/>
      </w:pPr>
      <w:r>
        <w:rPr>
          <w:rFonts w:cs="Calibri"/>
          <w:b/>
        </w:rPr>
        <w:t xml:space="preserve">3.6 Verwaltungszwang </w:t>
      </w:r>
    </w:p>
    <w:p w14:paraId="68514EF4" w14:textId="77777777" w:rsidR="007A4200" w:rsidRDefault="007A4200">
      <w:pPr>
        <w:pStyle w:val="V-Normaltext"/>
        <w:widowControl/>
      </w:pPr>
      <w:r>
        <w:rPr>
          <w:rFonts w:cs="Calibri"/>
        </w:rPr>
        <w:t>Bleiben die Ma</w:t>
      </w:r>
      <w:r>
        <w:rPr>
          <w:rFonts w:cs="Calibri"/>
        </w:rPr>
        <w:t>ß</w:t>
      </w:r>
      <w:r>
        <w:rPr>
          <w:rFonts w:cs="Calibri"/>
        </w:rPr>
        <w:t>nahmen nach Nr. 3.1 bis 3.3 erfolglos, kann sowohl neben den Ma</w:t>
      </w:r>
      <w:r>
        <w:rPr>
          <w:rFonts w:cs="Calibri"/>
        </w:rPr>
        <w:t>ß</w:t>
      </w:r>
      <w:r>
        <w:rPr>
          <w:rFonts w:cs="Calibri"/>
        </w:rPr>
        <w:t>nahmen nach Nr. 3.4 und Nr. 3.5, als auch unabh</w:t>
      </w:r>
      <w:r>
        <w:rPr>
          <w:rFonts w:cs="Calibri"/>
        </w:rPr>
        <w:t>ä</w:t>
      </w:r>
      <w:r>
        <w:rPr>
          <w:rFonts w:cs="Calibri"/>
        </w:rPr>
        <w:t>ngig davon, Verwaltungszwang nach dem Verwaltungsvollstreckungsgesetz verh</w:t>
      </w:r>
      <w:r>
        <w:rPr>
          <w:rFonts w:cs="Calibri"/>
        </w:rPr>
        <w:t>ä</w:t>
      </w:r>
      <w:r>
        <w:rPr>
          <w:rFonts w:cs="Calibri"/>
        </w:rPr>
        <w:t xml:space="preserve">ngt werden. </w:t>
      </w:r>
    </w:p>
    <w:p w14:paraId="124ECE45" w14:textId="77777777" w:rsidR="007A4200" w:rsidRDefault="007A4200">
      <w:pPr>
        <w:pStyle w:val="V-Normaltext"/>
        <w:widowControl/>
      </w:pPr>
      <w:r>
        <w:rPr>
          <w:rFonts w:cs="Calibri"/>
        </w:rPr>
        <w:t>Dabei ist folgendes Verfahren zu beachten:</w:t>
      </w:r>
    </w:p>
    <w:p w14:paraId="744BE88E" w14:textId="77777777" w:rsidR="007A4200" w:rsidRDefault="007A4200">
      <w:pPr>
        <w:pStyle w:val="V-Nummer"/>
        <w:widowControl/>
        <w:spacing w:before="10" w:after="50" w:line="160" w:lineRule="exact"/>
        <w:ind w:left="454" w:hanging="454"/>
        <w:jc w:val="both"/>
        <w:rPr>
          <w:rFonts w:cs="Calibri"/>
        </w:rPr>
      </w:pPr>
      <w:r>
        <w:rPr>
          <w:rFonts w:cs="Calibri"/>
        </w:rPr>
        <w:t>3.61</w:t>
      </w:r>
      <w:r>
        <w:rPr>
          <w:rFonts w:cs="Calibri"/>
        </w:rPr>
        <w:tab/>
      </w:r>
      <w:r>
        <w:t>Der Verwaltungszwang kann nur auf der Grundlage eines bestandskr</w:t>
      </w:r>
      <w:r>
        <w:t>ä</w:t>
      </w:r>
      <w:r>
        <w:t>ftigen oder sofort vollziehbaren Verwaltungsaktes angewandt werden. Dieser Verwaltungsakt muss eine Aufforderung der zust</w:t>
      </w:r>
      <w:r>
        <w:t>ä</w:t>
      </w:r>
      <w:r>
        <w:t>ndigen Schulaufsichtsbeh</w:t>
      </w:r>
      <w:r>
        <w:t>ö</w:t>
      </w:r>
      <w:r>
        <w:t>rde an die Eltern enthalten, daf</w:t>
      </w:r>
      <w:r>
        <w:t>ü</w:t>
      </w:r>
      <w:r>
        <w:t>r Sorge zu tragen, dass die oder der Schulpflichtige am Unterricht und an den sonstigen Veranstaltungen der Schule regelm</w:t>
      </w:r>
      <w:r>
        <w:t>äß</w:t>
      </w:r>
      <w:r>
        <w:t xml:space="preserve">ig teilnimmt. Die Aufforderung ist mit einer Anordnung der sofortigen Vollziehung zu versehen. </w:t>
      </w:r>
    </w:p>
    <w:p w14:paraId="1F259855" w14:textId="77777777" w:rsidR="007A4200" w:rsidRDefault="007A4200">
      <w:pPr>
        <w:pStyle w:val="V-Nummer"/>
        <w:widowControl/>
        <w:spacing w:before="10" w:after="50" w:line="160" w:lineRule="exact"/>
        <w:ind w:left="454" w:hanging="454"/>
        <w:jc w:val="both"/>
      </w:pPr>
      <w:r>
        <w:t>3.62</w:t>
      </w:r>
      <w:r>
        <w:tab/>
      </w:r>
      <w:r>
        <w:rPr>
          <w:rFonts w:cs="Calibri"/>
        </w:rPr>
        <w:t>Das Zwangsmittel zur Durchsetzung der Aufforderung (Zwangsgeld) ist schriftlich gem</w:t>
      </w:r>
      <w:r>
        <w:rPr>
          <w:rFonts w:cs="Calibri"/>
        </w:rPr>
        <w:t>äß</w:t>
      </w:r>
      <w:r>
        <w:rPr>
          <w:rFonts w:cs="Calibri"/>
        </w:rPr>
        <w:t xml:space="preserve"> </w:t>
      </w:r>
      <w:r>
        <w:rPr>
          <w:rFonts w:cs="Calibri"/>
        </w:rPr>
        <w:t>§</w:t>
      </w:r>
      <w:r>
        <w:rPr>
          <w:rFonts w:cs="Calibri"/>
        </w:rPr>
        <w:t xml:space="preserve"> 63 Verwaltungsvollstreckungsgesetz NRW anzudrohen. Die Androhung ist mit der Aufforderung an die Eltern, daf</w:t>
      </w:r>
      <w:r>
        <w:rPr>
          <w:rFonts w:cs="Calibri"/>
        </w:rPr>
        <w:t>ü</w:t>
      </w:r>
      <w:r>
        <w:rPr>
          <w:rFonts w:cs="Calibri"/>
        </w:rPr>
        <w:t>r zu sorgen, dass die oder der Schulpflichtige am Unterricht und an den sonstigen Veranstaltungen der Schule regelm</w:t>
      </w:r>
      <w:r>
        <w:rPr>
          <w:rFonts w:cs="Calibri"/>
        </w:rPr>
        <w:t>äß</w:t>
      </w:r>
      <w:r>
        <w:rPr>
          <w:rFonts w:cs="Calibri"/>
        </w:rPr>
        <w:t>ig teilnimmt, zu verbinden. Es ist eine angemessene Frist zur Erf</w:t>
      </w:r>
      <w:r>
        <w:rPr>
          <w:rFonts w:cs="Calibri"/>
        </w:rPr>
        <w:t>ü</w:t>
      </w:r>
      <w:r>
        <w:rPr>
          <w:rFonts w:cs="Calibri"/>
        </w:rPr>
        <w:t>llung diese Verpflichtung zu gew</w:t>
      </w:r>
      <w:r>
        <w:rPr>
          <w:rFonts w:cs="Calibri"/>
        </w:rPr>
        <w:t>ä</w:t>
      </w:r>
      <w:r>
        <w:rPr>
          <w:rFonts w:cs="Calibri"/>
        </w:rPr>
        <w:t>hren. Das Zwangsgeld ist in bestimmter H</w:t>
      </w:r>
      <w:r>
        <w:rPr>
          <w:rFonts w:cs="Calibri"/>
        </w:rPr>
        <w:t>ö</w:t>
      </w:r>
      <w:r>
        <w:rPr>
          <w:rFonts w:cs="Calibri"/>
        </w:rPr>
        <w:t>he anzudrohen und mit dem Hinweis darauf zu verbinden, dass bei Nichtzahlung das Verwaltungsgericht auf Antrag der Vollzugsbeh</w:t>
      </w:r>
      <w:r>
        <w:rPr>
          <w:rFonts w:cs="Calibri"/>
        </w:rPr>
        <w:t>ö</w:t>
      </w:r>
      <w:r>
        <w:rPr>
          <w:rFonts w:cs="Calibri"/>
        </w:rPr>
        <w:t xml:space="preserve">rde Ersatzzwangshaft anordnen kann. </w:t>
      </w:r>
    </w:p>
    <w:p w14:paraId="0051BB64" w14:textId="77777777" w:rsidR="007A4200" w:rsidRDefault="007A4200">
      <w:pPr>
        <w:pStyle w:val="V-Nummer"/>
        <w:widowControl/>
        <w:spacing w:before="10" w:after="50" w:line="160" w:lineRule="exact"/>
        <w:ind w:left="454" w:hanging="454"/>
        <w:jc w:val="both"/>
      </w:pPr>
      <w:r>
        <w:rPr>
          <w:rFonts w:cs="Calibri"/>
        </w:rPr>
        <w:t>3.63</w:t>
      </w:r>
      <w:r>
        <w:rPr>
          <w:rFonts w:cs="Calibri"/>
        </w:rPr>
        <w:tab/>
        <w:t xml:space="preserve">Nach erfolgloser Androhung des Zwangsgeldes ist nach entsprechendem Fristablauf das Zwangsgeld schriftlich festzusetzen. Mit der Festsetzung ist eine angemessene Zahlungsfrist zu bewilligen. Nach erneut fruchtlosem Fristablauf ist das Zwangsgeld im Verwaltungszwangsverfahren beizutreiben. </w:t>
      </w:r>
    </w:p>
    <w:p w14:paraId="5A8E9BE1" w14:textId="77777777" w:rsidR="007A4200" w:rsidRDefault="007A4200">
      <w:pPr>
        <w:pStyle w:val="V-Fudfnotenziffer"/>
        <w:keepNext/>
        <w:widowControl/>
        <w:ind w:left="0" w:firstLine="0"/>
      </w:pPr>
      <w:r>
        <w:rPr>
          <w:rFonts w:cs="Calibri"/>
          <w:sz w:val="15"/>
        </w:rPr>
        <w:t xml:space="preserve">Der Runderlass des Kultusministeriums vom 27. 11. 1979 (BASS 12 </w:t>
      </w:r>
      <w:r>
        <w:rPr>
          <w:rFonts w:cs="Calibri"/>
          <w:sz w:val="15"/>
        </w:rPr>
        <w:t>–</w:t>
      </w:r>
      <w:r>
        <w:rPr>
          <w:rFonts w:cs="Calibri"/>
          <w:sz w:val="15"/>
        </w:rPr>
        <w:t xml:space="preserve"> 51 Nr. 5) wird aufgehoben.</w:t>
      </w:r>
      <w:r>
        <w:t>1)</w:t>
      </w:r>
      <w:r>
        <w:rPr>
          <w:rFonts w:cs="Calibri"/>
          <w:vertAlign w:val="baseline"/>
        </w:rPr>
        <w:tab/>
        <w:t>1)</w:t>
      </w:r>
    </w:p>
    <w:p w14:paraId="2BFEFB8E" w14:textId="77777777" w:rsidR="007A4200" w:rsidRDefault="007A4200">
      <w:pPr>
        <w:pStyle w:val="V-Fudfnote"/>
        <w:widowControl/>
        <w:jc w:val="both"/>
      </w:pPr>
      <w:r>
        <w:rPr>
          <w:rFonts w:cs="Calibri"/>
        </w:rPr>
        <w:t xml:space="preserve">Der Runderlass ist in der Chronologischen </w:t>
      </w:r>
      <w:r>
        <w:rPr>
          <w:rFonts w:cs="Calibri"/>
        </w:rPr>
        <w:t>Ü</w:t>
      </w:r>
      <w:r>
        <w:rPr>
          <w:rFonts w:cs="Calibri"/>
        </w:rPr>
        <w:t xml:space="preserve">bersicht </w:t>
      </w:r>
      <w:r>
        <w:rPr>
          <w:rFonts w:cs="Calibri"/>
        </w:rPr>
        <w:t>–</w:t>
      </w:r>
      <w:r>
        <w:rPr>
          <w:rFonts w:cs="Calibri"/>
        </w:rPr>
        <w:t xml:space="preserve"> lfd. Nr. 43 (BASS 2006/2007 S. 57 zu streichen.</w:t>
      </w:r>
    </w:p>
    <w:p w14:paraId="70053F44" w14:textId="77777777" w:rsidR="007A4200" w:rsidRDefault="007A4200">
      <w:pPr>
        <w:pStyle w:val="V-Normaltext"/>
        <w:widowControl/>
        <w:rPr>
          <w:rFonts w:cs="Calibri"/>
        </w:rPr>
      </w:pPr>
    </w:p>
    <w:p w14:paraId="1458F4E3" w14:textId="77777777" w:rsidR="007A4200" w:rsidRDefault="007A4200">
      <w:pPr>
        <w:pStyle w:val="V-Normaltext"/>
        <w:widowControl/>
        <w:jc w:val="right"/>
        <w:rPr>
          <w:rFonts w:cs="Calibri"/>
        </w:rPr>
      </w:pPr>
      <w:r>
        <w:t>ABl. NRW. 3/07 S. 155</w:t>
      </w:r>
    </w:p>
    <w:p w14:paraId="33B77292" w14:textId="77777777" w:rsidR="007A4200" w:rsidRDefault="007A4200">
      <w:pPr>
        <w:pStyle w:val="V-Normaltext"/>
        <w:widowControl/>
      </w:pPr>
    </w:p>
    <w:p w14:paraId="1FB3172B" w14:textId="77777777" w:rsidR="007A4200" w:rsidRDefault="007A4200">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81607" w14:textId="77777777" w:rsidR="007A4200" w:rsidRDefault="007A4200">
      <w:r>
        <w:separator/>
      </w:r>
    </w:p>
  </w:endnote>
  <w:endnote w:type="continuationSeparator" w:id="0">
    <w:p w14:paraId="19E9F2D2" w14:textId="77777777" w:rsidR="007A4200" w:rsidRDefault="007A4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3355E" w14:textId="77777777" w:rsidR="007A4200" w:rsidRDefault="007A4200">
    <w:pPr>
      <w:pStyle w:val="V-Nummer"/>
      <w:widowControl/>
      <w:spacing w:before="10" w:after="10" w:line="30" w:lineRule="exact"/>
      <w:ind w:left="0" w:firstLine="0"/>
    </w:pPr>
    <w:r>
      <w:t>©</w:t>
    </w:r>
    <w:r>
      <w:t xml:space="preserve"> Ritterbach Verlag GmbH</w:t>
    </w:r>
    <w:r>
      <w:rPr>
        <w:rFonts w:cs="Calibri"/>
        <w:sz w:val="18"/>
      </w:rPr>
      <w:tab/>
    </w:r>
  </w:p>
  <w:p w14:paraId="5E432CB7" w14:textId="77777777" w:rsidR="007A4200" w:rsidRDefault="007A4200">
    <w:pPr>
      <w:pStyle w:val="V-Nummer"/>
      <w:widowControl/>
      <w:spacing w:before="10" w:after="10" w:line="30" w:lineRule="exact"/>
      <w:rPr>
        <w:rFonts w:cs="Calibri"/>
      </w:rPr>
    </w:pPr>
  </w:p>
  <w:p w14:paraId="521752F4" w14:textId="77777777" w:rsidR="007A4200" w:rsidRDefault="007A4200">
    <w:pPr>
      <w:pStyle w:val="V-Numme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FEC8C" w14:textId="77777777" w:rsidR="007A4200" w:rsidRDefault="007A4200">
      <w:pPr>
        <w:widowControl/>
        <w:rPr>
          <w:rFonts w:cs="Calibri"/>
          <w:sz w:val="2"/>
        </w:rPr>
      </w:pPr>
      <w:r>
        <w:separator/>
      </w:r>
    </w:p>
  </w:footnote>
  <w:footnote w:type="continuationSeparator" w:id="0">
    <w:p w14:paraId="7D11FCDC" w14:textId="77777777" w:rsidR="007A4200" w:rsidRDefault="007A4200">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E030CA"/>
    <w:rsid w:val="001D4CE3"/>
    <w:rsid w:val="007A4200"/>
    <w:rsid w:val="00E030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BB358F"/>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55"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1653</Words>
  <Characters>10415</Characters>
  <Application>Microsoft Office Word</Application>
  <DocSecurity>0</DocSecurity>
  <Lines>86</Lines>
  <Paragraphs>24</Paragraphs>
  <ScaleCrop>false</ScaleCrop>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2024-09-10T18:56:00Z</dcterms:created>
  <dcterms:modified xsi:type="dcterms:W3CDTF">2024-09-10T18:56:00Z</dcterms:modified>
</cp:coreProperties>
</file>