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1DA9B" w14:textId="77777777" w:rsidR="00F142CB" w:rsidRDefault="00F142CB">
      <w:pPr>
        <w:pStyle w:val="V-Normaltext"/>
        <w:widowControl/>
        <w:spacing w:before="10" w:after="50" w:line="180" w:lineRule="exact"/>
        <w:rPr>
          <w:rFonts w:cs="Calibri"/>
        </w:rPr>
      </w:pPr>
      <w:bookmarkStart w:id="0" w:name="ABl_12_20-03nr6"/>
      <w:bookmarkEnd w:id="0"/>
      <w:r>
        <w:rPr>
          <w:rFonts w:cs="Calibri"/>
        </w:rPr>
        <w:t xml:space="preserve">Zu BASS </w:t>
      </w:r>
      <w:hyperlink w:anchor="908.fm:20-03nr6" w:history="1">
        <w:r>
          <w:rPr>
            <w:rStyle w:val="Hyperlink"/>
            <w:rFonts w:ascii="Arial" w:hAnsi="Arial" w:cs="Calibri"/>
            <w:sz w:val="15"/>
          </w:rPr>
          <w:t>908.fm:20-03nr6</w:t>
        </w:r>
      </w:hyperlink>
      <w:r>
        <w:rPr>
          <w:b/>
          <w:color w:val="0000FF"/>
          <w:sz w:val="18"/>
        </w:rPr>
        <w:t xml:space="preserve">20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03 Nr. 6</w:t>
      </w:r>
    </w:p>
    <w:p w14:paraId="625C3CEE" w14:textId="77777777" w:rsidR="00F142CB" w:rsidRDefault="00F142CB">
      <w:pPr>
        <w:pStyle w:val="V-Bass-dcber"/>
        <w:widowControl/>
        <w:spacing w:before="10" w:after="10"/>
      </w:pPr>
      <w:r>
        <w:rPr>
          <w:rFonts w:cs="Arial"/>
        </w:rPr>
        <w:t>Zweite Verordnung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>nderung der Verordnung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 xml:space="preserve">fung 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Laufbahn</w:t>
      </w:r>
      <w:r>
        <w:rPr>
          <w:rFonts w:cs="Arial"/>
        </w:rPr>
        <w:br/>
        <w:t>des h</w:t>
      </w:r>
      <w:r>
        <w:rPr>
          <w:rFonts w:cs="Arial"/>
        </w:rPr>
        <w:t>ö</w:t>
      </w:r>
      <w:r>
        <w:rPr>
          <w:rFonts w:cs="Arial"/>
        </w:rPr>
        <w:t xml:space="preserve">heren agrarwirtschaftlichen Dienstes </w:t>
      </w:r>
      <w:r>
        <w:rPr>
          <w:rFonts w:cs="Arial"/>
        </w:rPr>
        <w:br/>
        <w:t>und des Lehramtes f</w:t>
      </w:r>
      <w:r>
        <w:rPr>
          <w:rFonts w:cs="Arial"/>
        </w:rPr>
        <w:t>ü</w:t>
      </w:r>
      <w:r>
        <w:rPr>
          <w:rFonts w:cs="Arial"/>
        </w:rPr>
        <w:t xml:space="preserve">r die Sekundarstufe II </w:t>
      </w:r>
      <w:r>
        <w:rPr>
          <w:rFonts w:cs="Arial"/>
        </w:rPr>
        <w:br/>
        <w:t xml:space="preserve">der agrarwirtschaftlichen Fachrichtung </w:t>
      </w:r>
      <w:r>
        <w:rPr>
          <w:rFonts w:cs="Arial"/>
        </w:rPr>
        <w:br/>
        <w:t>im Land Nordrhein-Westfalen (VAPhagrD)</w:t>
      </w:r>
    </w:p>
    <w:p w14:paraId="079A6163" w14:textId="77777777" w:rsidR="00F142CB" w:rsidRDefault="00F142CB">
      <w:pPr>
        <w:pStyle w:val="V-NormaltextZentriert"/>
        <w:widowControl/>
      </w:pPr>
      <w:r>
        <w:rPr>
          <w:rFonts w:cs="Arial"/>
        </w:rPr>
        <w:t xml:space="preserve">Vom 30. Oktober 2006 </w:t>
      </w:r>
      <w:r>
        <w:rPr>
          <w:rFonts w:cs="Arial"/>
        </w:rPr>
        <w:br/>
        <w:t>(GV. NRW. S. 526)</w:t>
      </w:r>
    </w:p>
    <w:p w14:paraId="4896CE28" w14:textId="77777777" w:rsidR="00F142CB" w:rsidRDefault="00F142CB">
      <w:pPr>
        <w:pStyle w:val="V-Normaltext"/>
        <w:widowControl/>
        <w:rPr>
          <w:rFonts w:cs="Calibri"/>
        </w:rPr>
      </w:pPr>
      <w:r>
        <w:t xml:space="preserve">Auf Grund der </w:t>
      </w:r>
      <w:r>
        <w:t>§§</w:t>
      </w:r>
      <w:r>
        <w:t xml:space="preserve"> 16 und 35 Abs. 2 Satz 2 des Landesbeamtengesetzes in der Fassung der Bekanntmachung vom 1. Mai 1981 (GV. NRW. S. 234), zuletzt ge</w:t>
      </w:r>
      <w:r>
        <w:t>ä</w:t>
      </w:r>
      <w:r>
        <w:t xml:space="preserve">ndert durch Artikel 3 des Gesetzes vom 27. Juni 2006 (GV. NRW. S. 278) und des </w:t>
      </w:r>
      <w:r>
        <w:t>§</w:t>
      </w:r>
      <w:r>
        <w:t xml:space="preserve"> 25 des Gesetzes </w:t>
      </w:r>
      <w:r>
        <w:t>ü</w:t>
      </w:r>
      <w:r>
        <w:t>ber die Ausbildung f</w:t>
      </w:r>
      <w:r>
        <w:t>ü</w:t>
      </w:r>
      <w:r>
        <w:t>r Lehr</w:t>
      </w:r>
      <w:r>
        <w:t>ä</w:t>
      </w:r>
      <w:r>
        <w:t xml:space="preserve">mter an </w:t>
      </w:r>
      <w:r>
        <w:t>ö</w:t>
      </w:r>
      <w:r>
        <w:t xml:space="preserve">ffentlichen Schulen (Lehrerausbildungsgesetz </w:t>
      </w:r>
      <w:r>
        <w:t>–</w:t>
      </w:r>
      <w:r>
        <w:t xml:space="preserve"> LABG) vom 2. Juli 2002 (GV. NRW. S. 325), zuletzt ge</w:t>
      </w:r>
      <w:r>
        <w:t>ä</w:t>
      </w:r>
      <w:r>
        <w:t>ndert durch Artikel 2 des Gesetzes vom 27. Juni 2006 (GV. NRW. S. 278), wird im Einvernehmen mit dem Innenministerium und dem Finanzministerium verordnet:</w:t>
      </w:r>
    </w:p>
    <w:p w14:paraId="5C6FC167" w14:textId="77777777" w:rsidR="00F142CB" w:rsidRDefault="00F142CB">
      <w:pPr>
        <w:pStyle w:val="V-Zwischenfcberschrift01"/>
        <w:widowControl/>
        <w:rPr>
          <w:rFonts w:cs="Calibri"/>
        </w:rPr>
      </w:pPr>
      <w:r>
        <w:t>Artikel 1</w:t>
      </w:r>
    </w:p>
    <w:p w14:paraId="465B6356" w14:textId="77777777" w:rsidR="00F142CB" w:rsidRDefault="00F142CB">
      <w:pPr>
        <w:pStyle w:val="V-Normaltext"/>
        <w:widowControl/>
        <w:rPr>
          <w:rFonts w:cs="Calibri"/>
        </w:rPr>
      </w:pPr>
      <w:r>
        <w:t xml:space="preserve">Die Verordnung </w:t>
      </w:r>
      <w:r>
        <w:t>ü</w:t>
      </w:r>
      <w:r>
        <w:t>ber die Ausbildung und Pr</w:t>
      </w:r>
      <w:r>
        <w:t>ü</w:t>
      </w:r>
      <w:r>
        <w:t>fung f</w:t>
      </w:r>
      <w:r>
        <w:t>ü</w:t>
      </w:r>
      <w:r>
        <w:t>r die Laufbahn des h</w:t>
      </w:r>
      <w:r>
        <w:t>ö</w:t>
      </w:r>
      <w:r>
        <w:t>heren agrarwirtschaftlichen Dienstes und des Lehramtes f</w:t>
      </w:r>
      <w:r>
        <w:t>ü</w:t>
      </w:r>
      <w:r>
        <w:t>r die Sekundarstufe II der agrarwirtschaftlichen Fachrichtung im Land Nordrhein-Westfalen vom 18. M</w:t>
      </w:r>
      <w:r>
        <w:t>ä</w:t>
      </w:r>
      <w:r>
        <w:t>rz 1986 (GV. NRW. S. 329), zuletzt ge</w:t>
      </w:r>
      <w:r>
        <w:t>ä</w:t>
      </w:r>
      <w:r>
        <w:t>ndert durch Artikel 24 (Zweiter Teil) des Gesetzes vom 3. Mai 2005 (GV. NRW. S.498), wird wie folgt ge</w:t>
      </w:r>
      <w:r>
        <w:t>ä</w:t>
      </w:r>
      <w:r>
        <w:t>ndert:</w:t>
      </w:r>
    </w:p>
    <w:p w14:paraId="3AFEA8B1" w14:textId="77777777" w:rsidR="00F142CB" w:rsidRDefault="00F142CB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1. </w:t>
      </w:r>
      <w:r>
        <w:rPr>
          <w:rFonts w:cs="Arial"/>
        </w:rPr>
        <w:tab/>
        <w:t>Die Verordnung wird wie folgt neu bezeichnet:</w:t>
      </w:r>
    </w:p>
    <w:p w14:paraId="569A6EF5" w14:textId="77777777" w:rsidR="00F142CB" w:rsidRDefault="00F142CB">
      <w:pPr>
        <w:pStyle w:val="V-Normaltext"/>
        <w:widowControl/>
      </w:pPr>
    </w:p>
    <w:p w14:paraId="7D9F92FA" w14:textId="77777777" w:rsidR="00F142CB" w:rsidRDefault="00F142CB">
      <w:pPr>
        <w:pStyle w:val="V-ListeNormal1"/>
        <w:keepNext/>
        <w:widowControl/>
        <w:rPr>
          <w:rFonts w:cs="Arial"/>
        </w:rPr>
      </w:pPr>
      <w:r>
        <w:t>„</w:t>
      </w:r>
      <w:r>
        <w:t xml:space="preserve">Verordnung </w:t>
      </w:r>
      <w:r>
        <w:t>ü</w:t>
      </w:r>
      <w:r>
        <w:t>ber die Ausbildung und Pr</w:t>
      </w:r>
      <w:r>
        <w:t>ü</w:t>
      </w:r>
      <w:r>
        <w:t>fung f</w:t>
      </w:r>
      <w:r>
        <w:t>ü</w:t>
      </w:r>
      <w:r>
        <w:t>r die Laufbahn des h</w:t>
      </w:r>
      <w:r>
        <w:t>ö</w:t>
      </w:r>
      <w:r>
        <w:t>heren agrarwirtschaftlichen Dienstes und des Lehramtes an Berufskollegs der agrarwirtschaftlichen Fachrichtung im Land Nordrhein-Westfalen (VAPhagrD)</w:t>
      </w:r>
      <w:r>
        <w:t>“</w:t>
      </w:r>
    </w:p>
    <w:p w14:paraId="6DD68930" w14:textId="77777777" w:rsidR="00F142CB" w:rsidRDefault="00F142CB">
      <w:pPr>
        <w:pStyle w:val="V-Normaltext"/>
        <w:widowControl/>
        <w:rPr>
          <w:rFonts w:cs="Calibri"/>
        </w:rPr>
      </w:pPr>
    </w:p>
    <w:p w14:paraId="5A59E6C1" w14:textId="77777777" w:rsidR="00F142CB" w:rsidRDefault="00F142CB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2 Nr. 2 wird die Angabe </w:t>
      </w:r>
      <w:r>
        <w:rPr>
          <w:rFonts w:cs="Arial"/>
        </w:rPr>
        <w:t>„§</w:t>
      </w:r>
      <w:r>
        <w:rPr>
          <w:rFonts w:cs="Arial"/>
        </w:rPr>
        <w:t>19 Abs. 2 LABG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„§</w:t>
      </w:r>
      <w:r>
        <w:rPr>
          <w:rFonts w:cs="Arial"/>
        </w:rPr>
        <w:t xml:space="preserve"> 20 Abs. 2 LABG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45F65EBE" w14:textId="77777777" w:rsidR="00F142CB" w:rsidRDefault="00F142CB">
      <w:pPr>
        <w:pStyle w:val="V-Normaltext"/>
        <w:widowControl/>
      </w:pPr>
    </w:p>
    <w:p w14:paraId="179D76B1" w14:textId="77777777" w:rsidR="00F142CB" w:rsidRDefault="00F142CB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</w:r>
      <w:r>
        <w:t>§</w:t>
      </w:r>
      <w:r>
        <w:t xml:space="preserve"> 7 wird wie folgt ge</w:t>
      </w:r>
      <w:r>
        <w:t>ä</w:t>
      </w:r>
      <w:r>
        <w:t>ndert:</w:t>
      </w:r>
    </w:p>
    <w:p w14:paraId="0EDF2BB6" w14:textId="77777777" w:rsidR="00F142CB" w:rsidRDefault="00F142CB">
      <w:pPr>
        <w:pStyle w:val="V-Normaltext"/>
        <w:widowControl/>
        <w:rPr>
          <w:rFonts w:cs="Calibri"/>
        </w:rPr>
      </w:pPr>
    </w:p>
    <w:p w14:paraId="229C9C91" w14:textId="77777777" w:rsidR="00F142CB" w:rsidRDefault="00F142CB">
      <w:pPr>
        <w:pStyle w:val="V-ListeNormal1"/>
        <w:keepNext/>
        <w:widowControl/>
      </w:pPr>
      <w:r>
        <w:rPr>
          <w:rFonts w:cs="Arial"/>
        </w:rPr>
        <w:t>a)</w:t>
      </w:r>
    </w:p>
    <w:p w14:paraId="6D2F2A09" w14:textId="77777777" w:rsidR="00F142CB" w:rsidRDefault="00F142CB">
      <w:pPr>
        <w:pStyle w:val="V-Haupttext1"/>
        <w:widowControl/>
      </w:pPr>
      <w:r>
        <w:rPr>
          <w:rFonts w:cs="Arial"/>
        </w:rPr>
        <w:t>In Absatz 3 wird folgender Satz 2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456C806C" w14:textId="77777777" w:rsidR="00F142CB" w:rsidRDefault="00F142CB">
      <w:pPr>
        <w:pStyle w:val="V-Haupttext1"/>
        <w:widowControl/>
      </w:pPr>
      <w:r>
        <w:rPr>
          <w:rFonts w:cs="Arial"/>
        </w:rPr>
        <w:t>„</w:t>
      </w:r>
      <w:r>
        <w:rPr>
          <w:rFonts w:cs="Arial"/>
        </w:rPr>
        <w:t>Dies trifft auch f</w:t>
      </w:r>
      <w:r>
        <w:rPr>
          <w:rFonts w:cs="Arial"/>
        </w:rPr>
        <w:t>ü</w:t>
      </w:r>
      <w:r>
        <w:rPr>
          <w:rFonts w:cs="Arial"/>
        </w:rPr>
        <w:t xml:space="preserve">r Elternzeit entsprechend der Verordnung </w:t>
      </w:r>
      <w:r>
        <w:rPr>
          <w:rFonts w:cs="Arial"/>
        </w:rPr>
        <w:t>ü</w:t>
      </w:r>
      <w:r>
        <w:rPr>
          <w:rFonts w:cs="Arial"/>
        </w:rPr>
        <w:t>ber die Elternzeit f</w:t>
      </w:r>
      <w:r>
        <w:rPr>
          <w:rFonts w:cs="Arial"/>
        </w:rPr>
        <w:t>ü</w:t>
      </w:r>
      <w:r>
        <w:rPr>
          <w:rFonts w:cs="Arial"/>
        </w:rPr>
        <w:t xml:space="preserve">r Beamtinnen und Beamte und Richterinnen und Richter im Lande Nordrhein-Westfalen (Elternzeitverordnung </w:t>
      </w:r>
      <w:r>
        <w:rPr>
          <w:rFonts w:cs="Arial"/>
        </w:rPr>
        <w:t>–</w:t>
      </w:r>
      <w:r>
        <w:rPr>
          <w:rFonts w:cs="Arial"/>
        </w:rPr>
        <w:t xml:space="preserve"> EZVO) vom 22. Juni 2004 (GV. NRW. S. 377) zu.</w:t>
      </w:r>
      <w:r>
        <w:rPr>
          <w:rFonts w:cs="Arial"/>
        </w:rPr>
        <w:t>“</w:t>
      </w:r>
    </w:p>
    <w:p w14:paraId="6E879176" w14:textId="77777777" w:rsidR="00F142CB" w:rsidRDefault="00F142CB">
      <w:pPr>
        <w:pStyle w:val="V-ListeNormal1"/>
        <w:keepNext/>
        <w:widowControl/>
      </w:pPr>
      <w:r>
        <w:rPr>
          <w:rFonts w:cs="Arial"/>
        </w:rPr>
        <w:t>b)</w:t>
      </w:r>
    </w:p>
    <w:p w14:paraId="61E46117" w14:textId="77777777" w:rsidR="00F142CB" w:rsidRDefault="00F142CB">
      <w:pPr>
        <w:pStyle w:val="V-Haupttext1"/>
        <w:widowControl/>
      </w:pPr>
      <w:r>
        <w:rPr>
          <w:rFonts w:cs="Arial"/>
        </w:rPr>
        <w:t>In Absatz 4 wird hinter den W</w:t>
      </w:r>
      <w:r>
        <w:rPr>
          <w:rFonts w:cs="Arial"/>
        </w:rPr>
        <w:t>ö</w:t>
      </w:r>
      <w:r>
        <w:rPr>
          <w:rFonts w:cs="Arial"/>
        </w:rPr>
        <w:t xml:space="preserve">rtern </w:t>
      </w:r>
      <w:r>
        <w:rPr>
          <w:rFonts w:cs="Arial"/>
        </w:rPr>
        <w:t>„</w:t>
      </w:r>
      <w:r>
        <w:rPr>
          <w:rFonts w:cs="Arial"/>
        </w:rPr>
        <w:t>Sonderurlaubs- und Krankheitszeiten</w:t>
      </w:r>
      <w:r>
        <w:rPr>
          <w:rFonts w:cs="Arial"/>
        </w:rPr>
        <w:t>“</w:t>
      </w:r>
      <w:r>
        <w:rPr>
          <w:rFonts w:cs="Arial"/>
        </w:rPr>
        <w:t xml:space="preserve"> der Klammerzusatz </w:t>
      </w:r>
      <w:r>
        <w:rPr>
          <w:rFonts w:cs="Arial"/>
        </w:rPr>
        <w:t>„</w:t>
      </w:r>
      <w:r>
        <w:rPr>
          <w:rFonts w:cs="Arial"/>
        </w:rPr>
        <w:t>(einschlie</w:t>
      </w:r>
      <w:r>
        <w:rPr>
          <w:rFonts w:cs="Arial"/>
        </w:rPr>
        <w:t>ß</w:t>
      </w:r>
      <w:r>
        <w:rPr>
          <w:rFonts w:cs="Arial"/>
        </w:rPr>
        <w:t>lich Elternzeit)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116D87B3" w14:textId="77777777" w:rsidR="00F142CB" w:rsidRDefault="00F142CB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14 Abs. 1 Satz 4 werden im Klammerzusatz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letzter Satz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31FB976C" w14:textId="77777777" w:rsidR="00F142CB" w:rsidRDefault="00F142CB">
      <w:pPr>
        <w:pStyle w:val="V-Normaltext"/>
        <w:widowControl/>
      </w:pPr>
    </w:p>
    <w:p w14:paraId="1BECE952" w14:textId="77777777" w:rsidR="00F142CB" w:rsidRDefault="00F142CB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</w:r>
      <w:r>
        <w:t>§</w:t>
      </w:r>
      <w:r>
        <w:t xml:space="preserve"> 34 Abs. 1 wird wie folgt neu gefasst:</w:t>
      </w:r>
    </w:p>
    <w:p w14:paraId="6ABFB585" w14:textId="77777777" w:rsidR="00F142CB" w:rsidRDefault="00F142CB">
      <w:pPr>
        <w:pStyle w:val="V-Normaltext"/>
        <w:widowControl/>
        <w:rPr>
          <w:rFonts w:cs="Calibri"/>
        </w:rPr>
      </w:pPr>
    </w:p>
    <w:p w14:paraId="57A39B23" w14:textId="77777777" w:rsidR="00F142CB" w:rsidRDefault="00F142CB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Referendarinnen und Referendare, die sich am 31. Dezember 2008 in der Ausbildung oder Pr</w:t>
      </w:r>
      <w:r>
        <w:rPr>
          <w:rFonts w:cs="Arial"/>
        </w:rPr>
        <w:t>ü</w:t>
      </w:r>
      <w:r>
        <w:rPr>
          <w:rFonts w:cs="Arial"/>
        </w:rPr>
        <w:t>fung befinden, beenden diese nach den Vorschriften dieser Verordnung.</w:t>
      </w:r>
      <w:r>
        <w:rPr>
          <w:rFonts w:cs="Arial"/>
        </w:rPr>
        <w:t>“</w:t>
      </w:r>
    </w:p>
    <w:p w14:paraId="3A83762A" w14:textId="77777777" w:rsidR="00F142CB" w:rsidRDefault="00F142CB">
      <w:pPr>
        <w:pStyle w:val="V-Normaltext"/>
        <w:widowControl/>
      </w:pPr>
    </w:p>
    <w:p w14:paraId="60590B0A" w14:textId="77777777" w:rsidR="00F142CB" w:rsidRDefault="00F142CB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</w:r>
      <w:r>
        <w:t>§</w:t>
      </w:r>
      <w:r>
        <w:t xml:space="preserve"> 35 Satz 2 wird wie folgt neu gefasst:</w:t>
      </w:r>
    </w:p>
    <w:p w14:paraId="53095A0B" w14:textId="77777777" w:rsidR="00F142CB" w:rsidRDefault="00F142CB">
      <w:pPr>
        <w:pStyle w:val="V-Normaltext"/>
        <w:widowControl/>
        <w:rPr>
          <w:rFonts w:cs="Calibri"/>
        </w:rPr>
      </w:pPr>
    </w:p>
    <w:p w14:paraId="28D048EA" w14:textId="77777777" w:rsidR="00F142CB" w:rsidRDefault="00F142CB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Sie tritt mit Ablauf des 31. Dezember 2008 au</w:t>
      </w:r>
      <w:r>
        <w:rPr>
          <w:rFonts w:cs="Arial"/>
        </w:rPr>
        <w:t>ß</w:t>
      </w:r>
      <w:r>
        <w:rPr>
          <w:rFonts w:cs="Arial"/>
        </w:rPr>
        <w:t>er Kraft.</w:t>
      </w:r>
      <w:r>
        <w:rPr>
          <w:rFonts w:cs="Arial"/>
        </w:rPr>
        <w:t>“</w:t>
      </w:r>
    </w:p>
    <w:p w14:paraId="598A0895" w14:textId="77777777" w:rsidR="00F142CB" w:rsidRDefault="00F142CB">
      <w:pPr>
        <w:pStyle w:val="V-Normaltext"/>
        <w:widowControl/>
      </w:pPr>
    </w:p>
    <w:p w14:paraId="1F781239" w14:textId="77777777" w:rsidR="00F142CB" w:rsidRDefault="00F142CB">
      <w:pPr>
        <w:pStyle w:val="V-ListeNormal1"/>
        <w:keepNext/>
        <w:widowControl/>
        <w:ind w:left="227" w:hanging="227"/>
        <w:rPr>
          <w:rFonts w:cs="Arial"/>
        </w:rPr>
      </w:pPr>
      <w:r>
        <w:t>7.</w:t>
      </w:r>
      <w:r>
        <w:tab/>
        <w:t xml:space="preserve">In </w:t>
      </w:r>
      <w:r>
        <w:t>§</w:t>
      </w:r>
      <w:r>
        <w:t xml:space="preserve"> 1, </w:t>
      </w:r>
      <w:r>
        <w:t>§</w:t>
      </w:r>
      <w:r>
        <w:t xml:space="preserve"> 2 Nr. 2, </w:t>
      </w:r>
      <w:r>
        <w:t>§</w:t>
      </w:r>
      <w:r>
        <w:t xml:space="preserve"> 13 Abs. 2 Nr. 1, </w:t>
      </w:r>
      <w:r>
        <w:t>§</w:t>
      </w:r>
      <w:r>
        <w:t xml:space="preserve"> 13 Abs. 2 Nr. 3, </w:t>
      </w:r>
      <w:r>
        <w:t>§</w:t>
      </w:r>
      <w:r>
        <w:t xml:space="preserve"> 13 Abs. 2 Nr. 4 und in der Anlage (zu </w:t>
      </w:r>
      <w:r>
        <w:t>§</w:t>
      </w:r>
      <w:r>
        <w:t xml:space="preserve"> 27 Abs.1) werden jeweils die Angaben </w:t>
      </w:r>
      <w:r>
        <w:t>„</w:t>
      </w:r>
      <w:r>
        <w:t>f</w:t>
      </w:r>
      <w:r>
        <w:t>ü</w:t>
      </w:r>
      <w:r>
        <w:t>r die Sekundarstufe II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an Berufskollegs</w:t>
      </w:r>
      <w:r>
        <w:t>“</w:t>
      </w:r>
      <w:r>
        <w:t xml:space="preserve"> ersetzt. </w:t>
      </w:r>
    </w:p>
    <w:p w14:paraId="5C5FE33B" w14:textId="77777777" w:rsidR="00F142CB" w:rsidRDefault="00F142CB">
      <w:pPr>
        <w:pStyle w:val="V-Normaltext"/>
        <w:widowControl/>
        <w:rPr>
          <w:rFonts w:cs="Calibri"/>
        </w:rPr>
      </w:pPr>
    </w:p>
    <w:p w14:paraId="659D360F" w14:textId="77777777" w:rsidR="00F142CB" w:rsidRDefault="00F142CB">
      <w:pPr>
        <w:pStyle w:val="V-Zwischenfcberschrift01"/>
        <w:widowControl/>
        <w:rPr>
          <w:rFonts w:cs="Calibri"/>
        </w:rPr>
      </w:pPr>
      <w:r>
        <w:t>Artikel 2</w:t>
      </w:r>
    </w:p>
    <w:p w14:paraId="5B2FBF4E" w14:textId="77777777" w:rsidR="00F142CB" w:rsidRDefault="00F142CB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Diese Verordnung tritt am Tage nach ihrer Verk</w:t>
      </w:r>
      <w:r>
        <w:rPr>
          <w:b w:val="0"/>
        </w:rPr>
        <w:t>ü</w:t>
      </w:r>
      <w:r>
        <w:rPr>
          <w:b w:val="0"/>
        </w:rPr>
        <w:t>ndung in Kraft.1)</w:t>
      </w:r>
    </w:p>
    <w:p w14:paraId="51CAF5B7" w14:textId="77777777" w:rsidR="00F142CB" w:rsidRDefault="00F142CB">
      <w:pPr>
        <w:pStyle w:val="V-Fudfnote"/>
        <w:widowControl/>
        <w:ind w:left="170" w:hanging="170"/>
        <w:jc w:val="both"/>
      </w:pPr>
      <w:r>
        <w:rPr>
          <w:i w:val="0"/>
        </w:rPr>
        <w:t>1)</w:t>
      </w:r>
      <w:r>
        <w:rPr>
          <w:rFonts w:cs="Calibri"/>
        </w:rPr>
        <w:tab/>
        <w:t>Die Verordnung ist am 25. 11. 2006 in Kraft getreten.</w:t>
      </w:r>
    </w:p>
    <w:p w14:paraId="72415A46" w14:textId="77777777" w:rsidR="00F142CB" w:rsidRDefault="00F142CB">
      <w:pPr>
        <w:pStyle w:val="V-Normaltext"/>
        <w:widowControl/>
        <w:rPr>
          <w:rFonts w:cs="Calibri"/>
        </w:rPr>
      </w:pPr>
    </w:p>
    <w:p w14:paraId="503125BE" w14:textId="77777777" w:rsidR="00F142CB" w:rsidRDefault="00F142CB">
      <w:pPr>
        <w:pStyle w:val="V-Normaltext"/>
        <w:widowControl/>
        <w:jc w:val="right"/>
        <w:rPr>
          <w:rFonts w:cs="Calibri"/>
        </w:rPr>
      </w:pPr>
      <w:r>
        <w:t>ABl. NRW. 12/06 S. 519</w:t>
      </w:r>
    </w:p>
    <w:p w14:paraId="0881BCAC" w14:textId="77777777" w:rsidR="00F142CB" w:rsidRDefault="00F142CB">
      <w:pPr>
        <w:pStyle w:val="V-Normaltext"/>
        <w:widowControl/>
      </w:pPr>
    </w:p>
    <w:p w14:paraId="742FD35F" w14:textId="77777777" w:rsidR="00F142CB" w:rsidRDefault="00F142CB">
      <w:pPr>
        <w:pStyle w:val="V-Normaltext"/>
        <w:widowControl/>
        <w:rPr>
          <w:rFonts w:cs="Calibri"/>
        </w:rPr>
      </w:pPr>
    </w:p>
    <w:p w14:paraId="69CCC8E3" w14:textId="77777777" w:rsidR="00F142CB" w:rsidRDefault="00F142CB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94EA9F" w14:textId="77777777" w:rsidR="00F142CB" w:rsidRDefault="00F142CB">
      <w:r>
        <w:separator/>
      </w:r>
    </w:p>
  </w:endnote>
  <w:endnote w:type="continuationSeparator" w:id="0">
    <w:p w14:paraId="6B6E8B2E" w14:textId="77777777" w:rsidR="00F142CB" w:rsidRDefault="00F1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05A46" w14:textId="77777777" w:rsidR="00F142CB" w:rsidRDefault="00F142C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2B3F9E8" w14:textId="77777777" w:rsidR="00F142CB" w:rsidRDefault="00F142CB">
    <w:pPr>
      <w:widowControl/>
      <w:spacing w:before="10" w:after="10" w:line="180" w:lineRule="exact"/>
    </w:pPr>
  </w:p>
  <w:p w14:paraId="7D87283F" w14:textId="77777777" w:rsidR="00F142CB" w:rsidRDefault="00F142CB">
    <w:pPr>
      <w:widowControl/>
      <w:spacing w:before="10" w:after="10" w:line="180" w:lineRule="exact"/>
      <w:rPr>
        <w:rFonts w:cs="Calibri"/>
      </w:rPr>
    </w:pPr>
  </w:p>
  <w:p w14:paraId="451FF98A" w14:textId="77777777" w:rsidR="00F142CB" w:rsidRDefault="00F142C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53D91" w14:textId="77777777" w:rsidR="00F142CB" w:rsidRDefault="00F142C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8F7FA47" w14:textId="77777777" w:rsidR="00F142CB" w:rsidRDefault="00F142C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E3D88"/>
    <w:rsid w:val="000E3D88"/>
    <w:rsid w:val="001D4CE3"/>
    <w:rsid w:val="00F1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1847E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2024-09-10T18:55:00Z</dcterms:created>
  <dcterms:modified xsi:type="dcterms:W3CDTF">2024-09-10T18:55:00Z</dcterms:modified>
</cp:coreProperties>
</file>