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46BFD" w:rsidRDefault="00C46BFD">
      <w:pPr>
        <w:pStyle w:val="V-ListeNormal1"/>
        <w:keepNext/>
        <w:widowControl/>
        <w:spacing w:before="10" w:after="10" w:line="4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C46BFD" w:rsidRDefault="00C46BFD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w w:val="99"/>
                <w:sz w:val="18"/>
              </w:rPr>
              <w:t>Lehramtsanw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>rterinnen und Lehramtsanw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 xml:space="preserve">rter durften bisher 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ber ihre Ausbildung hinaus nur zwei Stunden pro Woche selbstst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>ndig unterrichten (</w:t>
            </w:r>
            <w:r>
              <w:rPr>
                <w:i/>
                <w:w w:val="99"/>
                <w:sz w:val="18"/>
              </w:rPr>
              <w:t>§</w:t>
            </w:r>
            <w:r>
              <w:rPr>
                <w:i/>
                <w:w w:val="99"/>
                <w:sz w:val="18"/>
              </w:rPr>
              <w:t xml:space="preserve"> 11 Abs. 8 OVP). Diese enge und nicht mehr zeitgem</w:t>
            </w:r>
            <w:r>
              <w:rPr>
                <w:i/>
                <w:w w:val="99"/>
                <w:sz w:val="18"/>
              </w:rPr>
              <w:t>äß</w:t>
            </w:r>
            <w:r>
              <w:rPr>
                <w:i/>
                <w:w w:val="99"/>
                <w:sz w:val="18"/>
              </w:rPr>
              <w:t>e Beschr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>nkung wird nunmehr f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 xml:space="preserve">r den letzten Abschnitt der Ausbildung </w:t>
            </w:r>
            <w:r>
              <w:rPr>
                <w:i/>
                <w:w w:val="99"/>
                <w:sz w:val="18"/>
              </w:rPr>
              <w:t>–</w:t>
            </w:r>
            <w:r>
              <w:rPr>
                <w:i/>
                <w:w w:val="99"/>
                <w:sz w:val="18"/>
              </w:rPr>
              <w:t xml:space="preserve"> nach erfolgreichem Ablegen der unterrichtspraktischen Pr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 xml:space="preserve">fungen </w:t>
            </w:r>
            <w:r>
              <w:rPr>
                <w:i/>
                <w:w w:val="99"/>
                <w:sz w:val="18"/>
              </w:rPr>
              <w:t>–</w:t>
            </w:r>
            <w:r>
              <w:rPr>
                <w:i/>
                <w:w w:val="99"/>
                <w:sz w:val="18"/>
              </w:rPr>
              <w:t xml:space="preserve"> aufgehoben. Das dient einer praxisn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>heren Ausbildung und gr</w:t>
            </w:r>
            <w:r>
              <w:rPr>
                <w:i/>
                <w:w w:val="99"/>
                <w:sz w:val="18"/>
              </w:rPr>
              <w:t>öß</w:t>
            </w:r>
            <w:r>
              <w:rPr>
                <w:i/>
                <w:w w:val="99"/>
                <w:sz w:val="18"/>
              </w:rPr>
              <w:t>erer Eigenverantwortlichkeit der Lehramtsanw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>rterinnen und Lehramtsanw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>rter; es erm</w:t>
            </w:r>
            <w:r>
              <w:rPr>
                <w:i/>
                <w:w w:val="99"/>
                <w:sz w:val="18"/>
              </w:rPr>
              <w:t>ö</w:t>
            </w:r>
            <w:r>
              <w:rPr>
                <w:i/>
                <w:w w:val="99"/>
                <w:sz w:val="18"/>
              </w:rPr>
              <w:t>glicht ihnen ein schrittweises, organisches Hineinwachsen in die sp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>tere volle Unterrichtsverpflichtung.</w:t>
            </w:r>
          </w:p>
        </w:tc>
      </w:tr>
    </w:tbl>
    <w:p w:rsidR="00C46BFD" w:rsidRDefault="00C46BFD">
      <w:pPr>
        <w:pStyle w:val="V-Normaltext"/>
        <w:widowControl/>
        <w:spacing w:before="10" w:after="50" w:line="180" w:lineRule="exact"/>
      </w:pPr>
      <w:bookmarkStart w:id="0" w:name="ABl_1_07_20-03nr11"/>
      <w:bookmarkEnd w:id="0"/>
      <w:r>
        <w:t xml:space="preserve">Zu BASS </w:t>
      </w:r>
      <w:hyperlink w:anchor="5385.fm:20-03nr11" w:history="1">
        <w:r>
          <w:rPr>
            <w:rStyle w:val="Hyperlink"/>
            <w:rFonts w:ascii="Arial" w:hAnsi="Arial"/>
            <w:sz w:val="15"/>
          </w:rPr>
          <w:t>5385.fm:20-03nr11</w:t>
        </w:r>
      </w:hyperlink>
      <w:r>
        <w:rPr>
          <w:rFonts w:cs="Calibri"/>
          <w:b/>
          <w:color w:val="0000FF"/>
          <w:sz w:val="18"/>
        </w:rPr>
        <w:t xml:space="preserve">20 </w:t>
      </w:r>
      <w:r>
        <w:rPr>
          <w:rFonts w:cs="Calibri"/>
          <w:b/>
          <w:color w:val="0000FF"/>
          <w:sz w:val="18"/>
        </w:rPr>
        <w:t>–</w:t>
      </w:r>
      <w:r>
        <w:rPr>
          <w:rFonts w:cs="Calibri"/>
          <w:b/>
          <w:color w:val="0000FF"/>
          <w:sz w:val="18"/>
        </w:rPr>
        <w:t xml:space="preserve"> 03 Nr. 11</w:t>
      </w:r>
    </w:p>
    <w:p w:rsidR="00C46BFD" w:rsidRDefault="00C46BFD">
      <w:pPr>
        <w:pStyle w:val="V-Normaltext"/>
        <w:widowControl/>
        <w:spacing w:before="10" w:after="10" w:line="190" w:lineRule="exact"/>
        <w:jc w:val="center"/>
      </w:pPr>
      <w:r>
        <w:rPr>
          <w:rFonts w:cs="Calibri"/>
          <w:b/>
          <w:sz w:val="18"/>
        </w:rPr>
        <w:t>Verordnung</w:t>
      </w:r>
      <w:r>
        <w:rPr>
          <w:rFonts w:cs="Calibri"/>
          <w:b/>
          <w:sz w:val="18"/>
        </w:rPr>
        <w:br/>
        <w:t xml:space="preserve">zur </w:t>
      </w:r>
      <w:r>
        <w:rPr>
          <w:rFonts w:cs="Calibri"/>
          <w:b/>
          <w:sz w:val="18"/>
        </w:rPr>
        <w:t>Ä</w:t>
      </w:r>
      <w:r>
        <w:rPr>
          <w:rFonts w:cs="Calibri"/>
          <w:b/>
          <w:sz w:val="18"/>
        </w:rPr>
        <w:t>nderung der Ordnung des Vorbereitungsdienstes</w:t>
      </w:r>
      <w:r>
        <w:rPr>
          <w:rFonts w:cs="Calibri"/>
          <w:b/>
          <w:sz w:val="18"/>
        </w:rPr>
        <w:br/>
        <w:t>und der Zweiten Staatspr</w:t>
      </w:r>
      <w:r>
        <w:rPr>
          <w:rFonts w:cs="Calibri"/>
          <w:b/>
          <w:sz w:val="18"/>
        </w:rPr>
        <w:t>ü</w:t>
      </w:r>
      <w:r>
        <w:rPr>
          <w:rFonts w:cs="Calibri"/>
          <w:b/>
          <w:sz w:val="18"/>
        </w:rPr>
        <w:t>fung f</w:t>
      </w:r>
      <w:r>
        <w:rPr>
          <w:rFonts w:cs="Calibri"/>
          <w:b/>
          <w:sz w:val="18"/>
        </w:rPr>
        <w:t>ü</w:t>
      </w:r>
      <w:r>
        <w:rPr>
          <w:rFonts w:cs="Calibri"/>
          <w:b/>
          <w:sz w:val="18"/>
        </w:rPr>
        <w:t>r Lehr</w:t>
      </w:r>
      <w:r>
        <w:rPr>
          <w:rFonts w:cs="Calibri"/>
          <w:b/>
          <w:sz w:val="18"/>
        </w:rPr>
        <w:t>ä</w:t>
      </w:r>
      <w:r>
        <w:rPr>
          <w:rFonts w:cs="Calibri"/>
          <w:b/>
          <w:sz w:val="18"/>
        </w:rPr>
        <w:t>mter an Schulen</w:t>
      </w:r>
      <w:r>
        <w:rPr>
          <w:rFonts w:cs="Calibri"/>
          <w:b/>
          <w:sz w:val="18"/>
        </w:rPr>
        <w:br/>
        <w:t>(Ordnung des Vorbereitungsdienstes</w:t>
      </w:r>
      <w:r>
        <w:rPr>
          <w:rFonts w:cs="Calibri"/>
          <w:b/>
          <w:sz w:val="18"/>
        </w:rPr>
        <w:br/>
        <w:t>und der Zweiten Staatspr</w:t>
      </w:r>
      <w:r>
        <w:rPr>
          <w:rFonts w:cs="Calibri"/>
          <w:b/>
          <w:sz w:val="18"/>
        </w:rPr>
        <w:t>ü</w:t>
      </w:r>
      <w:r>
        <w:rPr>
          <w:rFonts w:cs="Calibri"/>
          <w:b/>
          <w:sz w:val="18"/>
        </w:rPr>
        <w:t xml:space="preserve">fung </w:t>
      </w:r>
      <w:r>
        <w:rPr>
          <w:rFonts w:cs="Calibri"/>
          <w:b/>
          <w:sz w:val="18"/>
        </w:rPr>
        <w:t>–</w:t>
      </w:r>
      <w:r>
        <w:rPr>
          <w:rFonts w:cs="Calibri"/>
          <w:b/>
          <w:sz w:val="18"/>
        </w:rPr>
        <w:t xml:space="preserve"> OVP)</w:t>
      </w:r>
    </w:p>
    <w:p w:rsidR="00C46BFD" w:rsidRDefault="00C46BFD">
      <w:pPr>
        <w:pStyle w:val="V-NormaltextZentriert"/>
        <w:widowControl/>
        <w:rPr>
          <w:rFonts w:cs="Arial"/>
        </w:rPr>
      </w:pPr>
      <w:r>
        <w:t>vom 1. Dezember 2006</w:t>
      </w:r>
      <w:r>
        <w:br/>
        <w:t>(GV. NRW. S. 593)</w:t>
      </w:r>
    </w:p>
    <w:p w:rsidR="00C46BFD" w:rsidRDefault="00C46BFD">
      <w:pPr>
        <w:pStyle w:val="V-Normaltext"/>
        <w:widowControl/>
      </w:pPr>
      <w:r>
        <w:rPr>
          <w:rFonts w:cs="Calibri"/>
        </w:rPr>
        <w:t xml:space="preserve">Aufgrund der </w:t>
      </w:r>
      <w:r>
        <w:rPr>
          <w:rFonts w:cs="Calibri"/>
        </w:rPr>
        <w:t>§§</w:t>
      </w:r>
      <w:r>
        <w:rPr>
          <w:rFonts w:cs="Calibri"/>
        </w:rPr>
        <w:t xml:space="preserve"> 18 Abs. 3 und 20 Abs. 6 des Lehrerausbildungsgesetzes (LABG) in der Fassung der Bekanntmachung vom 2. Juli 2002 (SGV. NRW. 223), zuletzt ge</w:t>
      </w:r>
      <w:r>
        <w:rPr>
          <w:rFonts w:cs="Calibri"/>
        </w:rPr>
        <w:t>ä</w:t>
      </w:r>
      <w:r>
        <w:rPr>
          <w:rFonts w:cs="Calibri"/>
        </w:rPr>
        <w:t>ndert durch Artikel 2 des Gesetzes vom 27. Juni 2006 (GV. NRW. S. 278), wird im Einvernehmen mit dem Innenministerium und dem Finanzministerium verordnet:</w:t>
      </w:r>
    </w:p>
    <w:p w:rsidR="00C46BFD" w:rsidRDefault="00C46BFD">
      <w:pPr>
        <w:pStyle w:val="V-Zwischenfcberschrift01"/>
        <w:widowControl/>
      </w:pPr>
      <w:r>
        <w:rPr>
          <w:rFonts w:cs="Calibri"/>
        </w:rPr>
        <w:t>Artikel I</w:t>
      </w:r>
    </w:p>
    <w:p w:rsidR="00C46BFD" w:rsidRDefault="00C46BFD">
      <w:pPr>
        <w:pStyle w:val="V-Normaltext"/>
        <w:widowControl/>
      </w:pPr>
      <w:r>
        <w:rPr>
          <w:rFonts w:cs="Calibri"/>
        </w:rPr>
        <w:t>Die Ordnung des Vorbereitungsdienstes und der Zweiten Staatspr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vom 11. November 2003 (GV. NRW. S. 699)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C46BFD" w:rsidRDefault="00C46BFD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Im Inhaltsverzeichnis wird die Angabe zu </w:t>
      </w:r>
      <w:r>
        <w:t>§</w:t>
      </w:r>
      <w:r>
        <w:t xml:space="preserve"> 25 ersetzt durch: </w:t>
      </w:r>
      <w:r>
        <w:t>„</w:t>
      </w:r>
      <w:r>
        <w:t>Lehramt f</w:t>
      </w:r>
      <w:r>
        <w:t>ü</w:t>
      </w:r>
      <w:r>
        <w:t>r Sonderp</w:t>
      </w:r>
      <w:r>
        <w:t>ä</w:t>
      </w:r>
      <w:r>
        <w:t>dagogik</w:t>
      </w:r>
      <w:r>
        <w:t>“</w:t>
      </w:r>
      <w:r>
        <w:t>.</w:t>
      </w:r>
    </w:p>
    <w:p w:rsidR="00C46BFD" w:rsidRDefault="00C46BFD">
      <w:pPr>
        <w:pStyle w:val="V-Normaltext"/>
        <w:widowControl/>
        <w:rPr>
          <w:rFonts w:cs="Calibri"/>
        </w:rPr>
      </w:pPr>
    </w:p>
    <w:p w:rsidR="00C46BFD" w:rsidRDefault="00C46BFD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11 </w:t>
      </w:r>
      <w:r>
        <w:t>Absatz 8 erh</w:t>
      </w:r>
      <w:r>
        <w:t>ä</w:t>
      </w:r>
      <w:r>
        <w:t>lt folgende Fassung:</w:t>
      </w:r>
    </w:p>
    <w:p w:rsidR="00C46BFD" w:rsidRDefault="00C46BFD">
      <w:pPr>
        <w:pStyle w:val="V-Haupttext1"/>
        <w:widowControl/>
      </w:pPr>
    </w:p>
    <w:p w:rsidR="00C46BFD" w:rsidRDefault="00C46BFD">
      <w:pPr>
        <w:pStyle w:val="V-ListeNormal1"/>
        <w:keepNext/>
        <w:widowControl/>
      </w:pPr>
      <w:r>
        <w:rPr>
          <w:rFonts w:cs="Arial"/>
        </w:rPr>
        <w:t>„Ü</w:t>
      </w:r>
      <w:r>
        <w:rPr>
          <w:rFonts w:cs="Arial"/>
        </w:rPr>
        <w:t>ber die Ausbildung hinausgehender selbstst</w:t>
      </w:r>
      <w:r>
        <w:rPr>
          <w:rFonts w:cs="Arial"/>
        </w:rPr>
        <w:t>ä</w:t>
      </w:r>
      <w:r>
        <w:rPr>
          <w:rFonts w:cs="Arial"/>
        </w:rPr>
        <w:t>ndiger zus</w:t>
      </w:r>
      <w:r>
        <w:rPr>
          <w:rFonts w:cs="Arial"/>
        </w:rPr>
        <w:t>ä</w:t>
      </w:r>
      <w:r>
        <w:rPr>
          <w:rFonts w:cs="Arial"/>
        </w:rPr>
        <w:t>tzlicher Unterricht kann 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 xml:space="preserve">rtern mit ihrer Zustimmung </w:t>
      </w:r>
      <w:r>
        <w:rPr>
          <w:rFonts w:cs="Arial"/>
        </w:rPr>
        <w:t>ü</w:t>
      </w:r>
      <w:r>
        <w:rPr>
          <w:rFonts w:cs="Arial"/>
        </w:rPr>
        <w:t>bertragen werden; bis zum erfolgreichen Ablegen der unterrichtspraktischen Pr</w:t>
      </w:r>
      <w:r>
        <w:rPr>
          <w:rFonts w:cs="Arial"/>
        </w:rPr>
        <w:t>ü</w:t>
      </w:r>
      <w:r>
        <w:rPr>
          <w:rFonts w:cs="Arial"/>
        </w:rPr>
        <w:t>fungen jedoch nur im Umfang von bis zu zwei Wochenstunden. Ausbildung und Pr</w:t>
      </w:r>
      <w:r>
        <w:rPr>
          <w:rFonts w:cs="Arial"/>
        </w:rPr>
        <w:t>ü</w:t>
      </w:r>
      <w:r>
        <w:rPr>
          <w:rFonts w:cs="Arial"/>
        </w:rPr>
        <w:t>fung haben Vorrang vor der Erteilung zus</w:t>
      </w:r>
      <w:r>
        <w:rPr>
          <w:rFonts w:cs="Arial"/>
        </w:rPr>
        <w:t>ä</w:t>
      </w:r>
      <w:r>
        <w:rPr>
          <w:rFonts w:cs="Arial"/>
        </w:rPr>
        <w:t>tzlichen Unterrichts.</w:t>
      </w:r>
      <w:r>
        <w:rPr>
          <w:rFonts w:cs="Arial"/>
        </w:rPr>
        <w:t>“</w:t>
      </w:r>
    </w:p>
    <w:p w:rsidR="00C46BFD" w:rsidRDefault="00C46BFD">
      <w:pPr>
        <w:pStyle w:val="V-Haupttext1"/>
        <w:widowControl/>
        <w:rPr>
          <w:rFonts w:cs="Arial"/>
        </w:rPr>
      </w:pPr>
    </w:p>
    <w:p w:rsidR="00C46BFD" w:rsidRDefault="00C46BFD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 xml:space="preserve">In der </w:t>
      </w:r>
      <w:r>
        <w:t>Ü</w:t>
      </w:r>
      <w:r>
        <w:t xml:space="preserve">berschrift zu </w:t>
      </w:r>
      <w:r>
        <w:t>§</w:t>
      </w:r>
      <w:r>
        <w:t xml:space="preserve"> 25 wird das Wort </w:t>
      </w:r>
      <w:r>
        <w:t>„</w:t>
      </w:r>
      <w:r>
        <w:t>Sonderschule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Lehramt f</w:t>
      </w:r>
      <w:r>
        <w:t>ü</w:t>
      </w:r>
      <w:r>
        <w:t>r Sonderp</w:t>
      </w:r>
      <w:r>
        <w:t>ä</w:t>
      </w:r>
      <w:r>
        <w:t>dagogik</w:t>
      </w:r>
      <w:r>
        <w:t>“</w:t>
      </w:r>
      <w:r>
        <w:t xml:space="preserve"> ersetzt. </w:t>
      </w:r>
    </w:p>
    <w:p w:rsidR="00C46BFD" w:rsidRDefault="00C46BFD">
      <w:pPr>
        <w:pStyle w:val="V-Normaltext"/>
        <w:widowControl/>
        <w:rPr>
          <w:rFonts w:cs="Calibri"/>
        </w:rPr>
      </w:pPr>
    </w:p>
    <w:p w:rsidR="00C46BFD" w:rsidRDefault="00C46BFD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46 Absatz 2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bis zum 1. Februar 2009</w:t>
      </w:r>
      <w:r>
        <w:rPr>
          <w:rFonts w:cs="Arial"/>
        </w:rPr>
        <w:t>“</w:t>
      </w:r>
      <w:r>
        <w:rPr>
          <w:rFonts w:cs="Arial"/>
        </w:rPr>
        <w:t xml:space="preserve"> und der Satz 2 gestrichen.</w:t>
      </w:r>
    </w:p>
    <w:p w:rsidR="00C46BFD" w:rsidRDefault="00C46BFD">
      <w:pPr>
        <w:pStyle w:val="V-Normaltext"/>
        <w:widowControl/>
      </w:pPr>
    </w:p>
    <w:p w:rsidR="00C46BFD" w:rsidRDefault="00C46BFD">
      <w:pPr>
        <w:pStyle w:val="V-Zwischenfcberschrift01"/>
        <w:widowControl/>
      </w:pPr>
      <w:r>
        <w:rPr>
          <w:rFonts w:cs="Calibri"/>
        </w:rPr>
        <w:t>Artikel II</w:t>
      </w:r>
    </w:p>
    <w:p w:rsidR="00C46BFD" w:rsidRDefault="00C46BFD">
      <w:pPr>
        <w:pStyle w:val="V-Zwischenfcberschrift01"/>
        <w:widowControl/>
      </w:pPr>
      <w:r>
        <w:rPr>
          <w:rFonts w:cs="Calibri"/>
        </w:rPr>
        <w:t xml:space="preserve">In-Kraft-Treten; </w:t>
      </w:r>
      <w:r>
        <w:rPr>
          <w:rFonts w:cs="Calibri"/>
        </w:rPr>
        <w:t>Ü</w:t>
      </w:r>
      <w:r>
        <w:rPr>
          <w:rFonts w:cs="Calibri"/>
        </w:rPr>
        <w:t>bergangsbestimmung</w:t>
      </w:r>
    </w:p>
    <w:p w:rsidR="00C46BFD" w:rsidRDefault="00C46BFD">
      <w:pPr>
        <w:pStyle w:val="V-Zwischenfcberschrift01"/>
        <w:widowControl/>
        <w:spacing w:before="10" w:after="50"/>
        <w:jc w:val="both"/>
      </w:pPr>
      <w:r>
        <w:rPr>
          <w:rFonts w:cs="Calibri"/>
          <w:b w:val="0"/>
        </w:rPr>
        <w:t>Diese Verordnung tritt am Tag ihrer Ver</w:t>
      </w:r>
      <w:r>
        <w:rPr>
          <w:rFonts w:cs="Calibri"/>
          <w:b w:val="0"/>
        </w:rPr>
        <w:t>ö</w:t>
      </w:r>
      <w:r>
        <w:rPr>
          <w:rFonts w:cs="Calibri"/>
          <w:b w:val="0"/>
        </w:rPr>
        <w:t>ffentlichung in Kraft1). Sie gilt auch f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>r Lehramtsanw</w:t>
      </w:r>
      <w:r>
        <w:rPr>
          <w:rFonts w:cs="Calibri"/>
          <w:b w:val="0"/>
        </w:rPr>
        <w:t>ä</w:t>
      </w:r>
      <w:r>
        <w:rPr>
          <w:rFonts w:cs="Calibri"/>
          <w:b w:val="0"/>
        </w:rPr>
        <w:t>rterinnen und Lehramtsanw</w:t>
      </w:r>
      <w:r>
        <w:rPr>
          <w:rFonts w:cs="Calibri"/>
          <w:b w:val="0"/>
        </w:rPr>
        <w:t>ä</w:t>
      </w:r>
      <w:r>
        <w:rPr>
          <w:rFonts w:cs="Calibri"/>
          <w:b w:val="0"/>
        </w:rPr>
        <w:t>rter, die sich zu diesem Zeitpunkt bereits im Vorbereitungsdienst befinden.</w:t>
      </w:r>
    </w:p>
    <w:p w:rsidR="00C46BFD" w:rsidRDefault="00C46BFD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rFonts w:cs="Calibri"/>
          <w:i w:val="0"/>
        </w:rPr>
        <w:t>1)</w:t>
      </w:r>
      <w:r>
        <w:tab/>
        <w:t xml:space="preserve">Diese </w:t>
      </w:r>
      <w:r>
        <w:t>Ä</w:t>
      </w:r>
      <w:r>
        <w:t>nderungsverordnung ist am 12. 12. 2006 (GV. NRW. Nr. 35 S. 593) in Kraft getreten.</w:t>
      </w:r>
    </w:p>
    <w:p w:rsidR="00C46BFD" w:rsidRDefault="00C46BFD">
      <w:pPr>
        <w:pStyle w:val="V-Normaltext"/>
        <w:widowControl/>
      </w:pPr>
    </w:p>
    <w:p w:rsidR="00C46BFD" w:rsidRDefault="00C46BFD">
      <w:pPr>
        <w:pStyle w:val="V-Normaltext"/>
        <w:widowControl/>
        <w:rPr>
          <w:rFonts w:cs="Calibri"/>
        </w:rPr>
      </w:pPr>
    </w:p>
    <w:p w:rsidR="00C46BFD" w:rsidRDefault="00C46BFD">
      <w:pPr>
        <w:pStyle w:val="V-Normaltext"/>
        <w:widowControl/>
        <w:jc w:val="right"/>
        <w:rPr>
          <w:rFonts w:cs="Calibri"/>
        </w:rPr>
      </w:pPr>
      <w:r>
        <w:t>ABl. NRW. 1/07 S. 44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46BFD" w:rsidRDefault="00C46BFD">
      <w:r>
        <w:separator/>
      </w:r>
    </w:p>
  </w:endnote>
  <w:endnote w:type="continuationSeparator" w:id="0">
    <w:p w:rsidR="00C46BFD" w:rsidRDefault="00C46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46BFD" w:rsidRDefault="00C46BF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C46BFD" w:rsidRDefault="00C46BFD">
    <w:pPr>
      <w:widowControl/>
      <w:spacing w:before="10" w:after="10" w:line="180" w:lineRule="exact"/>
    </w:pPr>
  </w:p>
  <w:p w:rsidR="00C46BFD" w:rsidRDefault="00C46BFD">
    <w:pPr>
      <w:widowControl/>
      <w:spacing w:before="10" w:after="10" w:line="180" w:lineRule="exact"/>
      <w:rPr>
        <w:rFonts w:cs="Calibri"/>
      </w:rPr>
    </w:pPr>
  </w:p>
  <w:p w:rsidR="00C46BFD" w:rsidRDefault="00C46BF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46BFD" w:rsidRDefault="00C46BF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C46BFD" w:rsidRDefault="00C46BF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43DF8"/>
    <w:rsid w:val="001D4CE3"/>
    <w:rsid w:val="00943DF8"/>
    <w:rsid w:val="00C4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2024-09-10T18:55:00Z</dcterms:created>
  <dcterms:modified xsi:type="dcterms:W3CDTF">2024-09-10T18:55:00Z</dcterms:modified>
</cp:coreProperties>
</file>