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2E1A8" w14:textId="77777777" w:rsidR="00D725D1" w:rsidRDefault="00D725D1">
      <w:pPr>
        <w:pStyle w:val="Bass-Nr"/>
        <w:keepNext/>
        <w:rPr>
          <w:rFonts w:cs="Calibri"/>
        </w:rPr>
      </w:pPr>
      <w:r>
        <w:t>10-02 Nr. 4.3</w:t>
      </w:r>
    </w:p>
    <w:p w14:paraId="41A7D57B" w14:textId="77777777" w:rsidR="00D725D1" w:rsidRDefault="00D725D1">
      <w:pPr>
        <w:pStyle w:val="RVueberschrift1100fz"/>
        <w:keepNext/>
        <w:keepLines/>
      </w:pPr>
      <w:r>
        <w:rPr>
          <w:rFonts w:cs="Arial"/>
        </w:rPr>
        <w:t xml:space="preserve">Berufsschule; </w:t>
      </w:r>
      <w:r>
        <w:rPr>
          <w:rFonts w:cs="Arial"/>
        </w:rPr>
        <w:br/>
        <w:t>Errichtung einer Berufsschule f</w:t>
      </w:r>
      <w:r>
        <w:rPr>
          <w:rFonts w:cs="Arial"/>
        </w:rPr>
        <w:t>ü</w:t>
      </w:r>
      <w:r>
        <w:rPr>
          <w:rFonts w:cs="Arial"/>
        </w:rPr>
        <w:t xml:space="preserve">r Technik </w:t>
      </w:r>
      <w:r>
        <w:rPr>
          <w:rFonts w:cs="Arial"/>
        </w:rPr>
        <w:br/>
        <w:t>an der Staatlichen Glasfachschule Rheinbach</w:t>
      </w:r>
    </w:p>
    <w:p w14:paraId="5EB59571" w14:textId="77777777" w:rsidR="00D725D1" w:rsidRDefault="00D725D1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Kultusministeriums v</w:t>
      </w:r>
      <w:r>
        <w:rPr>
          <w:rFonts w:cs="Calibri"/>
        </w:rPr>
        <w:t>.</w:t>
      </w:r>
      <w:r>
        <w:t xml:space="preserve"> 07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1978 </w:t>
      </w:r>
      <w:r>
        <w:br/>
      </w:r>
      <w:r>
        <w:rPr>
          <w:rFonts w:cs="Calibri"/>
        </w:rPr>
        <w:t>(</w:t>
      </w:r>
      <w:r>
        <w:t>GABl</w:t>
      </w:r>
      <w:r>
        <w:rPr>
          <w:rFonts w:cs="Calibri"/>
        </w:rPr>
        <w:t>.</w:t>
      </w:r>
      <w:r>
        <w:t xml:space="preserve"> NW</w:t>
      </w:r>
      <w:r>
        <w:rPr>
          <w:rFonts w:cs="Calibri"/>
        </w:rPr>
        <w:t>.</w:t>
      </w:r>
      <w:r>
        <w:t xml:space="preserve"> 1979 S</w:t>
      </w:r>
      <w:r>
        <w:rPr>
          <w:rFonts w:cs="Calibri"/>
        </w:rPr>
        <w:t>.</w:t>
      </w:r>
      <w:r>
        <w:t xml:space="preserve"> 91</w:t>
      </w:r>
      <w:r>
        <w:rPr>
          <w:rFonts w:cs="Calibri"/>
        </w:rPr>
        <w:t>)</w:t>
      </w:r>
      <w:r>
        <w:rPr>
          <w:rStyle w:val="Funotenzeichen"/>
          <w:rFonts w:ascii="Arial" w:hAnsi="Arial" w:cs="Arial"/>
          <w:sz w:val="17"/>
        </w:rPr>
        <w:footnoteReference w:id="1"/>
      </w:r>
    </w:p>
    <w:p w14:paraId="7732EE02" w14:textId="77777777" w:rsidR="00D725D1" w:rsidRDefault="00D725D1">
      <w:pPr>
        <w:pStyle w:val="RVfliesstext175nb"/>
        <w:widowControl/>
        <w:rPr>
          <w:rFonts w:cs="Calibri"/>
        </w:rPr>
      </w:pPr>
      <w:r>
        <w:t>Als Einrichtung des Landes gem</w:t>
      </w:r>
      <w:r>
        <w:t>äß</w:t>
      </w:r>
      <w:r>
        <w:t xml:space="preserve"> </w:t>
      </w:r>
      <w:r>
        <w:t>§</w:t>
      </w:r>
      <w:r>
        <w:t xml:space="preserve"> 14 Landesorganisationsgesetz (</w:t>
      </w:r>
      <w:hyperlink r:id="rId7" w:history="1">
        <w:r>
          <w:t xml:space="preserve">LOG </w:t>
        </w:r>
      </w:hyperlink>
      <w:r>
        <w:rPr>
          <w:rFonts w:cs="Calibri"/>
        </w:rPr>
        <w:t xml:space="preserve">NRW </w:t>
      </w:r>
      <w:r>
        <w:t>–</w:t>
      </w:r>
      <w:r>
        <w:t xml:space="preserve"> SGV. NRW. 2005) wird mit Wirkung vom 1. August 1978 an der Staatlichen Glasfachschule Rheinbach eine Berufsschule f</w:t>
      </w:r>
      <w:r>
        <w:t>ü</w:t>
      </w:r>
      <w:r>
        <w:t>r Technik errichtet.</w:t>
      </w:r>
    </w:p>
    <w:sectPr w:rsidR="00000000">
      <w:footerReference w:type="even" r:id="rId8"/>
      <w:footerReference w:type="default" r:id="rId9"/>
      <w:footerReference w:type="first" r:id="rId10"/>
      <w:footnotePr>
        <w:numRestart w:val="eachPage"/>
      </w:footnotePr>
      <w:type w:val="continuous"/>
      <w:pgSz w:w="11906" w:h="16838"/>
      <w:pgMar w:top="1118" w:right="1124" w:bottom="706" w:left="784" w:header="0" w:footer="720" w:gutter="0"/>
      <w:cols w:num="2" w: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B8F94" w14:textId="77777777" w:rsidR="00D725D1" w:rsidRDefault="00D725D1">
      <w:pPr>
        <w:widowControl/>
      </w:pPr>
      <w:r>
        <w:rPr>
          <w:rFonts w:cs="Calibri"/>
        </w:rPr>
        <w:separator/>
      </w:r>
    </w:p>
  </w:endnote>
  <w:endnote w:type="continuationSeparator" w:id="0">
    <w:p w14:paraId="46225E7F" w14:textId="77777777" w:rsidR="00D725D1" w:rsidRDefault="00D725D1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F7D1" w14:textId="77777777" w:rsidR="00D725D1" w:rsidRDefault="00D725D1">
    <w:pPr>
      <w:widowControl/>
      <w:tabs>
        <w:tab w:val="left" w:pos="4989"/>
        <w:tab w:val="left" w:pos="7455"/>
        <w:tab w:val="left" w:pos="9978"/>
      </w:tabs>
      <w:spacing w:before="10" w:after="10" w:line="150" w:lineRule="exact"/>
      <w:jc w:val="center"/>
      <w:rPr>
        <w:rFonts w:cs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1BEE0" w14:textId="77777777" w:rsidR="00D725D1" w:rsidRDefault="00D725D1">
    <w:pPr>
      <w:pStyle w:val="Footer1"/>
      <w:widowControl/>
      <w:tabs>
        <w:tab w:val="clear" w:pos="720"/>
      </w:tabs>
      <w:rPr>
        <w:rFonts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6DD6E" w14:textId="77777777" w:rsidR="00D725D1" w:rsidRDefault="00D725D1">
    <w:pPr>
      <w:pStyle w:val="Footer1"/>
      <w:widowControl/>
      <w:tabs>
        <w:tab w:val="clear" w:pos="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844F4" w14:textId="77777777" w:rsidR="00D725D1" w:rsidRDefault="00D725D1">
      <w:pPr>
        <w:widowControl/>
        <w:rPr>
          <w:sz w:val="12"/>
        </w:rPr>
      </w:pPr>
      <w:r>
        <w:rPr>
          <w:rFonts w:cs="Calibri"/>
        </w:rPr>
        <w:separator/>
      </w:r>
    </w:p>
  </w:footnote>
  <w:footnote w:type="continuationSeparator" w:id="0">
    <w:p w14:paraId="56578CE5" w14:textId="77777777" w:rsidR="00D725D1" w:rsidRDefault="00D725D1">
      <w:pPr>
        <w:widowControl/>
        <w:rPr>
          <w:sz w:val="12"/>
        </w:rPr>
      </w:pPr>
      <w:r>
        <w:rPr>
          <w:rFonts w:cs="Calibri"/>
        </w:rPr>
        <w:continuationSeparator/>
      </w:r>
    </w:p>
  </w:footnote>
  <w:footnote w:id="1">
    <w:p w14:paraId="47ECD163" w14:textId="77777777" w:rsidR="00D725D1" w:rsidRDefault="00D725D1">
      <w:pPr>
        <w:pStyle w:val="RVFudfnote160nb"/>
        <w:widowControl/>
        <w:tabs>
          <w:tab w:val="clear" w:pos="720"/>
        </w:tabs>
        <w:jc w:val="left"/>
        <w:rPr>
          <w:rFonts w:cs="Arial"/>
        </w:rPr>
      </w:pPr>
      <w:r>
        <w:rPr>
          <w:rStyle w:val="Fudfnotenzeichen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  <w:r>
        <w:t>.</w:t>
      </w:r>
      <w:r>
        <w:rPr>
          <w:rFonts w:cs="Arial"/>
        </w:rPr>
        <w:t xml:space="preserve"> Eingearbeitet</w:t>
      </w:r>
      <w:r>
        <w:t>:</w:t>
      </w:r>
      <w:r>
        <w:rPr>
          <w:rFonts w:cs="Arial"/>
        </w:rPr>
        <w:br/>
        <w:t>RdErl</w:t>
      </w:r>
      <w:r>
        <w:t>.</w:t>
      </w:r>
      <w:r>
        <w:rPr>
          <w:rFonts w:cs="Arial"/>
        </w:rPr>
        <w:t xml:space="preserve"> v</w:t>
      </w:r>
      <w:r>
        <w:t>.</w:t>
      </w:r>
      <w:r>
        <w:rPr>
          <w:rFonts w:cs="Arial"/>
        </w:rPr>
        <w:t xml:space="preserve"> 18</w:t>
      </w:r>
      <w:r>
        <w:t>.</w:t>
      </w:r>
      <w:r>
        <w:rPr>
          <w:rFonts w:cs="Arial"/>
        </w:rPr>
        <w:t>03</w:t>
      </w:r>
      <w:r>
        <w:t>.</w:t>
      </w:r>
      <w:r>
        <w:rPr>
          <w:rFonts w:cs="Arial"/>
        </w:rPr>
        <w:t xml:space="preserve">1991 </w:t>
      </w:r>
      <w:r>
        <w:t>(</w:t>
      </w:r>
      <w:r>
        <w:rPr>
          <w:rFonts w:cs="Arial"/>
        </w:rPr>
        <w:t>GABl</w:t>
      </w:r>
      <w:r>
        <w:t>.</w:t>
      </w:r>
      <w:r>
        <w:rPr>
          <w:rFonts w:cs="Arial"/>
        </w:rPr>
        <w:t xml:space="preserve"> NW</w:t>
      </w:r>
      <w:r>
        <w:t>.</w:t>
      </w:r>
      <w:r>
        <w:rPr>
          <w:rFonts w:cs="Arial"/>
        </w:rPr>
        <w:t xml:space="preserve"> S</w:t>
      </w:r>
      <w:r>
        <w:t>.</w:t>
      </w:r>
      <w:r>
        <w:rPr>
          <w:rFonts w:cs="Arial"/>
        </w:rPr>
        <w:t xml:space="preserve"> 82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041A3"/>
    <w:rsid w:val="001D4CE3"/>
    <w:rsid w:val="003041A3"/>
    <w:rsid w:val="00D7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B5CC45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 w:val="0"/>
      <w:autoSpaceDE w:val="0"/>
      <w:autoSpaceDN w:val="0"/>
      <w:adjustRightInd w:val="0"/>
    </w:pPr>
    <w:rPr>
      <w:sz w:val="22"/>
      <w:szCs w:val="24"/>
      <w:lang w:bidi="hi-IN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suppressAutoHyphens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bidi="hi-IN"/>
    </w:rPr>
  </w:style>
  <w:style w:type="paragraph" w:customStyle="1" w:styleId="Bass-Nr">
    <w:name w:val="Bass-Nr"/>
    <w:uiPriority w:val="99"/>
    <w:qFormat/>
    <w:pPr>
      <w:widowControl w:val="0"/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suppressAutoHyphens w:val="0"/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suppressAutoHyphens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Anlagenabstandleer75">
    <w:name w:val="RV_Anlagenabstand_leer_75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bidi="hi-IN"/>
    </w:rPr>
  </w:style>
  <w:style w:type="paragraph" w:customStyle="1" w:styleId="RVfliesstext175fb">
    <w:name w:val="RV_fliesstext_1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fliesstext175fl">
    <w:name w:val="RV_fliesstext_1_75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fliesstext175kb">
    <w:name w:val="RV_fliesstext_1_75_k_b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fliesstext175nb">
    <w:name w:val="RV_fliesstext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fliesstext175nl">
    <w:name w:val="RV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1n75nl">
    <w:name w:val="RV_liste_1n_75_n_l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suppressAutoHyphens w:val="0"/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suppressAutoHyphens w:val="0"/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suppressAutoHyphens w:val="0"/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suppressAutoHyphens w:val="0"/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redhinweis">
    <w:name w:val="RV_red_hinweis"/>
    <w:uiPriority w:val="99"/>
    <w:qFormat/>
    <w:pPr>
      <w:widowControl w:val="0"/>
      <w:suppressAutoHyphens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Spaltenbeginnleer20">
    <w:name w:val="RV_Spaltenbeginn_leer_20"/>
    <w:uiPriority w:val="99"/>
    <w:qFormat/>
    <w:pPr>
      <w:widowControl w:val="0"/>
      <w:suppressAutoHyphens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bidi="hi-IN"/>
    </w:rPr>
  </w:style>
  <w:style w:type="paragraph" w:customStyle="1" w:styleId="RVstruktur120fl">
    <w:name w:val="RV_struktur_120_f_l"/>
    <w:uiPriority w:val="99"/>
    <w:qFormat/>
    <w:pPr>
      <w:widowControl w:val="0"/>
      <w:suppressAutoHyphens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struktur180fl">
    <w:name w:val="RV_struktur_180_f_l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bidi="hi-IN"/>
    </w:rPr>
  </w:style>
  <w:style w:type="paragraph" w:customStyle="1" w:styleId="RVstruktur180fz">
    <w:name w:val="RV_struktur_180_f_z"/>
    <w:uiPriority w:val="99"/>
    <w:qFormat/>
    <w:pPr>
      <w:widowControl w:val="0"/>
      <w:suppressAutoHyphens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bidi="hi-IN"/>
    </w:rPr>
  </w:style>
  <w:style w:type="paragraph" w:customStyle="1" w:styleId="RVstruktur220fz">
    <w:name w:val="RV_struktur_220_f_z"/>
    <w:uiPriority w:val="99"/>
    <w:qFormat/>
    <w:pPr>
      <w:widowControl w:val="0"/>
      <w:suppressAutoHyphens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bidi="hi-IN"/>
    </w:rPr>
  </w:style>
  <w:style w:type="paragraph" w:customStyle="1" w:styleId="RVstruktur360fz">
    <w:name w:val="RV_struktur_360_f_z"/>
    <w:uiPriority w:val="99"/>
    <w:qFormat/>
    <w:pPr>
      <w:widowControl w:val="0"/>
      <w:suppressAutoHyphens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bidi="hi-IN"/>
    </w:rPr>
  </w:style>
  <w:style w:type="paragraph" w:customStyle="1" w:styleId="RVstruktur90fl">
    <w:name w:val="RV_struktur_9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bidi="hi-IN"/>
    </w:rPr>
  </w:style>
  <w:style w:type="paragraph" w:customStyle="1" w:styleId="RVtabelle155fl">
    <w:name w:val="RV_tabelle_1_55_f_l"/>
    <w:uiPriority w:val="99"/>
    <w:qFormat/>
    <w:pPr>
      <w:widowControl w:val="0"/>
      <w:suppressAutoHyphens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bidi="hi-IN"/>
    </w:rPr>
  </w:style>
  <w:style w:type="paragraph" w:customStyle="1" w:styleId="RVtabelle160fl">
    <w:name w:val="RV_tabelle_1_60_f_l"/>
    <w:uiPriority w:val="99"/>
    <w:qFormat/>
    <w:pPr>
      <w:widowControl w:val="0"/>
      <w:suppressAutoHyphens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bidi="hi-IN"/>
    </w:rPr>
  </w:style>
  <w:style w:type="paragraph" w:customStyle="1" w:styleId="RVtabelle75fb">
    <w:name w:val="RV_tabelle_75_f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bidi="hi-IN"/>
    </w:rPr>
  </w:style>
  <w:style w:type="paragraph" w:customStyle="1" w:styleId="RVtabelle75nl">
    <w:name w:val="RV_tabelle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bidi="hi-IN"/>
    </w:rPr>
  </w:style>
  <w:style w:type="paragraph" w:customStyle="1" w:styleId="RVtabellenanker">
    <w:name w:val="RV_tabellenanker"/>
    <w:uiPriority w:val="99"/>
    <w:qFormat/>
    <w:pPr>
      <w:widowControl w:val="0"/>
      <w:suppressAutoHyphens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bidi="hi-IN"/>
    </w:rPr>
  </w:style>
  <w:style w:type="paragraph" w:customStyle="1" w:styleId="RVtabellenkopf100fl">
    <w:name w:val="RV_tabellenkopf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tabellenunterschrift">
    <w:name w:val="RV_tabellenunterschrift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bidi="hi-IN"/>
    </w:rPr>
  </w:style>
  <w:style w:type="paragraph" w:customStyle="1" w:styleId="RVueberschrift1100fl">
    <w:name w:val="RV_ueberschrift_1_100_f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1100fr">
    <w:name w:val="RV_ueberschrift_1_100_f_r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bidi="hi-IN"/>
    </w:rPr>
  </w:style>
  <w:style w:type="paragraph" w:customStyle="1" w:styleId="RVueberschrift1100fz">
    <w:name w:val="RV_ueberschrift_1_10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bidi="hi-IN"/>
    </w:rPr>
  </w:style>
  <w:style w:type="paragraph" w:customStyle="1" w:styleId="RVueberschrift275nul">
    <w:name w:val="RV_ueberschrift_2_75_nu_l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bidi="hi-IN"/>
    </w:rPr>
  </w:style>
  <w:style w:type="paragraph" w:customStyle="1" w:styleId="RVueberschrift285fz">
    <w:name w:val="RV_ueberschrift_2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bidi="hi-IN"/>
    </w:rPr>
  </w:style>
  <w:style w:type="paragraph" w:customStyle="1" w:styleId="RVueberschrift285nz">
    <w:name w:val="RV_ueberschrift_2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suppressAutoHyphens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bidi="hi-IN"/>
    </w:rPr>
  </w:style>
  <w:style w:type="paragraph" w:customStyle="1" w:styleId="RVsonderzeichen1110nl">
    <w:name w:val="RV_sonderzeichen_1_110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bidi="hi-IN"/>
    </w:rPr>
  </w:style>
  <w:style w:type="paragraph" w:customStyle="1" w:styleId="RVueberschrift2085fz">
    <w:name w:val="RV_ueberschrift_2_0_85_f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bidi="hi-IN"/>
    </w:rPr>
  </w:style>
  <w:style w:type="paragraph" w:customStyle="1" w:styleId="RVfliestext1075nl">
    <w:name w:val="RV_fliestext_1_0_75_n_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ueberschrift2085nz">
    <w:name w:val="RV_ueberschrift_2_0_85_n_z"/>
    <w:uiPriority w:val="99"/>
    <w:qFormat/>
    <w:pPr>
      <w:widowControl w:val="0"/>
      <w:suppressAutoHyphens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bidi="hi-IN"/>
    </w:rPr>
  </w:style>
  <w:style w:type="paragraph" w:customStyle="1" w:styleId="Fliedftext">
    <w:name w:val="Fließdftext"/>
    <w:uiPriority w:val="99"/>
    <w:qFormat/>
    <w:pPr>
      <w:widowControl w:val="0"/>
      <w:suppressAutoHyphens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suppressAutoHyphens w:val="0"/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suppressAutoHyphens w:val="0"/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 w:val="0"/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bidi="hi-IN"/>
    </w:rPr>
  </w:style>
  <w:style w:type="paragraph" w:customStyle="1" w:styleId="Haupttext1">
    <w:name w:val="Haupttext1"/>
    <w:uiPriority w:val="99"/>
    <w:qFormat/>
    <w:pPr>
      <w:widowControl w:val="0"/>
      <w:suppressAutoHyphens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bidi="hi-IN"/>
    </w:rPr>
  </w:style>
  <w:style w:type="paragraph" w:customStyle="1" w:styleId="Hinweis1">
    <w:name w:val="Hinweis 1"/>
    <w:uiPriority w:val="99"/>
    <w:qFormat/>
    <w:pPr>
      <w:widowControl w:val="0"/>
      <w:suppressAutoHyphens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suppressAutoHyphens w:val="0"/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bidi="hi-IN"/>
    </w:rPr>
  </w:style>
  <w:style w:type="paragraph" w:customStyle="1" w:styleId="MappingTableCell">
    <w:name w:val="Mapping Table Cell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bidi="hi-IN"/>
    </w:rPr>
  </w:style>
  <w:style w:type="paragraph" w:customStyle="1" w:styleId="MappingTableTitle">
    <w:name w:val="Mapping Table Title"/>
    <w:uiPriority w:val="99"/>
    <w:qFormat/>
    <w:pPr>
      <w:widowControl w:val="0"/>
      <w:suppressAutoHyphens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suppressAutoHyphens w:val="0"/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bidi="hi-IN"/>
    </w:rPr>
  </w:style>
  <w:style w:type="paragraph" w:customStyle="1" w:styleId="TabelleTitel">
    <w:name w:val="TabelleTitel"/>
    <w:uiPriority w:val="99"/>
    <w:qFormat/>
    <w:pPr>
      <w:widowControl w:val="0"/>
      <w:suppressAutoHyphens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suppressAutoHyphens w:val="0"/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bidi="hi-IN"/>
    </w:rPr>
  </w:style>
  <w:style w:type="paragraph" w:styleId="Funotentext">
    <w:name w:val="footnote text"/>
    <w:basedOn w:val="Standard"/>
    <w:link w:val="FunotentextZchn"/>
    <w:uiPriority w:val="99"/>
    <w:pPr>
      <w:suppressAutoHyphens/>
    </w:pPr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  <w:lang w:bidi="hi-IN"/>
    </w:rPr>
  </w:style>
  <w:style w:type="paragraph" w:styleId="Endnotentext">
    <w:name w:val="endnote text"/>
    <w:basedOn w:val="Standard"/>
    <w:link w:val="EndnotentextZchn"/>
    <w:uiPriority w:val="99"/>
    <w:pPr>
      <w:suppressAutoHyphens/>
    </w:pPr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  <w:lang w:bidi="hi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cs="Mangal"/>
      <w:sz w:val="22"/>
      <w:szCs w:val="24"/>
      <w:lang w:bidi="hi-IN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  <w:lang w:bidi="hi-IN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  <w:lang w:bidi="hi-IN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  <w:lang w:bidi="hi-IN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  <w:lang w:bidi="hi-IN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  <w:lang w:bidi="hi-IN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  <w:lang w:bidi="hi-IN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  <w:lang w:bidi="hi-IN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  <w:lang w:bidi="hi-IN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  <w:lang w:bidi="hi-IN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  <w:lang w:bidi="hi-IN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  <w:lang w:bidi="hi-IN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  <w:lang w:bidi="hi-IN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  <w:lang w:bidi="hi-IN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  <w:lang w:bidi="hi-IN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  <w:lang w:bidi="hi-IN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  <w:lang w:bidi="hi-IN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  <w:lang w:bidi="hi-IN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  <w:lang w:bidi="hi-IN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  <w:lang w:bidi="hi-IN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  <w:lang w:bidi="hi-IN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  <w:lang w:bidi="hi-IN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  <w:lang w:bidi="hi-IN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  <w:lang w:bidi="hi-IN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  <w:lang w:bidi="hi-IN"/>
    </w:rPr>
  </w:style>
  <w:style w:type="paragraph" w:styleId="Kopfzeile">
    <w:name w:val="header"/>
    <w:basedOn w:val="Standard"/>
    <w:link w:val="KopfzeileZchn"/>
    <w:uiPriority w:val="99"/>
    <w:semiHidden/>
    <w:unhideWhenUsed/>
    <w:pPr>
      <w:tabs>
        <w:tab w:val="center" w:pos="4536"/>
        <w:tab w:val="right" w:pos="9072"/>
      </w:tabs>
    </w:pPr>
    <w:rPr>
      <w:rFonts w:cs="Mangal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cs="Mangal"/>
      <w:sz w:val="22"/>
      <w:szCs w:val="24"/>
      <w:lang w:bidi="hi-IN"/>
    </w:rPr>
  </w:style>
  <w:style w:type="character" w:customStyle="1" w:styleId="kursiv">
    <w:name w:val="kursiv"/>
    <w:uiPriority w:val="99"/>
    <w:qFormat/>
    <w:rPr>
      <w:rFonts w:ascii="Arial" w:hAnsi="Arial"/>
      <w:i/>
      <w:sz w:val="22"/>
      <w:lang w:bidi="hi-IN"/>
    </w:rPr>
  </w:style>
  <w:style w:type="character" w:customStyle="1" w:styleId="Ke4stchenWindings">
    <w:name w:val="Käe4stchen (Windings)"/>
    <w:uiPriority w:val="99"/>
    <w:qFormat/>
    <w:rPr>
      <w:rFonts w:ascii="Wingdings" w:hAnsi="Wingdings" w:cs="Wingdings"/>
      <w:color w:val="000000"/>
      <w:sz w:val="18"/>
      <w:lang w:bidi="hi-IN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  <w:lang w:bidi="hi-IN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  <w:lang w:bidi="hi-IN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  <w:lang w:bidi="hi-IN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  <w:lang w:bidi="hi-IN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  <w:lang w:bidi="hi-IN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  <w:lang w:bidi="hi-IN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  <w:lang w:bidi="hi-IN"/>
    </w:rPr>
  </w:style>
  <w:style w:type="character" w:customStyle="1" w:styleId="RV-Tabellenueberschrift">
    <w:name w:val="RV-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  <w:lang w:bidi="hi-IN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  <w:lang w:bidi="hi-IN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  <w:lang w:bidi="hi-IN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  <w:lang w:bidi="hi-IN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  <w:lang w:bidi="hi-IN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  <w:lang w:bidi="hi-IN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  <w:lang w:bidi="hi-IN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  <w:lang w:bidi="hi-IN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  <w:lang w:bidi="hi-IN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  <w:lang w:bidi="hi-IN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  <w:lang w:bidi="hi-IN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  <w:lang w:bidi="hi-IN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  <w:lang w:bidi="hi-IN"/>
    </w:rPr>
  </w:style>
  <w:style w:type="character" w:customStyle="1" w:styleId="Kopfzeile1">
    <w:name w:val="Kopfzeile1"/>
    <w:uiPriority w:val="99"/>
    <w:qFormat/>
    <w:rPr>
      <w:rFonts w:ascii="Franklin Gothic Book" w:hAnsi="Franklin Gothic Book"/>
      <w:caps/>
      <w:color w:val="FFFFFF"/>
      <w:w w:val="80"/>
      <w:sz w:val="17"/>
      <w:lang w:bidi="hi-IN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  <w:lang w:bidi="hi-IN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  <w:lang w:bidi="hi-IN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  <w:lang w:bidi="hi-IN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  <w:lang w:bidi="hi-IN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  <w:lang w:bidi="hi-IN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15200711211002361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mpd="sng" algn="ctr">
          <a:prstDash val="solid"/>
          <a:miter lim="800000"/>
        </a:ln>
        <a:ln w="6350" cmpd="sng" algn="ctr">
          <a:prstDash val="solid"/>
          <a:miter lim="800000"/>
        </a:ln>
        <a:ln w="6350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2024-09-10T18:37:00Z</dcterms:created>
  <dcterms:modified xsi:type="dcterms:W3CDTF">2024-09-10T18:37:00Z</dcterms:modified>
</cp:coreProperties>
</file>