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06EC2" w14:textId="77777777" w:rsidR="001A6DE7" w:rsidRDefault="001A6DE7">
      <w:pPr>
        <w:pStyle w:val="Bass-Nr"/>
      </w:pPr>
      <w:r>
        <w:t>13-52 Nr. 251.3</w:t>
      </w:r>
    </w:p>
    <w:p w14:paraId="3245F2F3" w14:textId="77777777" w:rsidR="001A6DE7" w:rsidRDefault="001A6DE7">
      <w:pPr>
        <w:pStyle w:val="RVueberschrift1100fz"/>
      </w:pPr>
      <w:bookmarkStart w:id="0" w:name="13-52nr251.3"/>
      <w:bookmarkEnd w:id="0"/>
      <w:r>
        <w:t xml:space="preserve">Aufnahmeordnung </w:t>
      </w:r>
      <w:r>
        <w:br/>
        <w:t>f</w:t>
      </w:r>
      <w:r>
        <w:t>ü</w:t>
      </w:r>
      <w:r>
        <w:t xml:space="preserve">r das Oberstufen-Kolleg </w:t>
      </w:r>
      <w:r>
        <w:br/>
        <w:t xml:space="preserve">des Landes Nordrhein-Westfalen </w:t>
      </w:r>
      <w:r>
        <w:br/>
        <w:t>an der Universit</w:t>
      </w:r>
      <w:r>
        <w:t>ä</w:t>
      </w:r>
      <w:r>
        <w:t>t Bielefeld</w:t>
      </w:r>
    </w:p>
    <w:p w14:paraId="40863276" w14:textId="77777777" w:rsidR="001A6DE7" w:rsidRDefault="001A6DE7">
      <w:pPr>
        <w:pStyle w:val="RVueberschrift285nz"/>
      </w:pPr>
      <w:r>
        <w:t>RdErl. d. Ministeriums f</w:t>
      </w:r>
      <w:r>
        <w:t>ü</w:t>
      </w:r>
      <w:r>
        <w:t xml:space="preserve">r Schule, Jugend und Kinder </w:t>
      </w:r>
      <w:r>
        <w:br/>
        <w:t>v. 19.08.2003 (ABl. NRW. S. 298)</w:t>
      </w:r>
      <w:r w:rsidRPr="001A6DE7">
        <w:rPr>
          <w:rStyle w:val="Funotenzeichen"/>
        </w:rPr>
        <w:footnoteReference w:id="1"/>
      </w:r>
    </w:p>
    <w:p w14:paraId="774ABF11" w14:textId="77777777" w:rsidR="001A6DE7" w:rsidRDefault="001A6DE7">
      <w:pPr>
        <w:pStyle w:val="RVueberschrift285fz"/>
      </w:pPr>
      <w:bookmarkStart w:id="1" w:name="13-52nr251.3nr1"/>
      <w:bookmarkEnd w:id="1"/>
      <w:r>
        <w:t>1 Aufnahmevoraussetzungen</w:t>
      </w:r>
    </w:p>
    <w:p w14:paraId="0990E617" w14:textId="77777777" w:rsidR="001A6DE7" w:rsidRDefault="001A6DE7">
      <w:pPr>
        <w:pStyle w:val="RVfliesstext175nb"/>
      </w:pPr>
      <w:r>
        <w:t>Bewerberinnen und Bewerber, die die Voraussetzungen gem</w:t>
      </w:r>
      <w:r>
        <w:t>äß</w:t>
      </w:r>
      <w:r>
        <w:t xml:space="preserve"> </w:t>
      </w:r>
      <w:hyperlink r:id="rId6" w:history="1">
        <w:r>
          <w:t>§ 5 Abs. 1 u. 2 APO-OS</w:t>
        </w:r>
      </w:hyperlink>
      <w:r>
        <w:t xml:space="preserve"> (BASS 13-52 Nr. 251.2/251.21) erf</w:t>
      </w:r>
      <w:r>
        <w:t>ü</w:t>
      </w:r>
      <w:r>
        <w:t>llen, k</w:t>
      </w:r>
      <w:r>
        <w:t>ö</w:t>
      </w:r>
      <w:r>
        <w:t>nnen in das Oberstufen-Kolleg an der Universit</w:t>
      </w:r>
      <w:r>
        <w:t>ä</w:t>
      </w:r>
      <w:r>
        <w:t>t Bielefeld aufgenommen werden.</w:t>
      </w:r>
    </w:p>
    <w:p w14:paraId="16D7BE06" w14:textId="77777777" w:rsidR="001A6DE7" w:rsidRDefault="001A6DE7">
      <w:pPr>
        <w:pStyle w:val="RVfliesstext175nb"/>
      </w:pPr>
      <w:r>
        <w:t>F</w:t>
      </w:r>
      <w:r>
        <w:t>ü</w:t>
      </w:r>
      <w:r>
        <w:t>r das Aufnahmeverfahren gelten die folgenden Regelungen.</w:t>
      </w:r>
    </w:p>
    <w:p w14:paraId="6DA1B276" w14:textId="77777777" w:rsidR="001A6DE7" w:rsidRDefault="001A6DE7">
      <w:pPr>
        <w:pStyle w:val="RVueberschrift285fz"/>
      </w:pPr>
      <w:r>
        <w:t>2 Aufnahmeantrag</w:t>
      </w:r>
    </w:p>
    <w:p w14:paraId="6F48413D" w14:textId="77777777" w:rsidR="001A6DE7" w:rsidRDefault="001A6DE7">
      <w:pPr>
        <w:pStyle w:val="RVfliesstext175nb"/>
      </w:pPr>
      <w:bookmarkStart w:id="2" w:name="13-52nr251.3nr2.1"/>
      <w:bookmarkEnd w:id="2"/>
      <w:r>
        <w:t xml:space="preserve">2.1 Der Aufnahmeantrag nennt die beiden von der Bewerberin oder dem </w:t>
      </w:r>
      <w:r>
        <w:t>Bewerber gew</w:t>
      </w:r>
      <w:r>
        <w:t>ü</w:t>
      </w:r>
      <w:r>
        <w:t>nschten Studienf</w:t>
      </w:r>
      <w:r>
        <w:t>ä</w:t>
      </w:r>
      <w:r>
        <w:t>cher. Dem Antrag sind die Nachweise gem</w:t>
      </w:r>
      <w:r>
        <w:t>äß</w:t>
      </w:r>
      <w:r>
        <w:t xml:space="preserve"> </w:t>
      </w:r>
      <w:hyperlink r:id="rId7" w:history="1">
        <w:r>
          <w:t>§ 5 Abs. 1 und 2 APO-OS</w:t>
        </w:r>
      </w:hyperlink>
      <w:r>
        <w:t xml:space="preserve"> beizuf</w:t>
      </w:r>
      <w:r>
        <w:t>ü</w:t>
      </w:r>
      <w:r>
        <w:t>gen.</w:t>
      </w:r>
    </w:p>
    <w:p w14:paraId="41FBC269" w14:textId="77777777" w:rsidR="001A6DE7" w:rsidRDefault="001A6DE7">
      <w:pPr>
        <w:pStyle w:val="RVfliesstext175nb"/>
      </w:pPr>
      <w:r>
        <w:t>2.2 Dem Aufnahmeantrag sind ferner beizuf</w:t>
      </w:r>
      <w:r>
        <w:t>ü</w:t>
      </w:r>
      <w:r>
        <w:t>gen ein Bewerbungsschreiben sowie ein Produkt, das einen Eindruck von den besonderen pers</w:t>
      </w:r>
      <w:r>
        <w:t>ö</w:t>
      </w:r>
      <w:r>
        <w:t>nlichen Neigungen, Interessen und F</w:t>
      </w:r>
      <w:r>
        <w:t>ä</w:t>
      </w:r>
      <w:r>
        <w:t>higkeiten der Bewerberin oder des Bewerbers vermittelt.</w:t>
      </w:r>
    </w:p>
    <w:p w14:paraId="725E1CB8" w14:textId="77777777" w:rsidR="001A6DE7" w:rsidRDefault="001A6DE7">
      <w:pPr>
        <w:pStyle w:val="RVfliesstext175nb"/>
      </w:pPr>
      <w:r>
        <w:t xml:space="preserve">2.3 Bewerberinnen und Bewerber, die bereits </w:t>
      </w:r>
      <w:r>
        <w:t>ü</w:t>
      </w:r>
      <w:r>
        <w:t>ber die Kenntnisse und Fertigkeiten verf</w:t>
      </w:r>
      <w:r>
        <w:t>ü</w:t>
      </w:r>
      <w:r>
        <w:t>gen, die in der Eingangsphase vermittelt werden sollen, k</w:t>
      </w:r>
      <w:r>
        <w:t>ö</w:t>
      </w:r>
      <w:r>
        <w:t>nnen beantragen, in das zweite oder dritte Semester des Bildungsgangs aufgenommen zu werden.</w:t>
      </w:r>
    </w:p>
    <w:p w14:paraId="1F80B23C" w14:textId="77777777" w:rsidR="001A6DE7" w:rsidRDefault="001A6DE7">
      <w:pPr>
        <w:pStyle w:val="RVfliesstext175nb"/>
      </w:pPr>
      <w:r>
        <w:t>2.4 Die Bearbeitung des Aufnahmeantrages kann abgelehnt werden, wenn die erforderlichen Unterlagen nicht vorliegen.</w:t>
      </w:r>
    </w:p>
    <w:p w14:paraId="27427726" w14:textId="77777777" w:rsidR="001A6DE7" w:rsidRDefault="001A6DE7">
      <w:pPr>
        <w:pStyle w:val="RVueberschrift285fz"/>
      </w:pPr>
      <w:r>
        <w:t>3 Auswahlverfahren</w:t>
      </w:r>
    </w:p>
    <w:p w14:paraId="3BE1ADFE" w14:textId="77777777" w:rsidR="001A6DE7" w:rsidRDefault="001A6DE7">
      <w:pPr>
        <w:pStyle w:val="RVfliesstext175nb"/>
      </w:pPr>
      <w:bookmarkStart w:id="3" w:name="13-52nr251.3nr3.1"/>
      <w:bookmarkEnd w:id="3"/>
      <w:r>
        <w:t>3.1 Vor Beginn des Auswahlverfahrens beschlie</w:t>
      </w:r>
      <w:r>
        <w:t>ß</w:t>
      </w:r>
      <w:r>
        <w:t xml:space="preserve">t die Schulkonferenz eine </w:t>
      </w:r>
      <w:r>
        <w:t xml:space="preserve">Empfehlung </w:t>
      </w:r>
      <w:r>
        <w:t>ü</w:t>
      </w:r>
      <w:r>
        <w:t>ber das Angebot von Studienf</w:t>
      </w:r>
      <w:r>
        <w:t>ä</w:t>
      </w:r>
      <w:r>
        <w:t>chern, die zul</w:t>
      </w:r>
      <w:r>
        <w:t>ä</w:t>
      </w:r>
      <w:r>
        <w:t>ssigen F</w:t>
      </w:r>
      <w:r>
        <w:t>ä</w:t>
      </w:r>
      <w:r>
        <w:t>cherkombinationen sowie f</w:t>
      </w:r>
      <w:r>
        <w:t>ü</w:t>
      </w:r>
      <w:r>
        <w:t>r jedes Studienfach eine Mindest- und H</w:t>
      </w:r>
      <w:r>
        <w:t>ö</w:t>
      </w:r>
      <w:r>
        <w:t>chstzahl der Aufzunehmenden. Die Kollegleiterin oder der Kollegleiter entscheidet auf der Grundlage der Ausbildungs- und Pr</w:t>
      </w:r>
      <w:r>
        <w:t>ü</w:t>
      </w:r>
      <w:r>
        <w:t>fungsordnung und der Vorgaben f</w:t>
      </w:r>
      <w:r>
        <w:t>ü</w:t>
      </w:r>
      <w:r>
        <w:t xml:space="preserve">r die Gesamtkollegiatenzahl und die Durchschnittsfrequenzen der Kurse </w:t>
      </w:r>
      <w:r>
        <w:t>ü</w:t>
      </w:r>
      <w:r>
        <w:t>ber die Aufnahmezahlen und die Einrichtung der Kurse. Studienf</w:t>
      </w:r>
      <w:r>
        <w:t>ä</w:t>
      </w:r>
      <w:r>
        <w:t>cher, die nach Best</w:t>
      </w:r>
      <w:r>
        <w:t>ä</w:t>
      </w:r>
      <w:r>
        <w:t xml:space="preserve">tigung bzw. Revision der Studienfachwahl im ersten Semester </w:t>
      </w:r>
      <w:hyperlink r:id="rId8" w:history="1">
        <w:r>
          <w:t>(§ 9 Abs. 2 APO-OS)</w:t>
        </w:r>
      </w:hyperlink>
      <w:r>
        <w:t xml:space="preserve"> die Mindestzahl nicht erreichen, werden in der Regel nicht angeboten.</w:t>
      </w:r>
    </w:p>
    <w:p w14:paraId="5BDCC429" w14:textId="77777777" w:rsidR="001A6DE7" w:rsidRDefault="001A6DE7">
      <w:pPr>
        <w:pStyle w:val="RVfliesstext175nb"/>
      </w:pPr>
      <w:r>
        <w:t>3.2 Nach Eingang des Aufnahmeantrags f</w:t>
      </w:r>
      <w:r>
        <w:t>ü</w:t>
      </w:r>
      <w:r>
        <w:t>hrt eine Aufnahmekommission mit der Bewerberin oder dem Bewerber ein Bewerbungsgespr</w:t>
      </w:r>
      <w:r>
        <w:t>ä</w:t>
      </w:r>
      <w:r>
        <w:t>ch. Zu den zwei bzw. drei Mitgliedern der Aufnahmekommission geh</w:t>
      </w:r>
      <w:r>
        <w:t>ö</w:t>
      </w:r>
      <w:r>
        <w:t>ren mindestens eine Lehrende oder ein Lehrender des Oberstufen-Kollegs sowie h</w:t>
      </w:r>
      <w:r>
        <w:t>ö</w:t>
      </w:r>
      <w:r>
        <w:t>chstens eine Kollegiatin oder ein Kollegiat. Einer der Lehrenden in der Kommission muss ein Fach aus dem Aufgabenfeld eines der gew</w:t>
      </w:r>
      <w:r>
        <w:t>ü</w:t>
      </w:r>
      <w:r>
        <w:t>nschten Studienf</w:t>
      </w:r>
      <w:r>
        <w:t>ä</w:t>
      </w:r>
      <w:r>
        <w:t>cher vertreten.</w:t>
      </w:r>
    </w:p>
    <w:p w14:paraId="3F5E3F66" w14:textId="77777777" w:rsidR="001A6DE7" w:rsidRDefault="001A6DE7">
      <w:pPr>
        <w:pStyle w:val="RVfliesstext175nb"/>
      </w:pPr>
      <w:r>
        <w:t>3.2.1 Das Bewerbungsgespr</w:t>
      </w:r>
      <w:r>
        <w:t>ä</w:t>
      </w:r>
      <w:r>
        <w:t>ch dient der Feststellung der besonderen pers</w:t>
      </w:r>
      <w:r>
        <w:t>ö</w:t>
      </w:r>
      <w:r>
        <w:t>nlichen und fachlichen Eignung f</w:t>
      </w:r>
      <w:r>
        <w:t>ü</w:t>
      </w:r>
      <w:r>
        <w:t>r die Ausbildung am Oberstufen-Kolleg und in den gew</w:t>
      </w:r>
      <w:r>
        <w:t>ü</w:t>
      </w:r>
      <w:r>
        <w:t>nschten Studienf</w:t>
      </w:r>
      <w:r>
        <w:t>ä</w:t>
      </w:r>
      <w:r>
        <w:t>chern. Zu diesem Zweck sollen unter Ber</w:t>
      </w:r>
      <w:r>
        <w:t>ü</w:t>
      </w:r>
      <w:r>
        <w:t>cksichtigung der Bewerbungsunterlagen insbesondere folgende Themen er</w:t>
      </w:r>
      <w:r>
        <w:t>ö</w:t>
      </w:r>
      <w:r>
        <w:t>rtert werden:</w:t>
      </w:r>
    </w:p>
    <w:p w14:paraId="1DB2F21D" w14:textId="77777777" w:rsidR="001A6DE7" w:rsidRDefault="001A6DE7">
      <w:pPr>
        <w:pStyle w:val="RVfliesstext175nb"/>
      </w:pPr>
      <w:r>
        <w:t>- Engagement und Motivation f</w:t>
      </w:r>
      <w:r>
        <w:t>ü</w:t>
      </w:r>
      <w:r>
        <w:t>r die Ausbildung am Oberstufen-Kolleg;</w:t>
      </w:r>
    </w:p>
    <w:p w14:paraId="74FF1601" w14:textId="77777777" w:rsidR="001A6DE7" w:rsidRDefault="001A6DE7">
      <w:pPr>
        <w:pStyle w:val="RVfliesstext175nb"/>
      </w:pPr>
      <w:r>
        <w:t>- ggf. berufliche Qualifikation;</w:t>
      </w:r>
    </w:p>
    <w:p w14:paraId="78FC0B89" w14:textId="77777777" w:rsidR="001A6DE7" w:rsidRDefault="001A6DE7">
      <w:pPr>
        <w:pStyle w:val="RVfliesstext175nb"/>
      </w:pPr>
      <w:r>
        <w:t>- bisherige schulische Leistungen;</w:t>
      </w:r>
    </w:p>
    <w:p w14:paraId="78538B9D" w14:textId="77777777" w:rsidR="001A6DE7" w:rsidRDefault="001A6DE7">
      <w:pPr>
        <w:pStyle w:val="RVfliesstext175nb"/>
      </w:pPr>
      <w:r>
        <w:t>- au</w:t>
      </w:r>
      <w:r>
        <w:t>ß</w:t>
      </w:r>
      <w:r>
        <w:t>erschulische Aktivit</w:t>
      </w:r>
      <w:r>
        <w:t>ä</w:t>
      </w:r>
      <w:r>
        <w:t>ten.</w:t>
      </w:r>
    </w:p>
    <w:p w14:paraId="38200830" w14:textId="77777777" w:rsidR="001A6DE7" w:rsidRDefault="001A6DE7">
      <w:pPr>
        <w:pStyle w:val="RVfliesstext175nb"/>
      </w:pPr>
      <w:bookmarkStart w:id="4" w:name="13-52nr251.3nr3.2.2"/>
      <w:bookmarkEnd w:id="4"/>
      <w:r>
        <w:t>3.2.2 Auf der Grundlage des Bewerbungsgespr</w:t>
      </w:r>
      <w:r>
        <w:t>ä</w:t>
      </w:r>
      <w:r>
        <w:t>chs wird</w:t>
      </w:r>
    </w:p>
    <w:p w14:paraId="3FE6E08B" w14:textId="77777777" w:rsidR="001A6DE7" w:rsidRDefault="001A6DE7">
      <w:pPr>
        <w:pStyle w:val="RVfliesstext175nb"/>
      </w:pPr>
      <w:r>
        <w:t xml:space="preserve">- eine </w:t>
      </w:r>
      <w:r>
        <w:t>„</w:t>
      </w:r>
      <w:r>
        <w:t>besondere Empfehlung</w:t>
      </w:r>
      <w:r>
        <w:t>”</w:t>
      </w:r>
      <w:r>
        <w:t xml:space="preserve"> (A) ausgesprochen, wenn die pers</w:t>
      </w:r>
      <w:r>
        <w:t>ö</w:t>
      </w:r>
      <w:r>
        <w:t>nlichen Qualifikationen und Neigungen der Bewerberin oder des Bewerbers eine erfolgreiche Ausbildung am Oberstufen-Kolleg in besonderem Ma</w:t>
      </w:r>
      <w:r>
        <w:t>ß</w:t>
      </w:r>
      <w:r>
        <w:t>e erwarten lassen;</w:t>
      </w:r>
    </w:p>
    <w:p w14:paraId="17411CCD" w14:textId="77777777" w:rsidR="001A6DE7" w:rsidRDefault="001A6DE7">
      <w:pPr>
        <w:pStyle w:val="RVfliesstext175nb"/>
      </w:pPr>
      <w:r>
        <w:t xml:space="preserve">- von einer Ausbildung am Oberstufen-Kolleg </w:t>
      </w:r>
      <w:r>
        <w:t>„</w:t>
      </w:r>
      <w:r>
        <w:t>abgeraten</w:t>
      </w:r>
      <w:r>
        <w:t>”</w:t>
      </w:r>
      <w:r>
        <w:t xml:space="preserve"> (C), wenn auf Grund der vorgenannten Kriterien kein erfolgreicher Ausbildungsverlauf zu erwarten ist;</w:t>
      </w:r>
    </w:p>
    <w:p w14:paraId="37FA91F4" w14:textId="77777777" w:rsidR="001A6DE7" w:rsidRDefault="001A6DE7">
      <w:pPr>
        <w:pStyle w:val="RVfliesstext175nb"/>
      </w:pPr>
      <w:r>
        <w:t>- in allen anderen F</w:t>
      </w:r>
      <w:r>
        <w:t>ä</w:t>
      </w:r>
      <w:r>
        <w:t xml:space="preserve">llen eine </w:t>
      </w:r>
      <w:r>
        <w:t>„</w:t>
      </w:r>
      <w:r>
        <w:t>Empfehlung</w:t>
      </w:r>
      <w:r>
        <w:t>”</w:t>
      </w:r>
      <w:r>
        <w:t xml:space="preserve"> (B) ausgesprochen.</w:t>
      </w:r>
    </w:p>
    <w:p w14:paraId="22BE214C" w14:textId="77777777" w:rsidR="001A6DE7" w:rsidRDefault="001A6DE7">
      <w:pPr>
        <w:pStyle w:val="RVfliesstext175nb"/>
      </w:pPr>
      <w:r>
        <w:t>3.2.3 Verlauf und wesentlicher Inhalt des Bewerbungsgespr</w:t>
      </w:r>
      <w:r>
        <w:t>ä</w:t>
      </w:r>
      <w:r>
        <w:t>chs sowie die Empfehlung gem</w:t>
      </w:r>
      <w:r>
        <w:t>äß</w:t>
      </w:r>
      <w:hyperlink r:id="rId9" w:history="1">
        <w:r>
          <w:t xml:space="preserve"> Nr. 3.2.2 </w:t>
        </w:r>
      </w:hyperlink>
      <w:r>
        <w:t>deren Begr</w:t>
      </w:r>
      <w:r>
        <w:t>ü</w:t>
      </w:r>
      <w:r>
        <w:t xml:space="preserve">ndung werden in einem Protokoll festgehalten. Die Bewerberinnen und Bewerber erhalten eine schriftliche Mitteilung </w:t>
      </w:r>
      <w:r>
        <w:t>ü</w:t>
      </w:r>
      <w:r>
        <w:t>ber das Ergebnis des Bewerbungsgespr</w:t>
      </w:r>
      <w:r>
        <w:t>ä</w:t>
      </w:r>
      <w:r>
        <w:t>chs und zum weiteren Verlauf des Aufnahmeverfahrens.</w:t>
      </w:r>
    </w:p>
    <w:p w14:paraId="73102A69" w14:textId="77777777" w:rsidR="001A6DE7" w:rsidRDefault="001A6DE7">
      <w:pPr>
        <w:pStyle w:val="RVfliesstext175nb"/>
      </w:pPr>
      <w:r>
        <w:t xml:space="preserve">3.3 </w:t>
      </w:r>
      <w:r>
        <w:t>Ü</w:t>
      </w:r>
      <w:r>
        <w:t>bersteigt die Zahl der Bewerberinnen und Bewerber f</w:t>
      </w:r>
      <w:r>
        <w:t>ü</w:t>
      </w:r>
      <w:r>
        <w:t>r ein Studienfach die gem</w:t>
      </w:r>
      <w:r>
        <w:t>äß</w:t>
      </w:r>
      <w:r>
        <w:t xml:space="preserve"> </w:t>
      </w:r>
      <w:hyperlink r:id="rId10" w:history="1">
        <w:r>
          <w:t>Nr. 3.1</w:t>
        </w:r>
      </w:hyperlink>
      <w:r>
        <w:t xml:space="preserve"> festgelegte H</w:t>
      </w:r>
      <w:r>
        <w:t>ö</w:t>
      </w:r>
      <w:r>
        <w:t>chstzahl der aufzunehmenden Kollegiatinnen und Kollegiaten, werden die Bewerberinnen und Bewerber wie folgt ausgew</w:t>
      </w:r>
      <w:r>
        <w:t>ä</w:t>
      </w:r>
      <w:r>
        <w:t>hlt:</w:t>
      </w:r>
    </w:p>
    <w:p w14:paraId="4E37FB20" w14:textId="77777777" w:rsidR="001A6DE7" w:rsidRDefault="001A6DE7">
      <w:pPr>
        <w:pStyle w:val="RVfliesstext175nb"/>
      </w:pPr>
      <w:r>
        <w:t>3.3.1 Die Bewerberinnen und Bewerber werden in der Reihenfolge der ausgesprochenen Empfehlungen A, B und C ausgew</w:t>
      </w:r>
      <w:r>
        <w:t>ä</w:t>
      </w:r>
      <w:r>
        <w:t>hlt.</w:t>
      </w:r>
    </w:p>
    <w:p w14:paraId="54A9D390" w14:textId="77777777" w:rsidR="001A6DE7" w:rsidRDefault="001A6DE7">
      <w:pPr>
        <w:pStyle w:val="RVfliesstext175nb"/>
      </w:pPr>
      <w:r>
        <w:t xml:space="preserve">- Entsprechend dem besonderen Auftrag des Oberstufen-Kollegs, Kollegiatinnen und Kollegiaten unterschiedlicher Vorbildung zur allgemeinen </w:t>
      </w:r>
      <w:r>
        <w:t>Hochschulreife zu f</w:t>
      </w:r>
      <w:r>
        <w:t>ü</w:t>
      </w:r>
      <w:r>
        <w:t>hren, werden hierbei folgende Kriterien m</w:t>
      </w:r>
      <w:r>
        <w:t>ö</w:t>
      </w:r>
      <w:r>
        <w:t>glichst weitgehend eingehalten:</w:t>
      </w:r>
    </w:p>
    <w:p w14:paraId="12262C75" w14:textId="77777777" w:rsidR="001A6DE7" w:rsidRDefault="001A6DE7">
      <w:pPr>
        <w:pStyle w:val="RVfliesstext175nb"/>
      </w:pPr>
      <w:r>
        <w:t>- Geschlecht: je 50% weiblich bzw. m</w:t>
      </w:r>
      <w:r>
        <w:t>ä</w:t>
      </w:r>
      <w:r>
        <w:t>nnlich;</w:t>
      </w:r>
    </w:p>
    <w:p w14:paraId="5D84429E" w14:textId="77777777" w:rsidR="001A6DE7" w:rsidRDefault="001A6DE7">
      <w:pPr>
        <w:pStyle w:val="RVfliesstext175nb"/>
      </w:pPr>
      <w:r>
        <w:t xml:space="preserve">- schulische Eingangsqualifikation: bis zu 50% ohne Q-Vermerk; </w:t>
      </w:r>
    </w:p>
    <w:p w14:paraId="35FC977E" w14:textId="77777777" w:rsidR="001A6DE7" w:rsidRDefault="001A6DE7">
      <w:pPr>
        <w:pStyle w:val="RVfliesstext175nb"/>
      </w:pPr>
      <w:r>
        <w:t>- berufliche Vorerfahrung: bis zu einem Drittel der ausgew</w:t>
      </w:r>
      <w:r>
        <w:t>ä</w:t>
      </w:r>
      <w:r>
        <w:t>hlten Bewerberinnen und Bewerber.</w:t>
      </w:r>
    </w:p>
    <w:p w14:paraId="364C8C6C" w14:textId="77777777" w:rsidR="001A6DE7" w:rsidRDefault="001A6DE7">
      <w:pPr>
        <w:pStyle w:val="RVfliesstext175nb"/>
      </w:pPr>
      <w:r>
        <w:t xml:space="preserve">3.3.2 Unter den Bewerberinnen und Bewerbern mit </w:t>
      </w:r>
      <w:r>
        <w:t>„</w:t>
      </w:r>
      <w:r>
        <w:t>besonderer Empfehlung</w:t>
      </w:r>
      <w:r>
        <w:t>”</w:t>
      </w:r>
      <w:r>
        <w:t xml:space="preserve"> und </w:t>
      </w:r>
      <w:r>
        <w:t>„</w:t>
      </w:r>
      <w:r>
        <w:t>Empfehlung</w:t>
      </w:r>
      <w:r>
        <w:t>”</w:t>
      </w:r>
      <w:r>
        <w:t xml:space="preserve"> werden Laborsch</w:t>
      </w:r>
      <w:r>
        <w:t>ü</w:t>
      </w:r>
      <w:r>
        <w:t>lerinnen und -sch</w:t>
      </w:r>
      <w:r>
        <w:t>ü</w:t>
      </w:r>
      <w:r>
        <w:t>ler, die die Aufnahmevoraussetzungen gem</w:t>
      </w:r>
      <w:r>
        <w:t>äß</w:t>
      </w:r>
      <w:r>
        <w:t xml:space="preserve"> </w:t>
      </w:r>
      <w:hyperlink r:id="rId11" w:history="1">
        <w:r>
          <w:t>Nr. 1</w:t>
        </w:r>
      </w:hyperlink>
      <w:r>
        <w:t xml:space="preserve"> erf</w:t>
      </w:r>
      <w:r>
        <w:t>ü</w:t>
      </w:r>
      <w:r>
        <w:t>llen, jeweils vorab ber</w:t>
      </w:r>
      <w:r>
        <w:t>ü</w:t>
      </w:r>
      <w:r>
        <w:t>cksichtigt.</w:t>
      </w:r>
    </w:p>
    <w:p w14:paraId="31B3E84C" w14:textId="77777777" w:rsidR="001A6DE7" w:rsidRDefault="001A6DE7">
      <w:pPr>
        <w:pStyle w:val="RVfliesstext175nb"/>
      </w:pPr>
      <w:r>
        <w:t>3.4 Alle Bewerberinnen und Bewerber nehmen an einer Feststellungspr</w:t>
      </w:r>
      <w:r>
        <w:t>ü</w:t>
      </w:r>
      <w:r>
        <w:t>fung in den F</w:t>
      </w:r>
      <w:r>
        <w:t>ä</w:t>
      </w:r>
      <w:r>
        <w:t>chern Deutsch, Mathematik und fortgef</w:t>
      </w:r>
      <w:r>
        <w:t>ü</w:t>
      </w:r>
      <w:r>
        <w:t>hrter Fremdsprache teil.</w:t>
      </w:r>
    </w:p>
    <w:p w14:paraId="5DE37603" w14:textId="77777777" w:rsidR="001A6DE7" w:rsidRDefault="001A6DE7">
      <w:pPr>
        <w:pStyle w:val="RVfliesstext175nb"/>
      </w:pPr>
      <w:r>
        <w:t>- Bewerberinnen und Bewerber, deren Leistungen den Anforderungen in diesen F</w:t>
      </w:r>
      <w:r>
        <w:t>ä</w:t>
      </w:r>
      <w:r>
        <w:t>chern gen</w:t>
      </w:r>
      <w:r>
        <w:t>ü</w:t>
      </w:r>
      <w:r>
        <w:t>gen, k</w:t>
      </w:r>
      <w:r>
        <w:t>ö</w:t>
      </w:r>
      <w:r>
        <w:t>nnen in das Oberstufen-Kolleg aufgenommen werden.</w:t>
      </w:r>
    </w:p>
    <w:p w14:paraId="7A333916" w14:textId="77777777" w:rsidR="001A6DE7" w:rsidRDefault="001A6DE7">
      <w:pPr>
        <w:pStyle w:val="RVfliesstext175nb"/>
      </w:pPr>
      <w:r>
        <w:t>- Bewerberinnen und Bewerber, deren Leistungen den Anforderungen nicht voll entsprechen, aber erkennen lassen, dass die Defizite im Rahmen von Br</w:t>
      </w:r>
      <w:r>
        <w:t>ü</w:t>
      </w:r>
      <w:r>
        <w:t>ckenkursen behoben werden k</w:t>
      </w:r>
      <w:r>
        <w:t>ö</w:t>
      </w:r>
      <w:r>
        <w:t>nnen, werden bei der Aufnahme zur Belegung dieser Kurse verpflichtet.</w:t>
      </w:r>
    </w:p>
    <w:p w14:paraId="1A2205B1" w14:textId="77777777" w:rsidR="001A6DE7" w:rsidRDefault="001A6DE7">
      <w:pPr>
        <w:pStyle w:val="RVfliesstext175nb"/>
      </w:pPr>
      <w:r>
        <w:t>- Bewerberinnen und Bewerber, deren Leistungen in einem oder mehreren F</w:t>
      </w:r>
      <w:r>
        <w:t>ä</w:t>
      </w:r>
      <w:r>
        <w:t>chern so l</w:t>
      </w:r>
      <w:r>
        <w:t>ü</w:t>
      </w:r>
      <w:r>
        <w:t>ckenhaft sind, dass die Defizite im Rahmen von maximal drei Br</w:t>
      </w:r>
      <w:r>
        <w:t>ü</w:t>
      </w:r>
      <w:r>
        <w:t xml:space="preserve">ckenkursen </w:t>
      </w:r>
      <w:hyperlink r:id="rId12" w:history="1">
        <w:r>
          <w:t>§ 17 Abs. 3 Nr. 7 APO-OS</w:t>
        </w:r>
      </w:hyperlink>
      <w:r>
        <w:t>, davon h</w:t>
      </w:r>
      <w:r>
        <w:t>ö</w:t>
      </w:r>
      <w:r>
        <w:t>chstens zwei in einem Fach, prognostisch nicht aufgearbeitet werden k</w:t>
      </w:r>
      <w:r>
        <w:t>ö</w:t>
      </w:r>
      <w:r>
        <w:t>nnen, werden nicht aufgenommen.</w:t>
      </w:r>
    </w:p>
    <w:p w14:paraId="26412527" w14:textId="77777777" w:rsidR="001A6DE7" w:rsidRDefault="001A6DE7">
      <w:pPr>
        <w:pStyle w:val="RVueberschrift285fz"/>
      </w:pPr>
      <w:r>
        <w:t>4 Aufnahme in das Oberstufen-Kolleg</w:t>
      </w:r>
    </w:p>
    <w:p w14:paraId="2C3B1872" w14:textId="77777777" w:rsidR="001A6DE7" w:rsidRDefault="001A6DE7">
      <w:pPr>
        <w:pStyle w:val="RVfliesstext175nb"/>
      </w:pPr>
      <w:r>
        <w:t xml:space="preserve">4.1 </w:t>
      </w:r>
      <w:r>
        <w:t>Ü</w:t>
      </w:r>
      <w:r>
        <w:t>ber die Aufnahme und die Eingliederung in den Bildungsgang entscheidet die Kollegleiterin oder der Kollegleiter. Die aufgenommenen Bewerberinnen und Bewerber m</w:t>
      </w:r>
      <w:r>
        <w:t>ü</w:t>
      </w:r>
      <w:r>
        <w:t>ssen innerhalb einer Frist von maximal vier Wochen best</w:t>
      </w:r>
      <w:r>
        <w:t>ä</w:t>
      </w:r>
      <w:r>
        <w:t>tigen, dass sie die Ausbildung am Oberstufen-Kolleg aufnehmen werden, andernfalls verf</w:t>
      </w:r>
      <w:r>
        <w:t>ä</w:t>
      </w:r>
      <w:r>
        <w:t>llt die Aufnahmezusage.</w:t>
      </w:r>
    </w:p>
    <w:p w14:paraId="722587A1" w14:textId="77777777" w:rsidR="001A6DE7" w:rsidRDefault="001A6DE7">
      <w:pPr>
        <w:pStyle w:val="RVfliesstext175nb"/>
      </w:pPr>
      <w:r>
        <w:t>4.2 Bewerberinnen und Bewerber k</w:t>
      </w:r>
      <w:r>
        <w:t>ö</w:t>
      </w:r>
      <w:r>
        <w:t>nnen unter Vorbehalt aufgenommen werden, wenn sie wegen verz</w:t>
      </w:r>
      <w:r>
        <w:t>ö</w:t>
      </w:r>
      <w:r>
        <w:t>gerter Pr</w:t>
      </w:r>
      <w:r>
        <w:t>ü</w:t>
      </w:r>
      <w:r>
        <w:t>fungen oder Nachpr</w:t>
      </w:r>
      <w:r>
        <w:t>ü</w:t>
      </w:r>
      <w:r>
        <w:t xml:space="preserve">fungen die nach </w:t>
      </w:r>
      <w:hyperlink r:id="rId13" w:history="1">
        <w:r>
          <w:t xml:space="preserve">Nr. 2.1 </w:t>
        </w:r>
      </w:hyperlink>
      <w:r>
        <w:t>erforderlichen Nachweise erst nach Beginn des Ausbildungsjahres vorlegen k</w:t>
      </w:r>
      <w:r>
        <w:t>ö</w:t>
      </w:r>
      <w:r>
        <w:t>nnen. Die Nachweise sind sp</w:t>
      </w:r>
      <w:r>
        <w:t>ä</w:t>
      </w:r>
      <w:r>
        <w:t>testens vier Wochen nach Unterrichtsbeginn zu erbringen.</w:t>
      </w:r>
    </w:p>
    <w:p w14:paraId="24D130DD" w14:textId="77777777" w:rsidR="001A6DE7" w:rsidRDefault="001A6DE7">
      <w:pPr>
        <w:pStyle w:val="RVfliesstext175nb"/>
      </w:pPr>
      <w:r>
        <w:t>4.3 Bewerberinnen und Bewerber, die nicht aufgenommen worden sind, erhalten einen rechtsmittelf</w:t>
      </w:r>
      <w:r>
        <w:t>ä</w:t>
      </w:r>
      <w:r>
        <w:t>higen Ablehnungsbescheid.</w:t>
      </w:r>
    </w:p>
    <w:p w14:paraId="084C4E0E" w14:textId="77777777" w:rsidR="001A6DE7" w:rsidRDefault="001A6DE7">
      <w:pPr>
        <w:pStyle w:val="RVueberschrift285fz"/>
      </w:pPr>
      <w:r>
        <w:t xml:space="preserve">5 Aufnahme </w:t>
      </w:r>
      <w:r>
        <w:br/>
        <w:t xml:space="preserve">in das 2. oder 3. Semester des Bildungsgangs </w:t>
      </w:r>
      <w:r>
        <w:br/>
        <w:t>am Oberstufen-Kolleg</w:t>
      </w:r>
    </w:p>
    <w:p w14:paraId="725B124D" w14:textId="77777777" w:rsidR="001A6DE7" w:rsidRDefault="001A6DE7">
      <w:pPr>
        <w:pStyle w:val="RVfliesstext175nb"/>
      </w:pPr>
      <w:bookmarkStart w:id="5" w:name="13-52nr251.3nr5.1"/>
      <w:bookmarkEnd w:id="5"/>
      <w:r>
        <w:t>5.1 Auf Antrag k</w:t>
      </w:r>
      <w:r>
        <w:t>ö</w:t>
      </w:r>
      <w:r>
        <w:t>nnen Bewerberinnen und Bewerber in das 2. oder 3. Se</w:t>
      </w:r>
      <w:r>
        <w:t>mester des Bildungsgangs aufgenommen werden und dadurch ihre Ausbildung am Oberstufen-Kolleg um bis zu einem Jahr verk</w:t>
      </w:r>
      <w:r>
        <w:t>ü</w:t>
      </w:r>
      <w:r>
        <w:t xml:space="preserve">rzen, wenn </w:t>
      </w:r>
      <w:r>
        <w:t>ü</w:t>
      </w:r>
      <w:r>
        <w:t>berdurchschnittliche Leistungen in den Lernbereichen, die den Kursen der Eingangsphase entsprechen, vorliegen oder durch eine Feststellungspr</w:t>
      </w:r>
      <w:r>
        <w:t>ü</w:t>
      </w:r>
      <w:r>
        <w:t xml:space="preserve">fung nachgewiesen werden </w:t>
      </w:r>
      <w:hyperlink r:id="rId14" w:history="1">
        <w:r>
          <w:t>(§ 3 APO-OS)</w:t>
        </w:r>
      </w:hyperlink>
      <w:r>
        <w:t>.</w:t>
      </w:r>
    </w:p>
    <w:p w14:paraId="2AD9FC0D" w14:textId="77777777" w:rsidR="001A6DE7" w:rsidRDefault="001A6DE7">
      <w:pPr>
        <w:pStyle w:val="RVfliesstext175nb"/>
      </w:pPr>
      <w:r>
        <w:t>5.2 Der Antrag auf Verk</w:t>
      </w:r>
      <w:r>
        <w:t>ü</w:t>
      </w:r>
      <w:r>
        <w:t>rzung des Bildungsganges muss im Rahmen der Bewerbung gestellt und begr</w:t>
      </w:r>
      <w:r>
        <w:t>ü</w:t>
      </w:r>
      <w:r>
        <w:t>ndet werden.</w:t>
      </w:r>
    </w:p>
    <w:p w14:paraId="07A73DBE" w14:textId="77777777" w:rsidR="001A6DE7" w:rsidRDefault="001A6DE7">
      <w:pPr>
        <w:pStyle w:val="RVfliesstext175nb"/>
      </w:pPr>
      <w:bookmarkStart w:id="6" w:name="13-52nr251.3nr5.3"/>
      <w:bookmarkEnd w:id="6"/>
      <w:r>
        <w:t>5.3 Eine Verk</w:t>
      </w:r>
      <w:r>
        <w:t>ü</w:t>
      </w:r>
      <w:r>
        <w:t xml:space="preserve">rzung nach </w:t>
      </w:r>
      <w:hyperlink r:id="rId15" w:history="1">
        <w:r>
          <w:t>Nr. 5.1</w:t>
        </w:r>
      </w:hyperlink>
      <w:r>
        <w:t xml:space="preserve"> kann f</w:t>
      </w:r>
      <w:r>
        <w:t>ü</w:t>
      </w:r>
      <w:r>
        <w:t xml:space="preserve">r Bewerberinnen und Bewerber mit </w:t>
      </w:r>
      <w:r>
        <w:t>„</w:t>
      </w:r>
      <w:r>
        <w:t>besonderer Empfehlung</w:t>
      </w:r>
      <w:r>
        <w:t>”</w:t>
      </w:r>
      <w:r>
        <w:t xml:space="preserve"> (A) genehmigt werden, wenn</w:t>
      </w:r>
    </w:p>
    <w:p w14:paraId="35F84C49" w14:textId="77777777" w:rsidR="001A6DE7" w:rsidRDefault="001A6DE7">
      <w:pPr>
        <w:pStyle w:val="RVfliesstext175nb"/>
      </w:pPr>
      <w:r>
        <w:t>- die Abgangs- bzw. Abschlusszeugnisse der Bewerberinnen und Bewerber gem</w:t>
      </w:r>
      <w:r>
        <w:t>äß</w:t>
      </w:r>
      <w:hyperlink r:id="rId16" w:history="1">
        <w:r>
          <w:t xml:space="preserve"> § 5 Abs. 1 APO-OS</w:t>
        </w:r>
      </w:hyperlink>
      <w:r>
        <w:t xml:space="preserve"> in den F</w:t>
      </w:r>
      <w:r>
        <w:t>ä</w:t>
      </w:r>
      <w:r>
        <w:t>chern Deutsch und Mathematik, einer fortgef</w:t>
      </w:r>
      <w:r>
        <w:t>ü</w:t>
      </w:r>
      <w:r>
        <w:t xml:space="preserve">hrten Fremdsprache, einem gesellschaftswissenschaftlichen und einem naturwissenschaftlichen Fach mindestens gute und ansonsten </w:t>
      </w:r>
      <w:r>
        <w:t>ü</w:t>
      </w:r>
      <w:r>
        <w:t xml:space="preserve">berwiegend gute Leistungen ausweisen </w:t>
      </w:r>
    </w:p>
    <w:p w14:paraId="11935115" w14:textId="77777777" w:rsidR="001A6DE7" w:rsidRDefault="001A6DE7">
      <w:pPr>
        <w:pStyle w:val="RVfliesstext175nb"/>
      </w:pPr>
      <w:r>
        <w:t>- Bewerberinnen und Bewerber gem</w:t>
      </w:r>
      <w:r>
        <w:t>äß</w:t>
      </w:r>
      <w:r>
        <w:t xml:space="preserve"> </w:t>
      </w:r>
      <w:hyperlink r:id="rId17" w:history="1">
        <w:r>
          <w:t>§ 5 Abs. 2 APO-OS</w:t>
        </w:r>
      </w:hyperlink>
      <w:r>
        <w:t xml:space="preserve"> durchschnittlich, in jedem Fall in den F</w:t>
      </w:r>
      <w:r>
        <w:t>ä</w:t>
      </w:r>
      <w:r>
        <w:t>chern Deutsch, Mathematik und Englisch, mindestens gute Leistungen in den schulischen oder beruflichen Abschl</w:t>
      </w:r>
      <w:r>
        <w:t>ü</w:t>
      </w:r>
      <w:r>
        <w:t>ssen nachweisen</w:t>
      </w:r>
    </w:p>
    <w:p w14:paraId="5B9A4DD2" w14:textId="77777777" w:rsidR="001A6DE7" w:rsidRDefault="001A6DE7">
      <w:pPr>
        <w:pStyle w:val="RVfliesstext175nb"/>
      </w:pPr>
      <w:r>
        <w:t xml:space="preserve">- oder </w:t>
      </w:r>
      <w:r>
        <w:t>ü</w:t>
      </w:r>
      <w:r>
        <w:t>berdurchschnittliche Leistungen in den Feststellungspr</w:t>
      </w:r>
      <w:r>
        <w:t>ü</w:t>
      </w:r>
      <w:r>
        <w:t>fungen erbracht werden.</w:t>
      </w:r>
    </w:p>
    <w:p w14:paraId="49A85E29" w14:textId="77777777" w:rsidR="001A6DE7" w:rsidRDefault="001A6DE7">
      <w:pPr>
        <w:pStyle w:val="RVfliesstext175nb"/>
      </w:pPr>
      <w:r>
        <w:t>5.4 Bewerberinnen und Bewerber gem</w:t>
      </w:r>
      <w:r>
        <w:t>äß</w:t>
      </w:r>
      <w:r>
        <w:t xml:space="preserve"> </w:t>
      </w:r>
      <w:hyperlink r:id="rId18" w:history="1">
        <w:r>
          <w:t>Nr. 5.3</w:t>
        </w:r>
      </w:hyperlink>
      <w:r>
        <w:t>, die in ihrem bisherigen Bildungsgang keine 2. Fremdsprache in der Sekundarstufe I abgeschlossen haben, m</w:t>
      </w:r>
      <w:r>
        <w:t>ü</w:t>
      </w:r>
      <w:r>
        <w:t>ssen in einer weiteren Feststellungspr</w:t>
      </w:r>
      <w:r>
        <w:t>ü</w:t>
      </w:r>
      <w:r>
        <w:t>fung mindestens die Kompetenzstufe A 2 des europ</w:t>
      </w:r>
      <w:r>
        <w:t>ä</w:t>
      </w:r>
      <w:r>
        <w:t>ischen Referenzrahmens in einer neu einsetzenden Fremdsprache nachweisen.</w:t>
      </w:r>
    </w:p>
    <w:p w14:paraId="5B3121CF" w14:textId="77777777" w:rsidR="001A6DE7" w:rsidRDefault="001A6DE7">
      <w:pPr>
        <w:pStyle w:val="RVfliesstext175nb"/>
      </w:pPr>
      <w:r>
        <w:t>5.5 Bewerberinnen und Bewerber f</w:t>
      </w:r>
      <w:r>
        <w:t>ü</w:t>
      </w:r>
      <w:r>
        <w:t>r eine verk</w:t>
      </w:r>
      <w:r>
        <w:t>ü</w:t>
      </w:r>
      <w:r>
        <w:t>rzte Ausbildung k</w:t>
      </w:r>
      <w:r>
        <w:t>ö</w:t>
      </w:r>
      <w:r>
        <w:t>nnen nur aufgenommen werden, wenn die H</w:t>
      </w:r>
      <w:r>
        <w:t>ö</w:t>
      </w:r>
      <w:r>
        <w:t xml:space="preserve">chstzahlen nach </w:t>
      </w:r>
      <w:hyperlink r:id="rId19" w:history="1">
        <w:r>
          <w:t>Nr. 3.1</w:t>
        </w:r>
      </w:hyperlink>
      <w:r>
        <w:t xml:space="preserve"> im jeweiligen Ausbildungsjahrgang nicht </w:t>
      </w:r>
      <w:r>
        <w:t>ü</w:t>
      </w:r>
      <w:r>
        <w:t>berschritten werden.</w:t>
      </w:r>
    </w:p>
    <w:p w14:paraId="06EAF704" w14:textId="77777777" w:rsidR="001A6DE7" w:rsidRDefault="001A6DE7">
      <w:pPr>
        <w:pStyle w:val="RVueberschrift285fz"/>
      </w:pPr>
      <w:r>
        <w:t>6 Inkrafttreten und Geltungsdauer</w:t>
      </w:r>
    </w:p>
    <w:p w14:paraId="7F130EBE" w14:textId="77777777" w:rsidR="001A6DE7" w:rsidRDefault="001A6DE7">
      <w:pPr>
        <w:pStyle w:val="RVfliesstext175nb"/>
      </w:pPr>
      <w:r>
        <w:t>Die Aufnahmeordnung tritt mit sofortiger Wirkung in Kraft.</w:t>
      </w:r>
    </w:p>
    <w:p w14:paraId="19299B5E" w14:textId="77777777" w:rsidR="001A6DE7" w:rsidRDefault="001A6DE7">
      <w:pPr>
        <w:pStyle w:val="RVfliesstext175nb"/>
      </w:pPr>
    </w:p>
    <w:sectPr w:rsidR="00000000">
      <w:footerReference w:type="default" r:id="rId20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B00D7" w14:textId="77777777" w:rsidR="001A6DE7" w:rsidRDefault="001A6DE7">
      <w:r>
        <w:separator/>
      </w:r>
    </w:p>
  </w:endnote>
  <w:endnote w:type="continuationSeparator" w:id="0">
    <w:p w14:paraId="5909E012" w14:textId="77777777" w:rsidR="001A6DE7" w:rsidRDefault="001A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D3719" w14:textId="77777777" w:rsidR="001A6DE7" w:rsidRDefault="001A6D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BB593" w14:textId="77777777" w:rsidR="001A6DE7" w:rsidRDefault="001A6DE7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0D372D08" w14:textId="77777777" w:rsidR="001A6DE7" w:rsidRDefault="001A6DE7">
      <w:r>
        <w:continuationSeparator/>
      </w:r>
    </w:p>
  </w:footnote>
  <w:footnote w:id="1">
    <w:p w14:paraId="1B5445AA" w14:textId="77777777" w:rsidR="001A6DE7" w:rsidRDefault="001A6DE7">
      <w:pPr>
        <w:pStyle w:val="RVFudfnote160nb"/>
      </w:pPr>
      <w:r w:rsidRPr="001A6DE7">
        <w:rPr>
          <w:rStyle w:val="Funotenzeichen"/>
          <w:rFonts w:eastAsiaTheme="minorEastAsia"/>
        </w:rPr>
        <w:footnoteRef/>
      </w:r>
      <w:r>
        <w:tab/>
        <w:t>bereinigt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94366"/>
    <w:rsid w:val="00194366"/>
    <w:rsid w:val="001A6DE7"/>
    <w:rsid w:val="001D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EAB72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-Tabellenueberschrift">
    <w:name w:val="RV-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customStyle="1" w:styleId="blau">
    <w:name w:val="blau"/>
    <w:uiPriority w:val="99"/>
    <w:rPr>
      <w:color w:val="000000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4672.htm#13-52nr251.2p9(2)" TargetMode="External"/><Relationship Id="rId13" Type="http://schemas.openxmlformats.org/officeDocument/2006/relationships/hyperlink" Target="#13-52nr251.3nr2.1" TargetMode="External"/><Relationship Id="rId18" Type="http://schemas.openxmlformats.org/officeDocument/2006/relationships/hyperlink" Target="#13-52nr251.3nr5.3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bass.schul-welt.de/4672.htm#13-52nr251.2p5(1)" TargetMode="External"/><Relationship Id="rId12" Type="http://schemas.openxmlformats.org/officeDocument/2006/relationships/hyperlink" Target="https://bass.schul-welt.de/4672.htm#13-52nr.251.2p17" TargetMode="External"/><Relationship Id="rId17" Type="http://schemas.openxmlformats.org/officeDocument/2006/relationships/hyperlink" Target="https://bass.schul-welt.de/4672.htm#13-52nr251.2p5(2)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s.schul-welt.de/4672.htm#13-52nr251.2p5(1)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bass.schul-welt.de/4672.htm#13-52nr251.2p5(1)" TargetMode="External"/><Relationship Id="rId11" Type="http://schemas.openxmlformats.org/officeDocument/2006/relationships/hyperlink" Target="#13-52nr251.3nr1" TargetMode="External"/><Relationship Id="rId5" Type="http://schemas.openxmlformats.org/officeDocument/2006/relationships/endnotes" Target="endnotes.xml"/><Relationship Id="rId15" Type="http://schemas.openxmlformats.org/officeDocument/2006/relationships/hyperlink" Target="#13-52nr251.3nr5.1" TargetMode="External"/><Relationship Id="rId10" Type="http://schemas.openxmlformats.org/officeDocument/2006/relationships/hyperlink" Target="#13-52nr251.3nr3.1" TargetMode="External"/><Relationship Id="rId19" Type="http://schemas.openxmlformats.org/officeDocument/2006/relationships/hyperlink" Target="#13-52nr251.3nr3.1" TargetMode="External"/><Relationship Id="rId4" Type="http://schemas.openxmlformats.org/officeDocument/2006/relationships/footnotes" Target="footnotes.xml"/><Relationship Id="rId9" Type="http://schemas.openxmlformats.org/officeDocument/2006/relationships/hyperlink" Target="#13-52nr251.3nr3.1" TargetMode="External"/><Relationship Id="rId14" Type="http://schemas.openxmlformats.org/officeDocument/2006/relationships/hyperlink" Target="https://bass.schul-welt.de/4672.htm#13-52nr.251.2p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1220</Words>
  <Characters>7693</Characters>
  <Application>Microsoft Office Word</Application>
  <DocSecurity>0</DocSecurity>
  <Lines>64</Lines>
  <Paragraphs>17</Paragraphs>
  <ScaleCrop>false</ScaleCrop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2024-09-10T18:33:00Z</dcterms:created>
  <dcterms:modified xsi:type="dcterms:W3CDTF">2024-09-10T18:33:00Z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