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bookmarkStart w:id="0" w:name="__DdeLink__100_2517500798"/>
            <w:r>
              <w:rPr/>
              <w:t>Die Ausbildungsberufe</w:t>
            </w:r>
          </w:p>
          <w:p>
            <w:pPr>
              <w:pStyle w:val="RVredhinweis"/>
              <w:rPr/>
            </w:pPr>
            <w:r>
              <w:rPr/>
              <w:t>- „Umwelttechnologe für Abwasserbewirtschaftung/Umwelttechnologin für Abwasserbewirtschaftung“,</w:t>
              <w:br/>
              <w:t>- „Umwelttechnologe für Kreislauf- und Abfallwirtschaft/Umwelttechnologin für Kreislauf- und Abfallwirtschaft“,</w:t>
              <w:br/>
              <w:t>- „Umwelttechnologe für Rohrleitungsnetze und Industrieanlagen/Umwelttechnologin für Rohrleitungsnetze und Industrieanlagen“,</w:t>
              <w:br/>
              <w:t>- „Umwelttechnologe für Wasserversorgung/Umwelttechnologin für Wasserversorgung“,</w:t>
              <w:br/>
              <w:t>- „Bautechnischer Konstrukteur/Bautechnische Konstrukteurin“ und „Kaufmann für Mobilität und Verkehrsservice/Kauffrau für Mobilität und Verkehrsservice“</w:t>
            </w:r>
          </w:p>
          <w:p>
            <w:pPr>
              <w:pStyle w:val="RVredhinweis"/>
              <w:rPr/>
            </w:pPr>
            <w:r>
              <w:rPr/>
              <w:t>ersetzen in der Liste „Zuordnung der Ausbildungsberufe zu den Fachbereichen (gemäß § 4 Absatz 3 Anlage A APO-BK)“ die bisherigen Ausbildungsberufe</w:t>
            </w:r>
          </w:p>
          <w:p>
            <w:pPr>
              <w:pStyle w:val="RVredhinweis"/>
              <w:rPr/>
            </w:pPr>
            <w:r>
              <w:rPr/>
              <w:t>- „Fachkraft für Abwassertechnik“,</w:t>
              <w:br/>
              <w:t>- „Fachkraft für Kreislauf- und Abfallwirtschaft“,</w:t>
              <w:br/>
              <w:t>- „Fachkraft für Rohr-, Kanal- und Industrieservice“,</w:t>
              <w:br/>
              <w:t>- „Fachkraft für Wasserversorgungstechnik“,</w:t>
              <w:br/>
              <w:t>- „Bauzeichner/Bauzeichnerin“ und</w:t>
              <w:br/>
              <w:t>- „Kaufmann für Verkehrsservice/Kauffrau für Verkehrsservice“.</w:t>
            </w:r>
          </w:p>
          <w:p>
            <w:pPr>
              <w:pStyle w:val="RVredhinweis"/>
              <w:rPr/>
            </w:pPr>
            <w:bookmarkStart w:id="1" w:name="__DdeLink__100_2517500798"/>
            <w:r>
              <w:rPr/>
              <w:t>Die Liste der Zuordnung der Ausbildungsberufe zu den Fachbereichen zur Bildung fachbereichsspezifischer Lerngruppen wurde durch weitere Ergänzungen aktualisiert.</w:t>
            </w:r>
            <w:bookmarkEnd w:id="1"/>
          </w:p>
        </w:tc>
      </w:tr>
    </w:tbl>
    <w:p>
      <w:pPr>
        <w:pStyle w:val="BASS-Nr-ABl"/>
        <w:rPr/>
      </w:pPr>
      <w:r>
        <w:fldChar w:fldCharType="begin"/>
      </w:r>
      <w:r>
        <w:rPr>
          <w:rStyle w:val="Style8"/>
        </w:rPr>
        <w:instrText xml:space="preserve"> HYPERLINK "https://bass.schule.nrw/16868.htm" \l "menuheader"</w:instrText>
      </w:r>
      <w:r>
        <w:rPr>
          <w:rStyle w:val="Style8"/>
        </w:rPr>
        <w:fldChar w:fldCharType="separate"/>
      </w:r>
      <w:bookmarkStart w:id="2" w:name="__DdeLink__98_2517500798"/>
      <w:r>
        <w:rPr>
          <w:rStyle w:val="Style8"/>
        </w:rPr>
        <w:t>Zu BASS 10-11 Nr. 3</w:t>
      </w:r>
      <w:r>
        <w:rPr>
          <w:rStyle w:val="Style8"/>
        </w:rPr>
        <w:fldChar w:fldCharType="end"/>
      </w:r>
    </w:p>
    <w:p>
      <w:pPr>
        <w:pStyle w:val="RVueberschrift1100fz"/>
        <w:rPr/>
      </w:pPr>
      <w:r>
        <w:rPr>
          <w:rFonts w:cs="Open Sans"/>
        </w:rPr>
        <w:t xml:space="preserve">Liste der Zuordnung </w:t>
        <w:br/>
        <w:t xml:space="preserve">der Ausbildungsberufe zu den Fachbereichen zur </w:t>
        <w:br/>
        <w:t xml:space="preserve">Bildung fachbereichsspezifischer Lerngruppen; </w:t>
        <w:br/>
        <w:t>Änderung</w:t>
      </w:r>
    </w:p>
    <w:p>
      <w:pPr>
        <w:pStyle w:val="RVueberschrift285nz"/>
        <w:rPr/>
      </w:pPr>
      <w:r>
        <w:rPr>
          <w:rFonts w:cs="Open Sans"/>
        </w:rPr>
        <w:t>Runderlass des Ministeriums für Schule und Bildung</w:t>
      </w:r>
    </w:p>
    <w:p>
      <w:pPr>
        <w:pStyle w:val="RVueberschrift285nz"/>
        <w:rPr/>
      </w:pPr>
      <w:r>
        <w:rPr>
          <w:rFonts w:cs="Open Sans"/>
        </w:rPr>
        <w:t xml:space="preserve">Vom 15. April 2026 </w:t>
      </w:r>
    </w:p>
    <w:p>
      <w:pPr>
        <w:pStyle w:val="RVfliesstext175fl"/>
        <w:rPr/>
      </w:pPr>
      <w:r>
        <w:rPr>
          <w:rFonts w:cs="Open Sans"/>
          <w:bCs/>
        </w:rPr>
        <w:t>Bezug:</w:t>
      </w:r>
      <w:r>
        <w:rPr>
          <w:rFonts w:cs="Open Sans"/>
        </w:rPr>
        <w:t xml:space="preserve"> </w:t>
      </w:r>
    </w:p>
    <w:p>
      <w:pPr>
        <w:pStyle w:val="RVfliesstext175nb"/>
        <w:rPr/>
      </w:pPr>
      <w:r>
        <w:rPr/>
        <w:t>Runderlass „Liste der Zuordnung der Ausbildungsberufe zu den Fachbereichen zur Bildung fachbereichsspezifischer Lerngruppen“ des Ministeriums für Schule und Bildung vom 9. Mai 2023 (ABl. NRW. 05/23)</w:t>
      </w:r>
    </w:p>
    <w:p>
      <w:pPr>
        <w:pStyle w:val="RVueberschrift285fz"/>
        <w:rPr/>
      </w:pPr>
      <w:r>
        <w:rPr>
          <w:rFonts w:cs="Open Sans"/>
        </w:rPr>
        <w:t>1</w:t>
      </w:r>
    </w:p>
    <w:p>
      <w:pPr>
        <w:pStyle w:val="RVfliesstext175nb"/>
        <w:rPr>
          <w:rFonts w:cs="Open Sans"/>
          <w:sz w:val="22"/>
        </w:rPr>
      </w:pPr>
      <w:r>
        <w:rPr>
          <w:rFonts w:cs="Open Sans"/>
        </w:rPr>
        <w:t>Der Bezugserlass, der zuletzt durch Runderlass vom 17. Juni 2025 (ABl. NRW. 07/25) geändert worden ist, wird wie folgt geändert:</w:t>
      </w:r>
    </w:p>
    <w:p>
      <w:pPr>
        <w:pStyle w:val="RVfliesstext175nb"/>
        <w:rPr>
          <w:rFonts w:cs="Open Sans"/>
          <w:bCs/>
          <w:sz w:val="22"/>
        </w:rPr>
      </w:pPr>
      <w:r>
        <w:rPr>
          <w:rFonts w:cs="Open Sans"/>
          <w:bCs/>
        </w:rPr>
        <w:t>Die Anlage erhält die aus dem Anhang zu diesem Runderlass ersichtliche Fassung.</w:t>
      </w:r>
    </w:p>
    <w:p>
      <w:pPr>
        <w:pStyle w:val="RVueberschrift285fz"/>
        <w:rPr/>
      </w:pPr>
      <w:r>
        <w:rPr/>
        <w:t xml:space="preserve">2 </w:t>
        <w:br/>
      </w:r>
      <w:r>
        <w:rPr>
          <w:rFonts w:cs="Open Sans"/>
          <w:szCs w:val="22"/>
        </w:rPr>
        <w:t>Inkrafttreten</w:t>
      </w:r>
    </w:p>
    <w:p>
      <w:pPr>
        <w:pStyle w:val="RVfliesstext175nb"/>
        <w:rPr>
          <w:rFonts w:cs="Open Sans"/>
          <w:sz w:val="22"/>
        </w:rPr>
      </w:pPr>
      <w:r>
        <w:rPr>
          <w:rFonts w:cs="Open Sans"/>
        </w:rPr>
        <w:t>Dieser Runderlass tritt am 1. August 2026 in Kraft.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bookmarkStart w:id="3" w:name="__DdeLink__84_1353545731"/>
            <w:r>
              <w:rPr/>
              <w:t>Nachfolgend finden Sie die Anlage:</w:t>
            </w:r>
            <w:bookmarkEnd w:id="3"/>
          </w:p>
        </w:tc>
      </w:tr>
    </w:tbl>
    <w:p>
      <w:pPr>
        <w:pStyle w:val="RVfliesstext175nb"/>
        <w:rPr>
          <w:rFonts w:cs="Open Sans"/>
          <w:sz w:val="22"/>
        </w:rPr>
      </w:pPr>
      <w:r>
        <w:rPr>
          <w:rFonts w:cs="Open Sans"/>
          <w:sz w:val="22"/>
        </w:rPr>
      </w:r>
    </w:p>
    <w:p>
      <w:pPr>
        <w:pStyle w:val="RVtabelle75fr"/>
        <w:rPr/>
      </w:pPr>
      <w:r>
        <w:br w:type="column"/>
      </w:r>
      <w:bookmarkStart w:id="4" w:name="__DdeLink__3624_2949641591"/>
      <w:r>
        <w:rPr/>
        <w:t>Anlage - Seite 1</w:t>
      </w:r>
      <w:bookmarkEnd w:id="4"/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2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- Seite 3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4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– Seite 5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5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6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6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</w:r>
    </w:p>
    <w:p>
      <w:pPr>
        <w:pStyle w:val="RVtabelle75fr"/>
        <w:rPr/>
      </w:pPr>
      <w:r>
        <w:rPr/>
        <w:t>Anlage - Seite 7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7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/>
        <w:t>Anlage - Seite 8</w:t>
      </w:r>
    </w:p>
    <w:p>
      <w:pPr>
        <w:pStyle w:val="RVtabelle75fr"/>
        <w:rPr/>
      </w:pPr>
      <w:r>
        <w:rPr/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8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nr"/>
        <w:rPr/>
      </w:pPr>
      <w:bookmarkStart w:id="5" w:name="__DdeLink__98_2517500798"/>
      <w:bookmarkStart w:id="6" w:name="_Hlk163747072"/>
      <w:r>
        <w:rPr>
          <w:rFonts w:cs="Open Sans"/>
        </w:rPr>
        <w:t>ABl. NRW. 05/26</w:t>
      </w:r>
      <w:bookmarkStart w:id="7" w:name="__DdeLink__563_2875508536_Kopie_1"/>
      <w:bookmarkStart w:id="8" w:name="__DdeLink__530_2190513050_Kopie_1"/>
      <w:bookmarkEnd w:id="5"/>
      <w:bookmarkEnd w:id="6"/>
      <w:bookmarkEnd w:id="7"/>
      <w:bookmarkEnd w:id="8"/>
    </w:p>
    <w:sectPr>
      <w:footerReference w:type="even" r:id="rId10"/>
      <w:footerReference w:type="default" r:id="rId11"/>
      <w:footerReference w:type="first" r:id="rId12"/>
      <w:type w:val="continuous"/>
      <w:pgSz w:w="11906" w:h="16838"/>
      <w:pgMar w:left="784" w:right="1124" w:gutter="0" w:header="0" w:top="1152" w:footer="720" w:bottom="982"/>
      <w:cols w:num="2" w:space="226" w:equalWidth="true" w:sep="false"/>
      <w:formProt w:val="false"/>
      <w:textDirection w:val="lrTb"/>
      <w:docGrid w:type="default" w:linePitch="299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rial">
    <w:charset w:val="01"/>
    <w:family w:val="swiss"/>
    <w:pitch w:val="variable"/>
  </w:font>
  <w:font w:name="Franklin Gothic Book">
    <w:charset w:val="01"/>
    <w:family w:val="swiss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Franklin Gothic Demi">
    <w:charset w:val="01"/>
    <w:family w:val="swiss"/>
    <w:pitch w:val="variable"/>
  </w:font>
  <w:font w:name="Franklin Gothic Medium">
    <w:charset w:val="01"/>
    <w:family w:val="swiss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VFunote160nb"/>
      <w:spacing w:before="0" w:after="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GliederungsPunkt"/>
      <w:numFmt w:val="decimal"/>
      <w:lvlText w:val="%1."/>
      <w:lvlJc w:val="left"/>
      <w:pPr>
        <w:tabs>
          <w:tab w:val="num" w:pos="0"/>
        </w:tabs>
        <w:ind w:left="153" w:hanging="360"/>
      </w:pPr>
      <w:rPr>
        <w:smallCaps w:val="false"/>
        <w:caps w:val="false"/>
        <w:outline w:val="false"/>
        <w:dstrike w:val="false"/>
        <w:strike w:val="false"/>
        <w:spacing w:val="0"/>
        <w:i w:val="false"/>
        <w:shadow w:val="false"/>
        <w:b w:val="false"/>
        <w:kern w:val="0"/>
        <w:iCs w:val="false"/>
        <w:bCs w:val="false"/>
        <w:emboss w:val="false"/>
        <w:imprint w:val="false"/>
        <w:vanish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0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7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4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13" w:hanging="180"/>
      </w:pPr>
      <w:rPr>
        <w:rFonts w:cs="Times New Roman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mirrorMargins/>
  <w:defaultTabStop w:val="720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DejaVu Sans" w:cs="DejaVu Sans" w:asciiTheme="minorHAnsi" w:cstheme="minorBidi" w:eastAsiaTheme="minorEastAsia" w:hAnsiTheme="minorHAnsi"/>
        <w:sz w:val="22"/>
        <w:szCs w:val="22"/>
        <w:lang w:val="de-DE" w:eastAsia="de-DE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Heading1">
    <w:name w:val="heading 1"/>
    <w:basedOn w:val="berschriftuser"/>
    <w:next w:val="BodyText"/>
    <w:qFormat/>
    <w:pPr>
      <w:numPr>
        <w:ilvl w:val="0"/>
        <w:numId w:val="1"/>
      </w:numPr>
      <w:spacing w:before="240" w:after="12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Characters" w:customStyle="1">
    <w:name w:val="Footnote Characters"/>
    <w:qFormat/>
    <w:rPr/>
  </w:style>
  <w:style w:type="character" w:styleId="FootnoteAnchor" w:customStyle="1">
    <w:name w:val="Footnote Anchor"/>
    <w:qFormat/>
    <w:rPr>
      <w:vertAlign w:val="superscript"/>
    </w:rPr>
  </w:style>
  <w:style w:type="character" w:styleId="EndnoteCharacters" w:customStyle="1">
    <w:name w:val="Endnote Characters"/>
    <w:qFormat/>
    <w:rPr/>
  </w:style>
  <w:style w:type="character" w:styleId="EndnoteAnchor" w:customStyle="1">
    <w:name w:val="Endnote Anchor"/>
    <w:qFormat/>
    <w:rPr>
      <w:vertAlign w:val="superscript"/>
    </w:rPr>
  </w:style>
  <w:style w:type="character" w:styleId="2" w:customStyle="1">
    <w:name w:val="2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4"/>
      <w:sz w:val="4"/>
      <w:szCs w:val="4"/>
      <w:vertAlign w:val="baseline"/>
      <w:lang w:val="de-DE"/>
    </w:rPr>
  </w:style>
  <w:style w:type="character" w:styleId="95" w:customStyle="1">
    <w:name w:val="95%"/>
    <w:uiPriority w:val="99"/>
    <w:qFormat/>
    <w:rPr>
      <w:rFonts w:ascii="Arial" w:hAnsi="Arial" w:cs="Arial"/>
      <w:strike w:val="false"/>
      <w:dstrike w:val="false"/>
      <w:outline w:val="false"/>
      <w:shadow w:val="false"/>
      <w:w w:val="95"/>
      <w:position w:val="0"/>
      <w:sz w:val="22"/>
      <w:sz w:val="22"/>
      <w:vertAlign w:val="baseline"/>
      <w:lang w:val="de-DE"/>
    </w:rPr>
  </w:style>
  <w:style w:type="character" w:styleId="96" w:customStyle="1">
    <w:name w:val="96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96"/>
      <w:position w:val="0"/>
      <w:sz w:val="15"/>
      <w:sz w:val="15"/>
      <w:szCs w:val="15"/>
      <w:vertAlign w:val="baseline"/>
      <w:lang w:val="de-DE"/>
    </w:rPr>
  </w:style>
  <w:style w:type="character" w:styleId="97" w:customStyle="1">
    <w:name w:val="97%"/>
    <w:uiPriority w:val="99"/>
    <w:qFormat/>
    <w:rPr>
      <w:rFonts w:ascii="Arial" w:hAnsi="Arial" w:cs="Arial"/>
      <w:strike w:val="false"/>
      <w:dstrike w:val="false"/>
      <w:outline w:val="false"/>
      <w:shadow w:val="false"/>
      <w:w w:val="97"/>
      <w:position w:val="0"/>
      <w:sz w:val="22"/>
      <w:sz w:val="22"/>
      <w:vertAlign w:val="baseline"/>
      <w:lang w:val="de-DE"/>
    </w:rPr>
  </w:style>
  <w:style w:type="character" w:styleId="98" w:customStyle="1">
    <w:name w:val="98%"/>
    <w:uiPriority w:val="99"/>
    <w:qFormat/>
    <w:rPr>
      <w:rFonts w:ascii="Arial" w:hAnsi="Arial" w:cs="Arial"/>
      <w:strike w:val="false"/>
      <w:dstrike w:val="false"/>
      <w:outline w:val="false"/>
      <w:shadow w:val="false"/>
      <w:w w:val="98"/>
      <w:position w:val="0"/>
      <w:sz w:val="22"/>
      <w:sz w:val="22"/>
      <w:vertAlign w:val="baseline"/>
      <w:lang w:val="de-DE"/>
    </w:rPr>
  </w:style>
  <w:style w:type="character" w:styleId="99" w:customStyle="1">
    <w:name w:val="99%"/>
    <w:uiPriority w:val="99"/>
    <w:qFormat/>
    <w:rPr>
      <w:rFonts w:ascii="Arial" w:hAnsi="Arial" w:cs="Arial"/>
      <w:strike w:val="false"/>
      <w:dstrike w:val="false"/>
      <w:outline w:val="false"/>
      <w:shadow w:val="false"/>
      <w:w w:val="99"/>
      <w:position w:val="0"/>
      <w:sz w:val="22"/>
      <w:sz w:val="22"/>
      <w:vertAlign w:val="baseline"/>
      <w:lang w:val="de-DE"/>
    </w:rPr>
  </w:style>
  <w:style w:type="character" w:styleId="AbsatzpunktAusderPraxis" w:customStyle="1">
    <w:name w:val="Absatzpunkt Aus der Praxi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FF00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DieBASSimSchulalltag" w:customStyle="1">
    <w:name w:val="Absatzpunkt Die BASS im Schulalltag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Gutzuwissen" w:customStyle="1">
    <w:name w:val="Absatzpunkt Gut zu wissen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8000FF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ImFokus" w:customStyle="1">
    <w:name w:val="Absatzpunkt Im Foku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Betonung" w:customStyle="1">
    <w:name w:val="Betonung"/>
    <w:uiPriority w:val="99"/>
    <w:qFormat/>
    <w:rPr>
      <w:i/>
      <w:iCs/>
    </w:rPr>
  </w:style>
  <w:style w:type="character" w:styleId="blau" w:customStyle="1">
    <w:name w:val="blau"/>
    <w:uiPriority w:val="99"/>
    <w:qFormat/>
    <w:rsid w:val="0045668a"/>
    <w:rPr>
      <w:rFonts w:cs="Arial"/>
      <w:strike w:val="false"/>
      <w:dstrike w:val="false"/>
      <w:outline w:val="false"/>
      <w:shadow w:val="false"/>
      <w:color w:themeColor="accent2" w:themeShade="bf" w:val="024E7A"/>
      <w:w w:val="100"/>
      <w:position w:val="0"/>
      <w:sz w:val="22"/>
      <w:sz w:val="22"/>
      <w:vertAlign w:val="baseline"/>
      <w:lang w:val="de-DE"/>
    </w:rPr>
  </w:style>
  <w:style w:type="character" w:styleId="blauundhf" w:customStyle="1">
    <w:name w:val="blau und 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blauundmager" w:customStyle="1">
    <w:name w:val="blau und mager"/>
    <w:uiPriority w:val="99"/>
    <w:qFormat/>
    <w:rsid w:val="00705ef4"/>
    <w:rPr>
      <w:rFonts w:cs="Arial"/>
      <w:b w:val="false"/>
      <w:b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FarbeInhaltEditorial" w:customStyle="1">
    <w:name w:val="Farbe Inhalt/Editorial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A4DE"/>
      <w:w w:val="100"/>
      <w:position w:val="0"/>
      <w:sz w:val="24"/>
      <w:sz w:val="24"/>
      <w:szCs w:val="24"/>
      <w:vertAlign w:val="baseline"/>
      <w:lang w:val="de-DE"/>
    </w:rPr>
  </w:style>
  <w:style w:type="character" w:styleId="FNhochgestellt" w:customStyle="1">
    <w:name w:val="FN hoch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blau" w:customStyle="1">
    <w:name w:val="FN hochgestellt blau"/>
    <w:uiPriority w:val="99"/>
    <w:qFormat/>
    <w:rPr>
      <w:rFonts w:ascii="Arial" w:hAnsi="Arial" w:cs="Arial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FNhochgestelltmagerblau" w:customStyle="1">
    <w:name w:val="FN hochgestellt. mager blau"/>
    <w:uiPriority w:val="99"/>
    <w:qFormat/>
    <w:rPr>
      <w:rFonts w:ascii="Arial" w:hAnsi="Arial" w:cs="Arial"/>
      <w:b w:val="false"/>
      <w:b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magerundblau" w:customStyle="1">
    <w:name w:val="FN hochgestellt. mager und blau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GlgVar" w:customStyle="1">
    <w:name w:val="GlgVar"/>
    <w:uiPriority w:val="99"/>
    <w:qFormat/>
    <w:rPr>
      <w:i/>
      <w:iCs/>
    </w:rPr>
  </w:style>
  <w:style w:type="character" w:styleId="hf" w:customStyle="1">
    <w:name w:val="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hfunterstrichen" w:customStyle="1">
    <w:name w:val="hf unterstri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HKS23N" w:customStyle="1">
    <w:name w:val="HKS 23 N"/>
    <w:uiPriority w:val="99"/>
    <w:qFormat/>
    <w:rPr>
      <w:strike w:val="false"/>
      <w:dstrike w:val="false"/>
      <w:outline w:val="false"/>
      <w:shadow w:val="false"/>
      <w:color w:val="FF004D"/>
      <w:w w:val="100"/>
      <w:position w:val="0"/>
      <w:sz w:val="22"/>
      <w:sz w:val="22"/>
      <w:vertAlign w:val="baseline"/>
      <w:lang w:val="de-DE"/>
    </w:rPr>
  </w:style>
  <w:style w:type="character" w:styleId="HKS23N20" w:customStyle="1">
    <w:name w:val="HKS 23 N 2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CCDB"/>
      <w:w w:val="100"/>
      <w:position w:val="0"/>
      <w:sz w:val="15"/>
      <w:sz w:val="15"/>
      <w:szCs w:val="15"/>
      <w:vertAlign w:val="baseline"/>
      <w:lang w:val="de-DE"/>
    </w:rPr>
  </w:style>
  <w:style w:type="character" w:styleId="HKS23N30" w:customStyle="1">
    <w:name w:val="HKS 23 N 3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B3C9"/>
      <w:w w:val="100"/>
      <w:position w:val="0"/>
      <w:sz w:val="15"/>
      <w:sz w:val="15"/>
      <w:szCs w:val="15"/>
      <w:vertAlign w:val="baseline"/>
      <w:lang w:val="de-DE"/>
    </w:rPr>
  </w:style>
  <w:style w:type="character" w:styleId="InhaltZiffer" w:customStyle="1">
    <w:name w:val="Inhalt Ziffer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Kopfzeile1" w:customStyle="1">
    <w:name w:val="Kopfzeile1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caps/>
      <w:strike w:val="false"/>
      <w:dstrike w:val="false"/>
      <w:outline w:val="false"/>
      <w:shadow w:val="false"/>
      <w:color w:val="FFFFFF"/>
      <w:w w:val="80"/>
      <w:position w:val="0"/>
      <w:sz w:val="17"/>
      <w:sz w:val="17"/>
      <w:szCs w:val="17"/>
      <w:vertAlign w:val="baseline"/>
      <w:lang w:val="de-DE"/>
    </w:rPr>
  </w:style>
  <w:style w:type="character" w:styleId="kursiv" w:customStyle="1">
    <w:name w:val="kursiv"/>
    <w:uiPriority w:val="99"/>
    <w:qFormat/>
    <w:rsid w:val="00705ef4"/>
    <w:rPr>
      <w:rFonts w:cs="Arial"/>
      <w:i/>
      <w:i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KstchenWindings" w:customStyle="1">
    <w:name w:val="Kästchen (Windings)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8"/>
      <w:sz w:val="18"/>
      <w:szCs w:val="18"/>
      <w:vertAlign w:val="baseline"/>
      <w:lang w:val="de-DE"/>
    </w:rPr>
  </w:style>
  <w:style w:type="character" w:styleId="mager" w:customStyle="1">
    <w:name w:val="mager"/>
    <w:uiPriority w:val="99"/>
    <w:qFormat/>
    <w:rsid w:val="00705ef4"/>
    <w:rPr>
      <w:rFonts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magerundkursiv" w:customStyle="1">
    <w:name w:val="mager und kursiv"/>
    <w:uiPriority w:val="99"/>
    <w:qFormat/>
    <w:rPr>
      <w:rFonts w:ascii="Arial" w:hAnsi="Arial" w:cs="Arial"/>
      <w:b w:val="false"/>
      <w:bCs w:val="false"/>
      <w:i/>
      <w:iCs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magerundunterstrichen" w:customStyle="1">
    <w:name w:val="mager und 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Standard1" w:customStyle="1">
    <w:name w:val="Standard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Pantone" w:customStyle="1">
    <w:name w:val="Pantone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A817"/>
      <w:w w:val="100"/>
      <w:position w:val="0"/>
      <w:sz w:val="18"/>
      <w:sz w:val="18"/>
      <w:szCs w:val="18"/>
      <w:vertAlign w:val="baseline"/>
      <w:lang w:val="de-DE"/>
    </w:rPr>
  </w:style>
  <w:style w:type="character" w:styleId="Punkt55" w:customStyle="1">
    <w:name w:val="Punkt 5.5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1"/>
      <w:sz w:val="11"/>
      <w:szCs w:val="11"/>
      <w:vertAlign w:val="baseline"/>
      <w:lang w:val="de-DE"/>
    </w:rPr>
  </w:style>
  <w:style w:type="character" w:styleId="Punkt65" w:customStyle="1">
    <w:name w:val="Punkt 6.5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Punkt60" w:customStyle="1">
    <w:name w:val="Punkt 6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2"/>
      <w:szCs w:val="12"/>
      <w:lang w:val="de-DE"/>
    </w:rPr>
  </w:style>
  <w:style w:type="character" w:styleId="Punkt70" w:customStyle="1">
    <w:name w:val="Punkt 7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w w:val="100"/>
      <w:position w:val="0"/>
      <w:sz w:val="14"/>
      <w:sz w:val="14"/>
      <w:szCs w:val="14"/>
      <w:vertAlign w:val="baseline"/>
      <w:lang w:val="de-DE"/>
    </w:rPr>
  </w:style>
  <w:style w:type="character" w:styleId="RVTabellenueberschrift" w:customStyle="1">
    <w:name w:val="RV_Tabellenueberschrif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RVsymbol" w:customStyle="1">
    <w:name w:val="RV_symbol"/>
    <w:uiPriority w:val="99"/>
    <w:qFormat/>
    <w:rPr>
      <w:rFonts w:ascii="Symbol" w:hAnsi="Symbol" w:cs="Symbo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RVtiefergestellt" w:customStyle="1">
    <w:name w:val="RV_tiefer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bscript"/>
      <w:lang w:val="de-DE"/>
    </w:rPr>
  </w:style>
  <w:style w:type="character" w:styleId="RVWindings-Pfeil75" w:customStyle="1">
    <w:name w:val="RV_Windings-Pfeil_75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Sternchen" w:customStyle="1">
    <w:name w:val="Stern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Sternchenblau" w:customStyle="1">
    <w:name w:val="Sternchen blau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FF"/>
      <w:w w:val="100"/>
      <w:position w:val="0"/>
      <w:sz w:val="20"/>
      <w:sz w:val="20"/>
      <w:szCs w:val="20"/>
      <w:vertAlign w:val="baseline"/>
      <w:lang w:val="de-DE"/>
    </w:rPr>
  </w:style>
  <w:style w:type="character" w:styleId="SWAbsatzpunktDerschnelleberblick" w:customStyle="1">
    <w:name w:val="SW Absatzpunkt Der schnelle Überblick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SWGrundtextfett" w:customStyle="1">
    <w:name w:val="SW Grundtext fett"/>
    <w:uiPriority w:val="99"/>
    <w:qFormat/>
    <w:rPr>
      <w:rFonts w:ascii="Franklin Gothic Demi" w:hAnsi="Franklin Gothic Demi" w:cs="Franklin Gothic Demi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SWLink" w:customStyle="1">
    <w:name w:val="SW Link"/>
    <w:uiPriority w:val="99"/>
    <w:qFormat/>
    <w:rPr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SWwwwfarbig" w:customStyle="1">
    <w:name w:val="SW www farbig"/>
    <w:uiPriority w:val="99"/>
    <w:qFormat/>
    <w:rPr>
      <w:rFonts w:ascii="Franklin Gothic Medium" w:hAnsi="Franklin Gothic Medium" w:cs="Franklin Gothic Medium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1"/>
      <w:sz w:val="21"/>
      <w:szCs w:val="21"/>
      <w:vertAlign w:val="baseline"/>
      <w:lang w:val="de-DE"/>
    </w:rPr>
  </w:style>
  <w:style w:type="character" w:styleId="Unterstrichen" w:customStyle="1">
    <w:name w:val="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waldgrn" w:customStyle="1">
    <w:name w:val="waldgrü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518A51"/>
      <w:w w:val="100"/>
      <w:position w:val="0"/>
      <w:sz w:val="18"/>
      <w:sz w:val="18"/>
      <w:szCs w:val="18"/>
      <w:vertAlign w:val="baseline"/>
      <w:lang w:val="de-DE"/>
    </w:rPr>
  </w:style>
  <w:style w:type="character" w:styleId="wei" w:customStyle="1">
    <w:name w:val="weiß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FFFFFF"/>
      <w:w w:val="100"/>
      <w:position w:val="0"/>
      <w:sz w:val="18"/>
      <w:sz w:val="18"/>
      <w:szCs w:val="18"/>
      <w:vertAlign w:val="baseline"/>
      <w:lang w:val="de-DE"/>
    </w:rPr>
  </w:style>
  <w:style w:type="character" w:styleId="FootnoteReference" w:customStyle="1">
    <w:name w:val="FootnoteReference"/>
    <w:qFormat/>
    <w:rPr>
      <w:w w:val="100"/>
      <w:sz w:val="17"/>
      <w:szCs w:val="17"/>
      <w:vertAlign w:val="superscript"/>
    </w:rPr>
  </w:style>
  <w:style w:type="character" w:styleId="Hyperlink">
    <w:name w:val="Hyperlink"/>
    <w:rPr/>
  </w:style>
  <w:style w:type="character" w:styleId="normal1" w:customStyle="1">
    <w:name w:val="normal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Funotenzeichenuser">
    <w:name w:val="Fußnotenzeichen (user)"/>
    <w:qFormat/>
    <w:rPr>
      <w:vertAlign w:val="superscript"/>
    </w:rPr>
  </w:style>
  <w:style w:type="character" w:styleId="Funotenzeichen">
    <w:name w:val="Fußnotenzeichen"/>
    <w:qFormat/>
    <w:rPr>
      <w:vertAlign w:val="superscript"/>
    </w:rPr>
  </w:style>
  <w:style w:type="character" w:styleId="FootnoteReference1">
    <w:name w:val="footnote reference"/>
    <w:rPr>
      <w:vertAlign w:val="superscript"/>
    </w:rPr>
  </w:style>
  <w:style w:type="character" w:styleId="Endnotenzeichenuser">
    <w:name w:val="Endnotenzeichen (user)"/>
    <w:qFormat/>
    <w:rPr>
      <w:vertAlign w:val="superscript"/>
    </w:rPr>
  </w:style>
  <w:style w:type="character" w:styleId="Endnotenzeichen">
    <w:name w:val="Endnotenzeichen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basedOn w:val="DefaultParagraphFont"/>
    <w:uiPriority w:val="22"/>
    <w:qFormat/>
    <w:rsid w:val="00705ef4"/>
    <w:rPr>
      <w:b/>
      <w:bCs/>
    </w:rPr>
  </w:style>
  <w:style w:type="character" w:styleId="FlietextZchn">
    <w:name w:val="FlieÃŸtext Zchn"/>
    <w:basedOn w:val="DefaultParagraphFont"/>
    <w:qFormat/>
    <w:rPr>
      <w:rFonts w:ascii="Arial" w:hAnsi="Arial" w:cs="Arial"/>
      <w:sz w:val="24"/>
    </w:rPr>
  </w:style>
  <w:style w:type="character" w:styleId="berschrift1Zchn">
    <w:name w:val="Ãœberschrift 1 Zchn"/>
    <w:basedOn w:val="DefaultParagraphFont"/>
    <w:qFormat/>
    <w:rPr>
      <w:rFonts w:ascii="Calibri Light" w:hAnsi="Calibri Light" w:eastAsia="Times New Roman" w:cs="Times New Roman"/>
      <w:color w:val="2F5496"/>
      <w:sz w:val="40"/>
      <w:szCs w:val="40"/>
    </w:rPr>
  </w:style>
  <w:style w:type="paragraph" w:styleId="berschrift" w:customStyle="1">
    <w:name w:val="Überschrift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BodyText" w:customStyle="1">
    <w:name w:val="Body Text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Noto Sans Devanagari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Noto Sans"/>
    </w:rPr>
  </w:style>
  <w:style w:type="paragraph" w:styleId="Revision">
    <w:name w:val="Revision"/>
    <w:uiPriority w:val="99"/>
    <w:semiHidden/>
    <w:qFormat/>
    <w:pPr>
      <w:widowControl/>
      <w:suppressAutoHyphens w:val="false"/>
      <w:bidi w:val="0"/>
      <w:spacing w:lineRule="exact" w:line="240"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RVAnlagenpdfAnkerleer20" w:customStyle="1">
    <w:name w:val="RV_Anlagen_pdf_Anker_leer_20"/>
    <w:uiPriority w:val="99"/>
    <w:qFormat/>
    <w:pPr>
      <w:widowControl w:val="false"/>
      <w:suppressAutoHyphens w:val="false"/>
      <w:bidi w:val="0"/>
      <w:spacing w:lineRule="exact" w:line="4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Anlagenabstandleer75" w:customStyle="1">
    <w:name w:val="RV_Anlagenabstand_leer_75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13"/>
      <w:szCs w:val="13"/>
      <w:lang w:val="de-DE" w:eastAsia="zh-CN" w:bidi="hi-IN"/>
    </w:rPr>
  </w:style>
  <w:style w:type="paragraph" w:styleId="RVfliesstext175fb" w:customStyle="1">
    <w:name w:val="RV_fliesstext_1_75_f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fl" w:customStyle="1">
    <w:name w:val="RV_fliesstext_1_75_f_l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kb" w:customStyle="1">
    <w:name w:val="RV_fliesstext_1_75_k_b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fliesstext175nb" w:customStyle="1">
    <w:name w:val="RV_fliesstext_1_75_n_b"/>
    <w:uiPriority w:val="99"/>
    <w:qFormat/>
    <w:pPr>
      <w:widowControl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liesstext175nl" w:customStyle="1">
    <w:name w:val="RV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unote160kb" w:customStyle="1">
    <w:name w:val="RV_Fußnote_1_60_k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i/>
      <w:iCs/>
      <w:color w:val="000000"/>
      <w:kern w:val="0"/>
      <w:sz w:val="12"/>
      <w:szCs w:val="12"/>
      <w:lang w:val="de-DE" w:eastAsia="zh-CN" w:bidi="hi-IN"/>
    </w:rPr>
  </w:style>
  <w:style w:type="paragraph" w:styleId="RVFunote160nb" w:customStyle="1">
    <w:name w:val="RV_Fußnote_1_60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1n75fb" w:customStyle="1">
    <w:name w:val="RV_liste_1n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banfang" w:customStyle="1">
    <w:name w:val="RV_liste_1n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" w:customStyle="1">
    <w:name w:val="RV_liste_1n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anfang" w:customStyle="1">
    <w:name w:val="RV_liste_1n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nl" w:customStyle="1">
    <w:name w:val="RV_liste_1n_75_n_l"/>
    <w:uiPriority w:val="99"/>
    <w:qFormat/>
    <w:pPr>
      <w:widowControl w:val="false"/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75nlanfang" w:customStyle="1">
    <w:name w:val="RV_liste_1n_75_n_l_anfang"/>
    <w:uiPriority w:val="99"/>
    <w:qFormat/>
    <w:pPr>
      <w:widowControl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398" w:left="398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" w:customStyle="1">
    <w:name w:val="RV_liste_2a_1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anfang" w:customStyle="1">
    <w:name w:val="RV_liste_2a_1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fb" w:customStyle="1">
    <w:name w:val="RV_liste_2a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fbanfang" w:customStyle="1">
    <w:name w:val="RV_liste_2a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nb" w:customStyle="1">
    <w:name w:val="RV_liste_2a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nbanfang" w:customStyle="1">
    <w:name w:val="RV_liste_2a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spaltig20-8075fb" w:customStyle="1">
    <w:name w:val="RV_liste_2spaltig_20-80_75_f_b"/>
    <w:uiPriority w:val="99"/>
    <w:qFormat/>
    <w:pPr>
      <w:widowControl w:val="false"/>
      <w:tabs>
        <w:tab w:val="clear" w:pos="720"/>
        <w:tab w:val="left" w:pos="1020" w:leader="none"/>
      </w:tabs>
      <w:suppressAutoHyphens w:val="false"/>
      <w:bidi w:val="0"/>
      <w:spacing w:lineRule="exact" w:line="160" w:before="0" w:after="40"/>
      <w:ind w:hanging="1021" w:left="102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75nb" w:customStyle="1">
    <w:name w:val="RV_liste_3n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banfang" w:customStyle="1">
    <w:name w:val="RV_liste_3n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" w:customStyle="1">
    <w:name w:val="RV_liste_3n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anfang" w:customStyle="1">
    <w:name w:val="RV_liste_3n_75_n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120nb" w:customStyle="1">
    <w:name w:val="RV_liste_3u_120_n_b"/>
    <w:uiPriority w:val="99"/>
    <w:qFormat/>
    <w:pPr>
      <w:widowControl w:val="false"/>
      <w:tabs>
        <w:tab w:val="clear" w:pos="720"/>
        <w:tab w:val="left" w:pos="454" w:leader="none"/>
      </w:tabs>
      <w:suppressAutoHyphens w:val="false"/>
      <w:bidi w:val="0"/>
      <w:spacing w:lineRule="exact" w:line="280" w:before="0" w:after="60"/>
      <w:ind w:hanging="455" w:left="455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liste3u175nb" w:customStyle="1">
    <w:name w:val="RV_liste_3u_1_75_n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fb" w:customStyle="1">
    <w:name w:val="RV_liste_3u_75_f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u75nb" w:customStyle="1">
    <w:name w:val="RV_liste_3u_75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nl" w:customStyle="1">
    <w:name w:val="RV_liste_3u_75_n_l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hanging="171" w:left="17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160nb" w:customStyle="1">
    <w:name w:val="RV_liste_flex_1_60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  <w:tab w:val="left" w:pos="1417" w:leader="none"/>
        <w:tab w:val="left" w:pos="1701" w:leader="none"/>
        <w:tab w:val="left" w:pos="1984" w:leader="none"/>
        <w:tab w:val="left" w:pos="2268" w:leader="none"/>
        <w:tab w:val="left" w:pos="2551" w:leader="none"/>
        <w:tab w:val="left" w:pos="2835" w:leader="none"/>
      </w:tabs>
      <w:suppressAutoHyphens w:val="false"/>
      <w:bidi w:val="0"/>
      <w:spacing w:lineRule="exact" w:line="120" w:before="0" w:after="20"/>
      <w:ind w:hanging="284" w:left="284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flex175fb" w:customStyle="1">
    <w:name w:val="RV_liste_flex_1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175nb" w:customStyle="1">
    <w:name w:val="RV_liste_flex_1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275fb" w:customStyle="1">
    <w:name w:val="RV_liste_flex_2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275nb" w:customStyle="1">
    <w:name w:val="RV_liste_flex_2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hanging="568" w:left="568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redhinweis" w:customStyle="1">
    <w:name w:val="RV_red_hinweis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0" w:after="0"/>
      <w:ind w:hanging="1" w:left="1"/>
      <w:jc w:val="left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Service120flueber-alle-Spalten" w:customStyle="1">
    <w:name w:val="RV_Service_120_f_l_ueber-alle-Spalten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ervice180flueber-alle-Spalten" w:customStyle="1">
    <w:name w:val="RV_Service_180_f_l_ueber-alle-Spalten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ervice75nlueber-alle-Spalten" w:customStyle="1">
    <w:name w:val="RV_Service_75_n_l_ueber-alle-Spalten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Spaltenbeginnleer20" w:customStyle="1">
    <w:name w:val="RV_Spaltenbeginn_leer_20"/>
    <w:uiPriority w:val="99"/>
    <w:qFormat/>
    <w:pPr>
      <w:widowControl w:val="false"/>
      <w:suppressAutoHyphens w:val="false"/>
      <w:bidi w:val="0"/>
      <w:spacing w:lineRule="atLeast" w:line="5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struktur120fl" w:customStyle="1">
    <w:name w:val="RV_struktur_120_f_l"/>
    <w:uiPriority w:val="99"/>
    <w:qFormat/>
    <w:pPr>
      <w:widowControl w:val="false"/>
      <w:suppressAutoHyphens w:val="false"/>
      <w:bidi w:val="0"/>
      <w:spacing w:lineRule="exact" w:line="240" w:before="120" w:after="12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truktur180fl" w:customStyle="1">
    <w:name w:val="RV_struktur_180_f_l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180fz" w:customStyle="1">
    <w:name w:val="RV_struktur_180_f_z"/>
    <w:uiPriority w:val="99"/>
    <w:qFormat/>
    <w:pPr>
      <w:widowControl w:val="false"/>
      <w:suppressAutoHyphens w:val="false"/>
      <w:bidi w:val="0"/>
      <w:spacing w:lineRule="exact" w:line="360" w:before="180" w:after="18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220fz" w:customStyle="1">
    <w:name w:val="RV_struktur_220_f_z"/>
    <w:uiPriority w:val="99"/>
    <w:qFormat/>
    <w:pPr>
      <w:widowControl w:val="false"/>
      <w:suppressAutoHyphens w:val="false"/>
      <w:bidi w:val="0"/>
      <w:spacing w:lineRule="exact" w:line="440" w:before="220" w:after="2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44"/>
      <w:szCs w:val="44"/>
      <w:lang w:val="de-DE" w:eastAsia="zh-CN" w:bidi="hi-IN"/>
    </w:rPr>
  </w:style>
  <w:style w:type="paragraph" w:styleId="RVstruktur360fz" w:customStyle="1">
    <w:name w:val="RV_struktur_360_f_z"/>
    <w:uiPriority w:val="99"/>
    <w:qFormat/>
    <w:pPr>
      <w:widowControl w:val="false"/>
      <w:suppressAutoHyphens w:val="false"/>
      <w:bidi w:val="0"/>
      <w:spacing w:lineRule="exact" w:line="720" w:before="0" w:after="10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72"/>
      <w:szCs w:val="72"/>
      <w:lang w:val="de-DE" w:eastAsia="zh-CN" w:bidi="hi-IN"/>
    </w:rPr>
  </w:style>
  <w:style w:type="paragraph" w:styleId="RVstruktur90fl" w:customStyle="1">
    <w:name w:val="RV_struktur_90_f_l"/>
    <w:uiPriority w:val="99"/>
    <w:qFormat/>
    <w:pPr>
      <w:widowControl w:val="false"/>
      <w:suppressAutoHyphens w:val="false"/>
      <w:bidi w:val="0"/>
      <w:spacing w:lineRule="exact" w:line="18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8"/>
      <w:szCs w:val="18"/>
      <w:lang w:val="de-DE" w:eastAsia="zh-CN" w:bidi="hi-IN"/>
    </w:rPr>
  </w:style>
  <w:style w:type="paragraph" w:styleId="RVtabelle1-70nfm" w:customStyle="1">
    <w:name w:val="RV_tabelle_1-70_n_f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155fl" w:customStyle="1">
    <w:name w:val="RV_tabelle_1_55_f_l"/>
    <w:uiPriority w:val="99"/>
    <w:qFormat/>
    <w:pPr>
      <w:widowControl w:val="false"/>
      <w:suppressAutoHyphens w:val="false"/>
      <w:bidi w:val="0"/>
      <w:spacing w:lineRule="exact" w:line="110" w:before="0" w:after="0"/>
      <w:ind w:hanging="1" w:left="1"/>
      <w:jc w:val="left"/>
    </w:pPr>
    <w:rPr>
      <w:rFonts w:ascii="Arial" w:hAnsi="Arial" w:eastAsia="DejaVu Sans" w:cs="Arial"/>
      <w:b/>
      <w:bCs/>
      <w:color w:val="000000"/>
      <w:w w:val="95"/>
      <w:kern w:val="0"/>
      <w:sz w:val="11"/>
      <w:szCs w:val="11"/>
      <w:lang w:val="de-DE" w:eastAsia="zh-CN" w:bidi="hi-IN"/>
    </w:rPr>
  </w:style>
  <w:style w:type="paragraph" w:styleId="RVtabelle155nlm" w:customStyle="1">
    <w:name w:val="RV_tabelle_1_55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10" w:before="0" w:after="0"/>
      <w:ind w:hanging="1" w:left="1"/>
      <w:jc w:val="both"/>
    </w:pPr>
    <w:rPr>
      <w:rFonts w:ascii="Arial" w:hAnsi="Arial" w:eastAsia="DejaVu Sans" w:cs="Arial"/>
      <w:color w:val="000000"/>
      <w:kern w:val="0"/>
      <w:sz w:val="11"/>
      <w:szCs w:val="11"/>
      <w:lang w:val="de-DE" w:eastAsia="zh-CN" w:bidi="hi-IN"/>
    </w:rPr>
  </w:style>
  <w:style w:type="paragraph" w:styleId="RVtabelle160fl" w:customStyle="1">
    <w:name w:val="RV_tabelle_1_60_f_l"/>
    <w:uiPriority w:val="99"/>
    <w:qFormat/>
    <w:pPr>
      <w:widowControl w:val="false"/>
      <w:suppressAutoHyphens w:val="false"/>
      <w:bidi w:val="0"/>
      <w:spacing w:lineRule="exact" w:line="12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12"/>
      <w:szCs w:val="12"/>
      <w:lang w:val="de-DE" w:eastAsia="zh-CN" w:bidi="hi-IN"/>
    </w:rPr>
  </w:style>
  <w:style w:type="paragraph" w:styleId="RVtabelle160nlm" w:customStyle="1">
    <w:name w:val="RV_tabelle_1_60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tabelle75fb" w:customStyle="1">
    <w:name w:val="RV_tabelle_75_f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" w:customStyle="1">
    <w:name w:val="RV_tabelle_75_f_r"/>
    <w:uiPriority w:val="99"/>
    <w:qFormat/>
    <w:pPr>
      <w:keepNext w:val="true"/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6" w:after="6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ueber-alle-spalten" w:customStyle="1">
    <w:name w:val="RV_tabelle_75_f_r_ueber-alle-spalten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" w:customStyle="1">
    <w:name w:val="RV_tabelle_75_f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m" w:customStyle="1">
    <w:name w:val="RV_tabelle_75_f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nl" w:customStyle="1">
    <w:name w:val="RV_tabelle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r" w:customStyle="1">
    <w:name w:val="RV_tabelle_75_n_r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" w:customStyle="1">
    <w:name w:val="RV_tabelle_75_n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m" w:customStyle="1">
    <w:name w:val="RV_tabelle_75_n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en-US" w:eastAsia="zh-CN" w:bidi="hi-IN"/>
    </w:rPr>
  </w:style>
  <w:style w:type="paragraph" w:styleId="RVtabellenanker" w:customStyle="1">
    <w:name w:val="RV_tabellenanker"/>
    <w:uiPriority w:val="99"/>
    <w:qFormat/>
    <w:pPr>
      <w:widowControl/>
      <w:suppressAutoHyphens w:val="false"/>
      <w:bidi w:val="0"/>
      <w:spacing w:lineRule="exact" w:line="28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4"/>
      <w:szCs w:val="15"/>
      <w:lang w:val="de-DE" w:eastAsia="zh-CN" w:bidi="hi-IN"/>
    </w:rPr>
  </w:style>
  <w:style w:type="paragraph" w:styleId="RVtabellenkopf100fl" w:customStyle="1">
    <w:name w:val="RV_tabellenkopf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tabellenunterschrift" w:customStyle="1">
    <w:name w:val="RV_tabellenunterschrift"/>
    <w:uiPriority w:val="99"/>
    <w:qFormat/>
    <w:pPr>
      <w:widowControl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unterschriftanfang" w:customStyle="1">
    <w:name w:val="RV_tabellenunterschrift_anfang"/>
    <w:uiPriority w:val="99"/>
    <w:qFormat/>
    <w:pPr>
      <w:widowControl w:val="false"/>
      <w:suppressAutoHyphens w:val="false"/>
      <w:bidi w:val="0"/>
      <w:spacing w:lineRule="exact" w:line="130" w:before="40" w:after="20"/>
      <w:ind w:hanging="1" w:left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berschrift" w:customStyle="1">
    <w:name w:val="RV_tabellenüberschrift"/>
    <w:uiPriority w:val="99"/>
    <w:qFormat/>
    <w:pPr>
      <w:keepLines/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5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ueberschrift1100fl" w:customStyle="1">
    <w:name w:val="RV_ueberschrift_1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r" w:customStyle="1">
    <w:name w:val="RV_ueberschrift_1_100_f_r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righ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z" w:customStyle="1">
    <w:name w:val="RV_ueberschrift_1_100_f_z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275nul" w:customStyle="1">
    <w:name w:val="RV_ueberschrift_2_75_nu_l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7"/>
      <w:szCs w:val="17"/>
      <w:u w:val="single"/>
      <w:lang w:val="de-DE" w:eastAsia="zh-CN" w:bidi="hi-IN"/>
    </w:rPr>
  </w:style>
  <w:style w:type="paragraph" w:styleId="RVueberschrift285fz" w:customStyle="1">
    <w:name w:val="RV_ueberschrift_2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ueberschrift285nz" w:customStyle="1">
    <w:name w:val="RV_ueberschrift_2_85_n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Bass-Nr" w:customStyle="1">
    <w:name w:val="Bass-Nr"/>
    <w:qFormat/>
    <w:rsid w:val="0084544b"/>
    <w:pPr>
      <w:keepNext w:val="true"/>
      <w:widowControl w:val="false"/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  <w14:ligatures w14:val="none"/>
    </w:rPr>
  </w:style>
  <w:style w:type="paragraph" w:styleId="BASS-Nr-ABl" w:customStyle="1">
    <w:name w:val="BASS-Nr-ABl"/>
    <w:uiPriority w:val="99"/>
    <w:qFormat/>
    <w:rsid w:val="0084544b"/>
    <w:pPr>
      <w:widowControl w:val="false"/>
      <w:tabs>
        <w:tab w:val="clear" w:pos="720"/>
        <w:tab w:val="left" w:pos="800" w:leader="none"/>
      </w:tabs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666666"/>
      <w:kern w:val="0"/>
      <w:sz w:val="20"/>
      <w:szCs w:val="20"/>
      <w:lang w:val="de-DE" w:eastAsia="zh-CN" w:bidi="hi-IN"/>
      <w14:ligatures w14:val="none"/>
    </w:rPr>
  </w:style>
  <w:style w:type="paragraph" w:styleId="RVAnlagenfliesstext1120fl" w:customStyle="1">
    <w:name w:val="RV_Anlagen_fliesstext_1_120_f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fz" w:customStyle="1">
    <w:name w:val="RV_Anlagen_fliesstext_1_120_f_z"/>
    <w:uiPriority w:val="99"/>
    <w:qFormat/>
    <w:pPr>
      <w:keepNext w:val="true"/>
      <w:keepLines/>
      <w:widowControl w:val="false"/>
      <w:suppressAutoHyphens w:val="false"/>
      <w:bidi w:val="0"/>
      <w:spacing w:lineRule="exact" w:line="240" w:before="6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nb" w:customStyle="1">
    <w:name w:val="RV_Anlagen_fliesstext_1_120_n_b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l" w:customStyle="1">
    <w:name w:val="RV_Anlagen_fliesstext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r" w:customStyle="1">
    <w:name w:val="RV_Anlagen_fliesstext_1_120_n_r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righ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z" w:customStyle="1">
    <w:name w:val="RV_Anlagen_fliesstext_1_120_n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75nl" w:customStyle="1">
    <w:name w:val="RV_Anlagen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liesstext75nz" w:customStyle="1">
    <w:name w:val="RV_Anlagen_fliesstext_75_n_z"/>
    <w:uiPriority w:val="99"/>
    <w:qFormat/>
    <w:pPr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unote175nb" w:customStyle="1">
    <w:name w:val="RV_Anlagen_Fußnote_1_75_n_b"/>
    <w:uiPriority w:val="99"/>
    <w:qFormat/>
    <w:pPr>
      <w:widowControl w:val="false"/>
      <w:suppressAutoHyphens w:val="false"/>
      <w:bidi w:val="0"/>
      <w:spacing w:lineRule="exact" w:line="160" w:before="60" w:after="4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sonderzeichen1120nl" w:customStyle="1">
    <w:name w:val="RV_Anlagen_sonderzeichen_1_120_n_l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4"/>
      <w:szCs w:val="24"/>
      <w:lang w:val="de-DE" w:eastAsia="zh-CN" w:bidi="hi-IN"/>
    </w:rPr>
  </w:style>
  <w:style w:type="paragraph" w:styleId="RVAnlagenueberschrift1140fz" w:customStyle="1">
    <w:name w:val="RV_Anlagen_ueberschrift_1_140_f_z"/>
    <w:uiPriority w:val="99"/>
    <w:qFormat/>
    <w:pPr>
      <w:keepNext w:val="true"/>
      <w:keepLines/>
      <w:widowControl w:val="false"/>
      <w:suppressAutoHyphens w:val="false"/>
      <w:bidi w:val="0"/>
      <w:spacing w:lineRule="exact" w:line="300" w:before="80" w:after="4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28"/>
      <w:szCs w:val="28"/>
      <w:lang w:val="de-DE" w:eastAsia="zh-CN" w:bidi="hi-IN"/>
    </w:rPr>
  </w:style>
  <w:style w:type="paragraph" w:styleId="RVAnlagenueberschriftkz" w:customStyle="1">
    <w:name w:val="RV_Anlagenueberschrift_k_z"/>
    <w:uiPriority w:val="99"/>
    <w:qFormat/>
    <w:pPr>
      <w:widowControl w:val="false"/>
      <w:suppressAutoHyphens w:val="false"/>
      <w:bidi w:val="0"/>
      <w:spacing w:lineRule="exact" w:line="240" w:before="40" w:after="20"/>
      <w:ind w:hanging="1" w:left="1"/>
      <w:jc w:val="center"/>
    </w:pPr>
    <w:rPr>
      <w:rFonts w:ascii="Arial" w:hAnsi="Arial" w:eastAsia="DejaVu Sans" w:cs="Arial"/>
      <w:i/>
      <w:iCs/>
      <w:color w:val="000000"/>
      <w:kern w:val="0"/>
      <w:sz w:val="24"/>
      <w:szCs w:val="24"/>
      <w:lang w:val="de-DE" w:eastAsia="zh-CN" w:bidi="hi-IN"/>
    </w:rPr>
  </w:style>
  <w:style w:type="paragraph" w:styleId="RVsonderzeichen1110nl" w:customStyle="1">
    <w:name w:val="RV_sonderzeichen_1_110_n_l"/>
    <w:uiPriority w:val="99"/>
    <w:qFormat/>
    <w:pPr>
      <w:widowControl w:val="false"/>
      <w:suppressAutoHyphens w:val="false"/>
      <w:bidi w:val="0"/>
      <w:spacing w:lineRule="exact" w:line="220" w:before="40" w:after="20"/>
      <w:ind w:hanging="1" w:left="1"/>
      <w:jc w:val="left"/>
    </w:pPr>
    <w:rPr>
      <w:rFonts w:ascii="Wingdings" w:hAnsi="Wingdings" w:eastAsia="DejaVu Sans" w:cs="Wingdings"/>
      <w:color w:val="000000"/>
      <w:kern w:val="0"/>
      <w:sz w:val="22"/>
      <w:szCs w:val="22"/>
      <w:lang w:val="de-DE" w:eastAsia="zh-CN" w:bidi="hi-IN"/>
    </w:rPr>
  </w:style>
  <w:style w:type="paragraph" w:styleId="RVueberschrift2085fz" w:customStyle="1">
    <w:name w:val="RV_ueberschrift_2_0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fliestext1075nl" w:customStyle="1">
    <w:name w:val="RV_fliestext_1_0_75_n_l"/>
    <w:uiPriority w:val="99"/>
    <w:qFormat/>
    <w:pPr>
      <w:widowControl/>
      <w:suppressAutoHyphens w:val="false"/>
      <w:bidi w:val="0"/>
      <w:spacing w:lineRule="exact" w:line="150" w:before="40" w:after="2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ueberschrift2085nz" w:customStyle="1">
    <w:name w:val="RV_ueberschrift_2_0_85_n_z"/>
    <w:uiPriority w:val="99"/>
    <w:qFormat/>
    <w:pPr>
      <w:keepNext w:val="true"/>
      <w:widowControl/>
      <w:suppressAutoHyphens w:val="false"/>
      <w:bidi w:val="0"/>
      <w:spacing w:lineRule="exact" w:line="170" w:before="80" w:after="60"/>
      <w:ind w:hanging="1" w:left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RVtabelle70fzm" w:customStyle="1">
    <w:name w:val="RV_tabelle_70_f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4"/>
      <w:szCs w:val="14"/>
      <w:lang w:val="de-DE" w:eastAsia="zh-CN" w:bidi="hi-IN"/>
    </w:rPr>
  </w:style>
  <w:style w:type="paragraph" w:styleId="RVtabelle70nm" w:customStyle="1">
    <w:name w:val="RV_tabelle_70_n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70nzm" w:customStyle="1">
    <w:name w:val="RV_tabelle_70_n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hanging="1" w:left="1"/>
      <w:jc w:val="center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liste1n175fl" w:customStyle="1">
    <w:name w:val="RV_liste_1n_1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" w:customStyle="1">
    <w:name w:val="RV_liste_2a_1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175nl" w:customStyle="1">
    <w:name w:val="RV_liste_3n_1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075nl" w:customStyle="1">
    <w:name w:val="RV_liste_1n_0_75_n_l"/>
    <w:uiPriority w:val="99"/>
    <w:qFormat/>
    <w:pPr>
      <w:widowControl w:val="false"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rot" w:customStyle="1">
    <w:name w:val="RV_liste_1n_1_75_f_lrot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Funotentext1" w:customStyle="1">
    <w:name w:val="Fußnotentext1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hanging="171" w:left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Kopf-undFuzeile" w:customStyle="1">
    <w:name w:val="Kopf- und Fußzeile"/>
    <w:basedOn w:val="Normal"/>
    <w:qFormat/>
    <w:pPr/>
    <w:rPr/>
  </w:style>
  <w:style w:type="paragraph" w:styleId="Fuzeile1" w:customStyle="1">
    <w:name w:val="Fußzeile1"/>
    <w:uiPriority w:val="99"/>
    <w:qFormat/>
    <w:pPr>
      <w:widowControl/>
      <w:tabs>
        <w:tab w:val="clear" w:pos="720"/>
        <w:tab w:val="left" w:pos="4989" w:leader="none"/>
        <w:tab w:val="left" w:pos="7455" w:leader="none"/>
        <w:tab w:val="left" w:pos="9978" w:leader="none"/>
      </w:tabs>
      <w:suppressAutoHyphens w:val="false"/>
      <w:bidi w:val="0"/>
      <w:spacing w:lineRule="exact" w:line="190" w:before="0" w:after="0"/>
      <w:ind w:hanging="1" w:left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Haupttext" w:customStyle="1">
    <w:name w:val="Haupttext"/>
    <w:uiPriority w:val="99"/>
    <w:qFormat/>
    <w:pPr>
      <w:widowControl/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suppressAutoHyphens w:val="false"/>
      <w:bidi w:val="0"/>
      <w:spacing w:lineRule="exact" w:line="40" w:before="0" w:after="0"/>
      <w:ind w:hanging="1" w:left="1"/>
      <w:jc w:val="left"/>
    </w:pPr>
    <w:rPr>
      <w:rFonts w:ascii="Arial" w:hAnsi="Arial" w:eastAsia="DejaVu Sans" w:cs="Arial"/>
      <w:b/>
      <w:bCs/>
      <w:color w:val="000000"/>
      <w:kern w:val="0"/>
      <w:sz w:val="4"/>
      <w:szCs w:val="4"/>
      <w:lang w:val="de-DE" w:eastAsia="zh-CN" w:bidi="hi-IN"/>
    </w:rPr>
  </w:style>
  <w:style w:type="paragraph" w:styleId="Haupttext1" w:customStyle="1">
    <w:name w:val="Haupttext1"/>
    <w:uiPriority w:val="99"/>
    <w:qFormat/>
    <w:pPr>
      <w:widowControl/>
      <w:suppressAutoHyphens w:val="false"/>
      <w:bidi w:val="0"/>
      <w:spacing w:lineRule="exact" w:line="80" w:before="0" w:after="0"/>
      <w:ind w:hanging="1" w:left="455"/>
      <w:jc w:val="both"/>
    </w:pPr>
    <w:rPr>
      <w:rFonts w:ascii="Arial" w:hAnsi="Arial" w:eastAsia="DejaVu Sans" w:cs="Arial"/>
      <w:color w:val="000000"/>
      <w:kern w:val="0"/>
      <w:sz w:val="8"/>
      <w:szCs w:val="8"/>
      <w:lang w:val="de-DE" w:eastAsia="zh-CN" w:bidi="hi-IN"/>
    </w:rPr>
  </w:style>
  <w:style w:type="paragraph" w:styleId="Hinweis1" w:customStyle="1">
    <w:name w:val="Hinweis 1"/>
    <w:uiPriority w:val="99"/>
    <w:qFormat/>
    <w:pPr>
      <w:widowControl/>
      <w:suppressAutoHyphens w:val="false"/>
      <w:bidi w:val="0"/>
      <w:spacing w:lineRule="exact" w:line="200" w:before="0" w:after="20"/>
      <w:ind w:hanging="1" w:left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Kopfzeile2" w:customStyle="1">
    <w:name w:val="Kopfzeile2"/>
    <w:uiPriority w:val="99"/>
    <w:qFormat/>
    <w:pPr>
      <w:widowControl/>
      <w:tabs>
        <w:tab w:val="clear" w:pos="720"/>
        <w:tab w:val="left" w:pos="4989" w:leader="none"/>
        <w:tab w:val="left" w:pos="9978" w:leader="none"/>
      </w:tabs>
      <w:suppressAutoHyphens w:val="false"/>
      <w:bidi w:val="0"/>
      <w:spacing w:lineRule="exact" w:line="22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8"/>
      <w:szCs w:val="18"/>
      <w:lang w:val="de-DE" w:eastAsia="zh-CN" w:bidi="hi-IN"/>
    </w:rPr>
  </w:style>
  <w:style w:type="paragraph" w:styleId="MappingTableCell" w:customStyle="1">
    <w:name w:val="Mapping Table Cell"/>
    <w:uiPriority w:val="99"/>
    <w:qFormat/>
    <w:pPr>
      <w:widowControl/>
      <w:suppressAutoHyphens w:val="false"/>
      <w:bidi w:val="0"/>
      <w:spacing w:lineRule="exact" w:line="28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4"/>
      <w:szCs w:val="24"/>
      <w:lang w:val="de-DE" w:eastAsia="zh-CN" w:bidi="hi-IN"/>
    </w:rPr>
  </w:style>
  <w:style w:type="paragraph" w:styleId="MappingTableTitle" w:customStyle="1">
    <w:name w:val="Mapping Table Title"/>
    <w:uiPriority w:val="99"/>
    <w:qFormat/>
    <w:pPr>
      <w:widowControl/>
      <w:suppressAutoHyphens w:val="false"/>
      <w:bidi w:val="0"/>
      <w:spacing w:lineRule="exact" w:line="320" w:before="40" w:after="40"/>
      <w:ind w:hanging="1" w:left="1"/>
      <w:jc w:val="left"/>
    </w:pPr>
    <w:rPr>
      <w:rFonts w:ascii="Times New Roman" w:hAnsi="Times New Roman" w:eastAsia="DejaVu Sans" w:cs="Times New Roman"/>
      <w:color w:val="000000"/>
      <w:kern w:val="0"/>
      <w:sz w:val="28"/>
      <w:szCs w:val="28"/>
      <w:lang w:val="de-DE" w:eastAsia="zh-CN" w:bidi="hi-IN"/>
    </w:rPr>
  </w:style>
  <w:style w:type="paragraph" w:styleId="RLtabellenkopf90flweiss" w:customStyle="1">
    <w:name w:val="RL_tabellenkopf_90_f_l_weiss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90" w:before="0" w:after="0"/>
      <w:ind w:hanging="1" w:left="1"/>
      <w:jc w:val="left"/>
    </w:pPr>
    <w:rPr>
      <w:rFonts w:ascii="Arial" w:hAnsi="Arial" w:eastAsia="DejaVu Sans" w:cs="Arial"/>
      <w:b/>
      <w:bCs/>
      <w:color w:val="FFFFFF"/>
      <w:kern w:val="0"/>
      <w:sz w:val="18"/>
      <w:szCs w:val="18"/>
      <w:lang w:val="de-DE" w:eastAsia="zh-CN" w:bidi="hi-IN"/>
    </w:rPr>
  </w:style>
  <w:style w:type="paragraph" w:styleId="RV-Tabelle-Rechtsbndig" w:customStyle="1">
    <w:name w:val="RV-Tabelle - Rechtsbündig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anfang" w:customStyle="1">
    <w:name w:val="RV_liste_1n_1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anfang" w:customStyle="1">
    <w:name w:val="RV_liste_2a_1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hanging="284" w:left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TabelleTitel" w:customStyle="1">
    <w:name w:val="TabelleTitel"/>
    <w:uiPriority w:val="99"/>
    <w:qFormat/>
    <w:pPr>
      <w:widowControl/>
      <w:suppressAutoHyphens w:val="false"/>
      <w:bidi w:val="0"/>
      <w:spacing w:lineRule="exact" w:line="140" w:before="0" w:after="0"/>
      <w:ind w:hanging="1" w:left="1"/>
      <w:jc w:val="center"/>
    </w:pPr>
    <w:rPr>
      <w:rFonts w:ascii="Arial" w:hAnsi="Arial" w:eastAsia="DejaVu Sans" w:cs="Arial"/>
      <w:b/>
      <w:bCs/>
      <w:color w:val="000000"/>
      <w:kern w:val="0"/>
      <w:sz w:val="13"/>
      <w:szCs w:val="13"/>
      <w:lang w:val="de-DE" w:eastAsia="zh-CN" w:bidi="hi-IN"/>
    </w:rPr>
  </w:style>
  <w:style w:type="paragraph" w:styleId="ZelleHaupttext" w:customStyle="1">
    <w:name w:val="ZelleHaupttext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hanging="1" w:left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ahmeninhalt" w:customStyle="1">
    <w:name w:val="Rahmeninhalt"/>
    <w:basedOn w:val="Normal"/>
    <w:qFormat/>
    <w:pPr/>
    <w:rPr/>
  </w:style>
  <w:style w:type="paragraph" w:styleId="Kopf-Fuzeileuser">
    <w:name w:val="Kopf-/Fußzeile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Footer">
    <w:name w:val="footer"/>
    <w:basedOn w:val="Kopf-Fuzeileuser"/>
    <w:pPr/>
    <w:rPr/>
  </w:style>
  <w:style w:type="paragraph" w:styleId="Flietext">
    <w:name w:val="FlieÃŸtext"/>
    <w:basedOn w:val="Normal"/>
    <w:qFormat/>
    <w:pPr>
      <w:widowControl/>
      <w:spacing w:lineRule="atLeast" w:line="320"/>
      <w:ind w:hanging="0" w:left="0" w:right="0"/>
      <w:jc w:val="left"/>
      <w:textAlignment w:val="auto"/>
    </w:pPr>
    <w:rPr>
      <w:rFonts w:ascii="Arial" w:hAnsi="Arial" w:cs="Arial"/>
      <w:sz w:val="24"/>
      <w:szCs w:val="22"/>
      <w:lang w:val="de-DE" w:eastAsia="en-US" w:bidi="ar-SA"/>
    </w:rPr>
  </w:style>
  <w:style w:type="paragraph" w:styleId="GliederungsPunkt">
    <w:name w:val="GliederungsPunkt"/>
    <w:basedOn w:val="Heading1"/>
    <w:next w:val="Normal"/>
    <w:qFormat/>
    <w:pPr>
      <w:keepNext w:val="true"/>
      <w:widowControl/>
      <w:numPr>
        <w:ilvl w:val="0"/>
        <w:numId w:val="1"/>
      </w:numPr>
      <w:tabs>
        <w:tab w:val="clear" w:pos="720"/>
        <w:tab w:val="left" w:pos="360" w:leader="none"/>
      </w:tabs>
      <w:spacing w:lineRule="exact" w:line="320" w:before="240" w:after="0"/>
      <w:ind w:hanging="357" w:left="-23" w:right="0"/>
      <w:jc w:val="left"/>
      <w:textAlignment w:val="auto"/>
      <w:outlineLvl w:val="0"/>
    </w:pPr>
    <w:rPr>
      <w:rFonts w:ascii="Arial" w:hAnsi="Arial" w:cs="Times New Roman"/>
      <w:sz w:val="24"/>
      <w:szCs w:val="20"/>
      <w:lang w:val="de-DE" w:eastAsia="de-DE" w:bidi="ar-SA"/>
    </w:rPr>
  </w:style>
  <w:style w:type="paragraph" w:styleId="Tabelleninhaltuser">
    <w:name w:val="Tabelleninhalt (user)"/>
    <w:basedOn w:val="Normal"/>
    <w:qFormat/>
    <w:pPr>
      <w:widowControl w:val="false"/>
      <w:suppressLineNumbers/>
    </w:pPr>
    <w:rPr/>
  </w:style>
  <w:style w:type="paragraph" w:styleId="Listeninhaltuser">
    <w:name w:val="Listeninhalt (user)"/>
    <w:basedOn w:val="Normal"/>
    <w:qFormat/>
    <w:pPr>
      <w:ind w:left="567"/>
    </w:pPr>
    <w:rPr/>
  </w:style>
  <w:style w:type="numbering" w:styleId="KeineListeuser" w:default="1">
    <w:name w:val="Keine Liste (user)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Collabora_Office/25.04.5.1$Linux_X86_64 LibreOffice_project/9181b9a419072ec8e4d6c732c948e783d8d2e498</Application>
  <AppVersion>15.0000</AppVersion>
  <Pages>3</Pages>
  <Words>256</Words>
  <Characters>1808</Characters>
  <CharactersWithSpaces>2045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2023-08-14T22:24:00Z</dcterms:created>
  <dc:creator/>
  <dc:description/>
  <dc:language>de-DE</dc:language>
  <cp:lastModifiedBy/>
  <dcterms:modified xsi:type="dcterms:W3CDTF">2026-05-11T10:47:36Z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