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55" w:type="dxa"/>
        <w:tblLayout w:type="fixed"/>
        <w:tblCellMar>
          <w:top w:w="55" w:type="dxa"/>
          <w:left w:w="55" w:type="dxa"/>
          <w:bottom w:w="55" w:type="dxa"/>
          <w:right w:w="55" w:type="dxa"/>
        </w:tblCellMar>
      </w:tblPr>
      <w:tblGrid>
        <w:gridCol w:w="4886"/>
      </w:tblGrid>
      <w:tr>
        <w:trPr/>
        <w:tc>
          <w:tcPr>
            <w:tcW w:w="4886" w:type="dxa"/>
            <w:tcBorders/>
            <w:shd w:fill="CCCCCC" w:val="clear"/>
          </w:tcPr>
          <w:p>
            <w:pPr>
              <w:pStyle w:val="RVredhinweis"/>
              <w:rPr/>
            </w:pPr>
            <w:bookmarkStart w:id="0" w:name="__DdeLink__106_4224947755"/>
            <w:r>
              <w:rPr>
                <w:rFonts w:cs="Arial"/>
              </w:rPr>
              <w:t>In der Fortbildung vertiefen Lehrkräfte am Berufskolleg im Fachbereich Sozialwesen ihre Handlungskompetenz bezüglich der dringlichen Themen Kindeswohlgefährdung sowie Kinder- und Jugendschutz, um ihre Schülerinnen und Schüler sowie ihre Studierenden der Anlagen B 3, D 3 und E darin zu unterstützen, sich auf verschiedenen Ebenen mit dem Thema Kinder- und Jugendschutz auseinanderzusetzen und angemessen handlungsfähig zu werden.</w:t>
            </w:r>
            <w:bookmarkEnd w:id="0"/>
          </w:p>
        </w:tc>
      </w:tr>
    </w:tbl>
    <w:p>
      <w:pPr>
        <w:pStyle w:val="BASS-Nr-ABl"/>
        <w:rPr/>
      </w:pPr>
      <w:r>
        <w:fldChar w:fldCharType="begin"/>
      </w:r>
      <w:r>
        <w:rPr/>
        <w:instrText xml:space="preserve"> HYPERLINK "https://bass.schule.nrw/14149.htm" \l "menuheader"</w:instrText>
      </w:r>
      <w:r>
        <w:rPr/>
        <w:fldChar w:fldCharType="separate"/>
      </w:r>
      <w:bookmarkStart w:id="1" w:name="__DdeLink__104_4224947755"/>
      <w:r>
        <w:rPr/>
        <w:t>Zu BASS 20-22 Nr. 8</w:t>
      </w:r>
      <w:r>
        <w:rPr/>
        <w:fldChar w:fldCharType="end"/>
      </w:r>
    </w:p>
    <w:p>
      <w:pPr>
        <w:pStyle w:val="RVueberschrift1100fz"/>
        <w:rPr/>
      </w:pPr>
      <w:r>
        <w:rPr/>
        <w:t xml:space="preserve">Änderung des Runderlasses </w:t>
        <w:br/>
        <w:t>„Fort-</w:t>
      </w:r>
      <w:r>
        <w:rPr>
          <w:rFonts w:eastAsia="Calibri" w:cs="Arial"/>
          <w:szCs w:val="24"/>
        </w:rPr>
        <w:t xml:space="preserve"> und Weiterbildung; Strukturen und Inhalte </w:t>
        <w:br/>
        <w:t xml:space="preserve">der Fort- und Weiterbildung für das </w:t>
        <w:br/>
        <w:t xml:space="preserve">Schulpersonal (§§ 57 - 60 SchulG)“ </w:t>
      </w:r>
    </w:p>
    <w:p>
      <w:pPr>
        <w:pStyle w:val="RVueberschrift285nz"/>
        <w:rPr/>
      </w:pPr>
      <w:r>
        <w:rPr/>
        <w:t xml:space="preserve">Runderlass des Ministeriums für Schule und Bildung </w:t>
      </w:r>
    </w:p>
    <w:p>
      <w:pPr>
        <w:pStyle w:val="RVueberschrift285nz"/>
        <w:rPr>
          <w:rFonts w:eastAsia="Calibri" w:cs="Arial"/>
          <w:b/>
          <w:szCs w:val="24"/>
        </w:rPr>
      </w:pPr>
      <w:r>
        <w:rPr>
          <w:rFonts w:eastAsia="Calibri" w:cs="Arial"/>
          <w:szCs w:val="24"/>
        </w:rPr>
        <w:t xml:space="preserve">Vom 26. Januar 2026 </w:t>
      </w:r>
    </w:p>
    <w:p>
      <w:pPr>
        <w:pStyle w:val="RVueberschrift285fz"/>
        <w:rPr/>
      </w:pPr>
      <w:r>
        <w:rPr>
          <w:rFonts w:cs="Arial"/>
          <w:szCs w:val="24"/>
        </w:rPr>
        <w:t>1</w:t>
      </w:r>
    </w:p>
    <w:p>
      <w:pPr>
        <w:pStyle w:val="RVfliesstext175nb"/>
        <w:rPr/>
      </w:pPr>
      <w:r>
        <w:rPr>
          <w:rFonts w:cs="Arial"/>
          <w:szCs w:val="24"/>
        </w:rPr>
        <w:t xml:space="preserve">In dem Runderlass „Fort- und Weiterbildung; Strukturen und Inhalte der Fort- und Weiterbildung für das Schulpersonal (§§ 57 - 60 SchulG)“ des Ministeriums für Schule und Weiterbildung vom 6. April 2014 (ABl. NRW. S. 235), der zuletzt durch Runderlass vom 8. Dezember 2025 </w:t>
      </w:r>
      <w:r>
        <w:rPr>
          <w:rFonts w:eastAsia="Calibri"/>
          <w:bCs/>
        </w:rPr>
        <w:t>(ABI. NRW. 01/26)</w:t>
      </w:r>
      <w:r>
        <w:rPr>
          <w:rFonts w:eastAsia="Calibri"/>
        </w:rPr>
        <w:t xml:space="preserve"> </w:t>
      </w:r>
      <w:r>
        <w:rPr>
          <w:rFonts w:cs="Arial"/>
          <w:szCs w:val="24"/>
        </w:rPr>
        <w:t xml:space="preserve">geändert worden ist, wird nach Anlage 1 Abschnitt XXVI folgender Abschnitt eingefügt:  </w:t>
      </w:r>
    </w:p>
    <w:p>
      <w:pPr>
        <w:pStyle w:val="RVueberschrift285fz"/>
        <w:rPr/>
      </w:pPr>
      <w:r>
        <w:rPr>
          <w:rFonts w:eastAsia="Calibri" w:cs="Arial"/>
          <w:bCs/>
        </w:rPr>
        <w:t>„</w:t>
      </w:r>
      <w:bookmarkStart w:id="2" w:name="__DdeLink__435_1764958132"/>
      <w:r>
        <w:rPr>
          <w:rFonts w:eastAsia="Calibri" w:cs="Arial"/>
          <w:bCs/>
        </w:rPr>
        <w:t>XXVII</w:t>
        <w:br/>
      </w:r>
      <w:r>
        <w:rPr>
          <w:b/>
          <w:bCs/>
          <w:szCs w:val="24"/>
        </w:rPr>
        <w:t>Kinderschutz in sozialpädagogischen Ausbildungsberufen</w:t>
      </w:r>
    </w:p>
    <w:p>
      <w:pPr>
        <w:pStyle w:val="RVfliesstext175fb"/>
        <w:rPr/>
      </w:pPr>
      <w:r>
        <w:rPr>
          <w:bCs/>
        </w:rPr>
        <w:t>Ziel</w:t>
      </w:r>
    </w:p>
    <w:p>
      <w:pPr>
        <w:pStyle w:val="RVfliesstext175nb"/>
        <w:rPr/>
      </w:pPr>
      <w:r>
        <w:rPr/>
        <w:t>Lehrkräfte vertiefen ihre Handlungskompetenz bezüglich der Themen Kindeswohlgefährdung sowie Kinder- und Jugendschutz, um ihre Schülerinnen und Schüler sowie ihre Studierenden der Anlagen B 3, D 3 und E darin zu unterstützen, sich auf verschiedenen Ebenen mit dem Thema Kinder- und Jugendschutz auseinanderzusetzen und angemessen handlungsfähig zu werden. Dafür erarbeiten sie nachhaltige Lernsituationen beziehungsweise Lehr-Lern-Arrangements, Materialien und Handlungsprodukte, um kompetenzorientiertes Lernen der Lernenden zu gestalten.</w:t>
      </w:r>
    </w:p>
    <w:p>
      <w:pPr>
        <w:pStyle w:val="RVfliesstext175fb"/>
        <w:rPr/>
      </w:pPr>
      <w:r>
        <w:rPr>
          <w:bCs/>
        </w:rPr>
        <w:t>Zielgruppe</w:t>
      </w:r>
    </w:p>
    <w:p>
      <w:pPr>
        <w:pStyle w:val="RVfliesstext175nb"/>
        <w:rPr/>
      </w:pPr>
      <w:r>
        <w:rPr/>
        <w:t>Lehrkräfte am Berufskolleg, die in Bildungsgängen der Anlagen B 3, D 3 und E im Fachbereich Sozialwesen in den Ausbildungsbereichen von Kinderpflegerinnen und Kinderpflegern, Erzieherinnen und Erziehern sowie weiteren sozialen beziehungsweise pflegerischen Berufen unterrichten</w:t>
      </w:r>
    </w:p>
    <w:p>
      <w:pPr>
        <w:pStyle w:val="RVfliesstext175fb"/>
        <w:rPr/>
      </w:pPr>
      <w:r>
        <w:rPr>
          <w:bCs/>
        </w:rPr>
        <w:t>Inhalte</w:t>
      </w:r>
    </w:p>
    <w:p>
      <w:pPr>
        <w:pStyle w:val="RVfliesstext175nb"/>
        <w:rPr/>
      </w:pPr>
      <w:r>
        <w:rPr/>
        <w:t xml:space="preserve">Die Teilnehmenden </w:t>
      </w:r>
    </w:p>
    <w:p>
      <w:pPr>
        <w:pStyle w:val="RVfliesstext175nb"/>
        <w:rPr/>
      </w:pPr>
      <w:r>
        <w:rPr/>
        <w:t>- vertiefen ihr Wissen zu relevanten Schwerpunktthemen und erweitern ihre Handlungskompetenz sowohl im Hinblick auf die Auszubildenden als Lerngruppe im Unterricht als auch im Hinblick auf das berufliche Einsatzfeld der Auszubildenden (im Sinne eines „pädagogischen Doppeldeckers“),</w:t>
      </w:r>
    </w:p>
    <w:p>
      <w:pPr>
        <w:pStyle w:val="RVfliesstext175nb"/>
        <w:rPr/>
      </w:pPr>
      <w:r>
        <w:rPr/>
        <w:t>- reflektieren ihr Wissen und ihre Haltung zu den Themen Kindeswohlgefährdung sowie Kinder- und Jugendschutz,</w:t>
      </w:r>
    </w:p>
    <w:p>
      <w:pPr>
        <w:pStyle w:val="RVfliesstext175nb"/>
        <w:rPr/>
      </w:pPr>
      <w:r>
        <w:rPr/>
        <w:t>- analysieren den Lernbedarf von Schülerinnen und Schülern sowie Studierenden in Bezug auf die Themen Kindeswohlgefährdung sowie Kinder- und Jugendschutz (auch unter Berücksichtigung von Geschlechteraspekten) und</w:t>
      </w:r>
    </w:p>
    <w:p>
      <w:pPr>
        <w:pStyle w:val="RVfliesstext175nb"/>
        <w:rPr/>
      </w:pPr>
      <w:r>
        <w:rPr/>
        <w:t>- tauschen sich zu bereits erprobten Vorgehensweisen aus, die Thematik im Fachunterricht zu implementieren.</w:t>
      </w:r>
    </w:p>
    <w:p>
      <w:pPr>
        <w:pStyle w:val="RVfliesstext175fb"/>
        <w:rPr/>
      </w:pPr>
      <w:r>
        <w:rPr>
          <w:bCs/>
        </w:rPr>
        <w:t>Gestaltung und Durchführung</w:t>
      </w:r>
    </w:p>
    <w:p>
      <w:pPr>
        <w:pStyle w:val="RVfliesstext175nb"/>
        <w:rPr/>
      </w:pPr>
      <w:r>
        <w:rPr/>
        <w:t>Die Fortbildungsmaßnahme umfasst 24 Fortbildungsstunden in Präsenz.</w:t>
      </w:r>
    </w:p>
    <w:p>
      <w:pPr>
        <w:pStyle w:val="RVfliesstext175nb"/>
        <w:rPr/>
      </w:pPr>
      <w:r>
        <w:rPr/>
        <w:t xml:space="preserve">Um eine Teilnahme an der Fortbildung zu ermöglichen, sind die Belange von Teilzeitkräften zu berücksichtigen. Insoweit wird auf </w:t>
      </w:r>
      <w:r>
        <w:fldChar w:fldCharType="begin"/>
      </w:r>
      <w:r>
        <w:rPr/>
        <w:instrText xml:space="preserve"> HYPERLINK "https://bass.schule.nrw/12374.htm" \l "21-02nr4p17"</w:instrText>
      </w:r>
      <w:r>
        <w:rPr/>
        <w:fldChar w:fldCharType="separate"/>
      </w:r>
      <w:r>
        <w:rPr/>
        <w:t>§ 17 ADO</w:t>
      </w:r>
      <w:r>
        <w:rPr/>
        <w:fldChar w:fldCharType="end"/>
      </w:r>
      <w:r>
        <w:rPr/>
        <w:t xml:space="preserve"> hingewiesen, wonach der Umfang der Dienstpflichten der teilzeitbeschäftigten Lehrkräfte (Unterrichtsverpflichtung und außerunterrichtliche Aufgaben) der reduzierten Pflichtstundenzahl entsprechen soll.</w:t>
      </w:r>
    </w:p>
    <w:p>
      <w:pPr>
        <w:pStyle w:val="RVfliesstext175nb"/>
        <w:rPr/>
      </w:pPr>
      <w:r>
        <w:rPr/>
        <w:t>Die Fortbildungsmaßnahme ist gemäß Nummer 13 der Richtlinie zur Durchführung der Rehabilitation und Teilhabe von Menschen mit Behinderungen (SGB IX) im öffentlichen Dienst im Land Nordrhein-Westfalen (</w:t>
      </w:r>
      <w:r>
        <w:fldChar w:fldCharType="begin"/>
      </w:r>
      <w:r>
        <w:rPr/>
        <w:instrText xml:space="preserve"> HYPERLINK "https://bass.schule.nrw/1026.htm" \l "menuheader"</w:instrText>
      </w:r>
      <w:r>
        <w:rPr/>
        <w:fldChar w:fldCharType="separate"/>
      </w:r>
      <w:r>
        <w:rPr/>
        <w:t>BASS 21-06 Nr. 1.1</w:t>
      </w:r>
      <w:r>
        <w:rPr/>
        <w:fldChar w:fldCharType="end"/>
      </w:r>
      <w:r>
        <w:rPr/>
        <w:t>) barrierefrei zu gestalten.</w:t>
      </w:r>
    </w:p>
    <w:p>
      <w:pPr>
        <w:pStyle w:val="RVfliesstext175nb"/>
        <w:rPr/>
      </w:pPr>
      <w:r>
        <w:rPr/>
        <w:t>Die Maßnahme wird regelmäßig evaluiert.</w:t>
      </w:r>
      <w:bookmarkEnd w:id="2"/>
      <w:r>
        <w:rPr/>
        <w:t>“</w:t>
      </w:r>
    </w:p>
    <w:p>
      <w:pPr>
        <w:pStyle w:val="RVueberschrift285fz"/>
        <w:rPr/>
      </w:pPr>
      <w:r>
        <w:rPr>
          <w:rFonts w:cs="Arial"/>
          <w:szCs w:val="24"/>
        </w:rPr>
        <w:t>2</w:t>
      </w:r>
    </w:p>
    <w:p>
      <w:pPr>
        <w:pStyle w:val="RVfliesstext175nb"/>
        <w:rPr/>
      </w:pPr>
      <w:r>
        <w:rPr/>
        <w:t>Dieser Runderlass tritt am Tag nach der Veröffentlichung in Kraft.</w:t>
      </w:r>
    </w:p>
    <w:p>
      <w:pPr>
        <w:pStyle w:val="RVtabelle75nr"/>
        <w:rPr/>
      </w:pPr>
      <w:bookmarkStart w:id="3" w:name="__DdeLink__104_4224947755"/>
      <w:r>
        <w:rPr/>
        <w:t>ABl. NRW. 02/26</w:t>
      </w:r>
      <w:bookmarkStart w:id="4" w:name="__DdeLink__563_2875508536_Kopie_1"/>
      <w:bookmarkStart w:id="5" w:name="__DdeLink__530_2190513050_Kopie_1"/>
      <w:bookmarkStart w:id="6" w:name="_Hlk215812801"/>
      <w:bookmarkEnd w:id="3"/>
      <w:bookmarkEnd w:id="4"/>
      <w:bookmarkEnd w:id="5"/>
      <w:bookmarkEnd w:id="6"/>
    </w:p>
    <w:sectPr>
      <w:footerReference w:type="even" r:id="rId2"/>
      <w:footerReference w:type="default" r:id="rId3"/>
      <w:footerReference w:type="first" r:id="rId4"/>
      <w:type w:val="continuous"/>
      <w:pgSz w:w="11906" w:h="16838"/>
      <w:pgMar w:left="784" w:right="1124" w:gutter="0" w:header="0" w:top="1152" w:footer="720" w:bottom="982"/>
      <w:cols w:num="2" w:space="226" w:equalWidth="true" w:sep="false"/>
      <w:formProt w:val="false"/>
      <w:textDirection w:val="lrTb"/>
      <w:docGrid w:type="default" w:linePitch="299"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Arial">
    <w:charset w:val="01"/>
    <w:family w:val="swiss"/>
    <w:pitch w:val="variable"/>
  </w:font>
  <w:font w:name="Franklin Gothic Book">
    <w:charset w:val="01"/>
    <w:family w:val="swiss"/>
    <w:pitch w:val="variable"/>
  </w:font>
  <w:font w:name="Wingdings">
    <w:charset w:val="01"/>
    <w:family w:val="roman"/>
    <w:pitch w:val="variable"/>
  </w:font>
  <w:font w:name="Symbol">
    <w:charset w:val="01"/>
    <w:family w:val="roman"/>
    <w:pitch w:val="variable"/>
  </w:font>
  <w:font w:name="Franklin Gothic Demi">
    <w:charset w:val="01"/>
    <w:family w:val="swiss"/>
    <w:pitch w:val="variable"/>
  </w:font>
  <w:font w:name="Franklin Gothic Medium">
    <w:charset w:val="01"/>
    <w:family w:val="swiss"/>
    <w:pitch w:val="variable"/>
  </w:font>
  <w:font w:name="Calibri Light">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VFunote160nb"/>
      <w:spacing w:before="0" w:after="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GliederungsPunkt"/>
      <w:numFmt w:val="decimal"/>
      <w:lvlText w:val="%1."/>
      <w:lvlJc w:val="left"/>
      <w:pPr>
        <w:tabs>
          <w:tab w:val="num" w:pos="0"/>
        </w:tabs>
        <w:ind w:left="153" w:hanging="360"/>
      </w:pPr>
      <w:rPr>
        <w:rFonts w:cs="Times New Roman"/>
      </w:rPr>
    </w:lvl>
    <w:lvl w:ilvl="1">
      <w:start w:val="1"/>
      <w:numFmt w:val="lowerLetter"/>
      <w:lvlText w:val="%2."/>
      <w:lvlJc w:val="left"/>
      <w:pPr>
        <w:tabs>
          <w:tab w:val="num" w:pos="0"/>
        </w:tabs>
        <w:ind w:left="873" w:hanging="360"/>
      </w:pPr>
      <w:rPr>
        <w:rFonts w:cs="Times New Roman"/>
      </w:rPr>
    </w:lvl>
    <w:lvl w:ilvl="2">
      <w:start w:val="1"/>
      <w:numFmt w:val="lowerRoman"/>
      <w:lvlText w:val="%3."/>
      <w:lvlJc w:val="right"/>
      <w:pPr>
        <w:tabs>
          <w:tab w:val="num" w:pos="0"/>
        </w:tabs>
        <w:ind w:left="1593" w:hanging="180"/>
      </w:pPr>
      <w:rPr>
        <w:rFonts w:cs="Times New Roman"/>
      </w:rPr>
    </w:lvl>
    <w:lvl w:ilvl="3">
      <w:start w:val="1"/>
      <w:numFmt w:val="decimal"/>
      <w:lvlText w:val="%4."/>
      <w:lvlJc w:val="left"/>
      <w:pPr>
        <w:tabs>
          <w:tab w:val="num" w:pos="0"/>
        </w:tabs>
        <w:ind w:left="2313" w:hanging="360"/>
      </w:pPr>
      <w:rPr>
        <w:rFonts w:cs="Times New Roman"/>
      </w:rPr>
    </w:lvl>
    <w:lvl w:ilvl="4">
      <w:start w:val="1"/>
      <w:numFmt w:val="lowerLetter"/>
      <w:lvlText w:val="%5."/>
      <w:lvlJc w:val="left"/>
      <w:pPr>
        <w:tabs>
          <w:tab w:val="num" w:pos="0"/>
        </w:tabs>
        <w:ind w:left="3033" w:hanging="360"/>
      </w:pPr>
      <w:rPr>
        <w:rFonts w:cs="Times New Roman"/>
      </w:rPr>
    </w:lvl>
    <w:lvl w:ilvl="5">
      <w:start w:val="1"/>
      <w:numFmt w:val="lowerRoman"/>
      <w:lvlText w:val="%6."/>
      <w:lvlJc w:val="right"/>
      <w:pPr>
        <w:tabs>
          <w:tab w:val="num" w:pos="0"/>
        </w:tabs>
        <w:ind w:left="3753" w:hanging="180"/>
      </w:pPr>
      <w:rPr>
        <w:rFonts w:cs="Times New Roman"/>
      </w:rPr>
    </w:lvl>
    <w:lvl w:ilvl="6">
      <w:start w:val="1"/>
      <w:numFmt w:val="decimal"/>
      <w:lvlText w:val="%7."/>
      <w:lvlJc w:val="left"/>
      <w:pPr>
        <w:tabs>
          <w:tab w:val="num" w:pos="0"/>
        </w:tabs>
        <w:ind w:left="4473" w:hanging="360"/>
      </w:pPr>
      <w:rPr>
        <w:rFonts w:cs="Times New Roman"/>
      </w:rPr>
    </w:lvl>
    <w:lvl w:ilvl="7">
      <w:start w:val="1"/>
      <w:numFmt w:val="lowerLetter"/>
      <w:lvlText w:val="%8."/>
      <w:lvlJc w:val="left"/>
      <w:pPr>
        <w:tabs>
          <w:tab w:val="num" w:pos="0"/>
        </w:tabs>
        <w:ind w:left="5193" w:hanging="360"/>
      </w:pPr>
      <w:rPr>
        <w:rFonts w:cs="Times New Roman"/>
      </w:rPr>
    </w:lvl>
    <w:lvl w:ilvl="8">
      <w:start w:val="1"/>
      <w:numFmt w:val="lowerRoman"/>
      <w:lvlText w:val="%9."/>
      <w:lvlJc w:val="right"/>
      <w:pPr>
        <w:tabs>
          <w:tab w:val="num" w:pos="0"/>
        </w:tabs>
        <w:ind w:left="5913" w:hanging="180"/>
      </w:pPr>
      <w:rPr>
        <w:rFonts w:cs="Times New Roman"/>
      </w:rPr>
    </w:lvl>
  </w:abstractNum>
  <w:num w:numId="1">
    <w:abstractNumId w:val="1"/>
  </w:num>
</w:numbering>
</file>

<file path=word/settings.xml><?xml version="1.0" encoding="utf-8"?>
<w:settings xmlns:w="http://schemas.openxmlformats.org/wordprocessingml/2006/main">
  <w:zoom w:percent="100"/>
  <w:mirrorMargins/>
  <w:defaultTabStop w:val="720"/>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ejaVu Sans" w:cs="DejaVu Sans" w:asciiTheme="minorHAnsi" w:cstheme="minorBidi" w:eastAsiaTheme="minorEastAsia" w:hAnsiTheme="minorHAnsi"/>
        <w:sz w:val="22"/>
        <w:szCs w:val="22"/>
        <w:lang w:val="de-DE" w:eastAsia="de-DE"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Heading1">
    <w:name w:val="heading 1"/>
    <w:basedOn w:val="berschriftuser"/>
    <w:next w:val="BodyText"/>
    <w:qFormat/>
    <w:pPr>
      <w:numPr>
        <w:ilvl w:val="0"/>
        <w:numId w:val="1"/>
      </w:numPr>
      <w:spacing w:before="240" w:after="120"/>
    </w:pPr>
    <w:rPr>
      <w:b/>
      <w:bCs/>
      <w:sz w:val="36"/>
      <w:szCs w:val="36"/>
    </w:rPr>
  </w:style>
  <w:style w:type="character" w:styleId="DefaultParagraphFont" w:default="1">
    <w:name w:val="Default Paragraph Font"/>
    <w:uiPriority w:val="1"/>
    <w:semiHidden/>
    <w:unhideWhenUsed/>
    <w:qFormat/>
    <w:rPr/>
  </w:style>
  <w:style w:type="character" w:styleId="FootnoteCharacters" w:customStyle="1">
    <w:name w:val="Footnote Characters"/>
    <w:qFormat/>
    <w:rPr/>
  </w:style>
  <w:style w:type="character" w:styleId="FootnoteAnchor" w:customStyle="1">
    <w:name w:val="Footnote Anchor"/>
    <w:qFormat/>
    <w:rPr>
      <w:vertAlign w:val="superscript"/>
    </w:rPr>
  </w:style>
  <w:style w:type="character" w:styleId="EndnoteCharacters" w:customStyle="1">
    <w:name w:val="Endnote Characters"/>
    <w:qFormat/>
    <w:rPr/>
  </w:style>
  <w:style w:type="character" w:styleId="EndnoteAnchor" w:customStyle="1">
    <w:name w:val="Endnote Anchor"/>
    <w:qFormat/>
    <w:rPr>
      <w:vertAlign w:val="superscript"/>
    </w:rPr>
  </w:style>
  <w:style w:type="character" w:styleId="2" w:customStyle="1">
    <w:name w:val="2"/>
    <w:uiPriority w:val="99"/>
    <w:qFormat/>
    <w:rPr>
      <w:rFonts w:ascii="Arial" w:hAnsi="Arial" w:cs="Arial"/>
      <w:b w:val="false"/>
      <w:bCs w:val="false"/>
      <w:i w:val="false"/>
      <w:iCs w:val="false"/>
      <w:strike w:val="false"/>
      <w:dstrike w:val="false"/>
      <w:outline w:val="false"/>
      <w:shadow w:val="false"/>
      <w:color w:val="000000"/>
      <w:w w:val="100"/>
      <w:position w:val="0"/>
      <w:sz w:val="4"/>
      <w:sz w:val="4"/>
      <w:szCs w:val="4"/>
      <w:vertAlign w:val="baseline"/>
      <w:lang w:val="de-DE"/>
    </w:rPr>
  </w:style>
  <w:style w:type="character" w:styleId="95" w:customStyle="1">
    <w:name w:val="95%"/>
    <w:uiPriority w:val="99"/>
    <w:qFormat/>
    <w:rPr>
      <w:rFonts w:ascii="Arial" w:hAnsi="Arial" w:cs="Arial"/>
      <w:strike w:val="false"/>
      <w:dstrike w:val="false"/>
      <w:outline w:val="false"/>
      <w:shadow w:val="false"/>
      <w:w w:val="95"/>
      <w:position w:val="0"/>
      <w:sz w:val="22"/>
      <w:sz w:val="22"/>
      <w:vertAlign w:val="baseline"/>
      <w:lang w:val="de-DE"/>
    </w:rPr>
  </w:style>
  <w:style w:type="character" w:styleId="96" w:customStyle="1">
    <w:name w:val="96%"/>
    <w:uiPriority w:val="99"/>
    <w:qFormat/>
    <w:rPr>
      <w:rFonts w:ascii="Arial" w:hAnsi="Arial" w:cs="Arial"/>
      <w:b w:val="false"/>
      <w:bCs w:val="false"/>
      <w:i w:val="false"/>
      <w:iCs w:val="false"/>
      <w:strike w:val="false"/>
      <w:dstrike w:val="false"/>
      <w:outline w:val="false"/>
      <w:shadow w:val="false"/>
      <w:color w:val="000000"/>
      <w:w w:val="96"/>
      <w:position w:val="0"/>
      <w:sz w:val="15"/>
      <w:sz w:val="15"/>
      <w:szCs w:val="15"/>
      <w:vertAlign w:val="baseline"/>
      <w:lang w:val="de-DE"/>
    </w:rPr>
  </w:style>
  <w:style w:type="character" w:styleId="97" w:customStyle="1">
    <w:name w:val="97%"/>
    <w:uiPriority w:val="99"/>
    <w:qFormat/>
    <w:rPr>
      <w:rFonts w:ascii="Arial" w:hAnsi="Arial" w:cs="Arial"/>
      <w:strike w:val="false"/>
      <w:dstrike w:val="false"/>
      <w:outline w:val="false"/>
      <w:shadow w:val="false"/>
      <w:w w:val="97"/>
      <w:position w:val="0"/>
      <w:sz w:val="22"/>
      <w:sz w:val="22"/>
      <w:vertAlign w:val="baseline"/>
      <w:lang w:val="de-DE"/>
    </w:rPr>
  </w:style>
  <w:style w:type="character" w:styleId="98" w:customStyle="1">
    <w:name w:val="98%"/>
    <w:uiPriority w:val="99"/>
    <w:qFormat/>
    <w:rPr>
      <w:rFonts w:ascii="Arial" w:hAnsi="Arial" w:cs="Arial"/>
      <w:strike w:val="false"/>
      <w:dstrike w:val="false"/>
      <w:outline w:val="false"/>
      <w:shadow w:val="false"/>
      <w:w w:val="98"/>
      <w:position w:val="0"/>
      <w:sz w:val="22"/>
      <w:sz w:val="22"/>
      <w:vertAlign w:val="baseline"/>
      <w:lang w:val="de-DE"/>
    </w:rPr>
  </w:style>
  <w:style w:type="character" w:styleId="99" w:customStyle="1">
    <w:name w:val="99%"/>
    <w:uiPriority w:val="99"/>
    <w:qFormat/>
    <w:rPr>
      <w:rFonts w:ascii="Arial" w:hAnsi="Arial" w:cs="Arial"/>
      <w:strike w:val="false"/>
      <w:dstrike w:val="false"/>
      <w:outline w:val="false"/>
      <w:shadow w:val="false"/>
      <w:w w:val="99"/>
      <w:position w:val="0"/>
      <w:sz w:val="22"/>
      <w:sz w:val="22"/>
      <w:vertAlign w:val="baseline"/>
      <w:lang w:val="de-DE"/>
    </w:rPr>
  </w:style>
  <w:style w:type="character" w:styleId="AbsatzpunktAusderPraxis" w:customStyle="1">
    <w:name w:val="Absatzpunkt Aus der Praxis"/>
    <w:uiPriority w:val="99"/>
    <w:qFormat/>
    <w:rPr>
      <w:rFonts w:ascii="Franklin Gothic Book" w:hAnsi="Franklin Gothic Book" w:cs="Franklin Gothic Book"/>
      <w:b w:val="false"/>
      <w:bCs w:val="false"/>
      <w:i w:val="false"/>
      <w:iCs w:val="false"/>
      <w:strike w:val="false"/>
      <w:dstrike w:val="false"/>
      <w:outline w:val="false"/>
      <w:shadow w:val="false"/>
      <w:color w:val="00FF00"/>
      <w:w w:val="100"/>
      <w:position w:val="0"/>
      <w:sz w:val="24"/>
      <w:sz w:val="24"/>
      <w:szCs w:val="24"/>
      <w:vertAlign w:val="baseline"/>
      <w:lang w:val="de-DE"/>
    </w:rPr>
  </w:style>
  <w:style w:type="character" w:styleId="AbsatzpunktDieBASSimSchulalltag" w:customStyle="1">
    <w:name w:val="Absatzpunkt Die BASS im Schulalltag"/>
    <w:uiPriority w:val="99"/>
    <w:qFormat/>
    <w:rPr>
      <w:rFonts w:ascii="Franklin Gothic Book" w:hAnsi="Franklin Gothic Book" w:cs="Franklin Gothic Book"/>
      <w:b w:val="false"/>
      <w:bCs w:val="false"/>
      <w:i w:val="false"/>
      <w:iCs w:val="false"/>
      <w:strike w:val="false"/>
      <w:dstrike w:val="false"/>
      <w:outline w:val="false"/>
      <w:shadow w:val="false"/>
      <w:color w:val="0030AA"/>
      <w:w w:val="100"/>
      <w:position w:val="0"/>
      <w:sz w:val="24"/>
      <w:sz w:val="24"/>
      <w:szCs w:val="24"/>
      <w:vertAlign w:val="baseline"/>
      <w:lang w:val="de-DE"/>
    </w:rPr>
  </w:style>
  <w:style w:type="character" w:styleId="AbsatzpunktGutzuwissen" w:customStyle="1">
    <w:name w:val="Absatzpunkt Gut zu wissen"/>
    <w:uiPriority w:val="99"/>
    <w:qFormat/>
    <w:rPr>
      <w:rFonts w:ascii="Franklin Gothic Book" w:hAnsi="Franklin Gothic Book" w:cs="Franklin Gothic Book"/>
      <w:b w:val="false"/>
      <w:bCs w:val="false"/>
      <w:i w:val="false"/>
      <w:iCs w:val="false"/>
      <w:strike w:val="false"/>
      <w:dstrike w:val="false"/>
      <w:outline w:val="false"/>
      <w:shadow w:val="false"/>
      <w:color w:val="8000FF"/>
      <w:w w:val="100"/>
      <w:position w:val="0"/>
      <w:sz w:val="24"/>
      <w:sz w:val="24"/>
      <w:szCs w:val="24"/>
      <w:vertAlign w:val="baseline"/>
      <w:lang w:val="de-DE"/>
    </w:rPr>
  </w:style>
  <w:style w:type="character" w:styleId="AbsatzpunktImFokus" w:customStyle="1">
    <w:name w:val="Absatzpunkt Im Fokus"/>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Betonung" w:customStyle="1">
    <w:name w:val="Betonung"/>
    <w:uiPriority w:val="99"/>
    <w:qFormat/>
    <w:rPr>
      <w:i/>
      <w:iCs/>
    </w:rPr>
  </w:style>
  <w:style w:type="character" w:styleId="blau" w:customStyle="1">
    <w:name w:val="blau"/>
    <w:uiPriority w:val="99"/>
    <w:qFormat/>
    <w:rsid w:val="0045668a"/>
    <w:rPr>
      <w:rFonts w:cs="Arial"/>
      <w:strike w:val="false"/>
      <w:dstrike w:val="false"/>
      <w:outline w:val="false"/>
      <w:shadow w:val="false"/>
      <w:color w:themeColor="accent2" w:themeShade="bf" w:val="024E7A"/>
      <w:w w:val="100"/>
      <w:position w:val="0"/>
      <w:sz w:val="22"/>
      <w:sz w:val="22"/>
      <w:vertAlign w:val="baseline"/>
      <w:lang w:val="de-DE"/>
    </w:rPr>
  </w:style>
  <w:style w:type="character" w:styleId="blauundhf" w:customStyle="1">
    <w:name w:val="blau und hf"/>
    <w:uiPriority w:val="99"/>
    <w:qFormat/>
    <w:rsid w:val="00705ef4"/>
    <w:rPr>
      <w:rFonts w:cs="Arial"/>
      <w:b/>
      <w:bCs/>
      <w:strike w:val="false"/>
      <w:dstrike w:val="false"/>
      <w:outline w:val="false"/>
      <w:shadow w:val="false"/>
      <w:color w:val="000000"/>
      <w:w w:val="100"/>
      <w:position w:val="0"/>
      <w:sz w:val="22"/>
      <w:sz w:val="22"/>
      <w:vertAlign w:val="baseline"/>
      <w:lang w:val="de-DE"/>
    </w:rPr>
  </w:style>
  <w:style w:type="character" w:styleId="blauundmager" w:customStyle="1">
    <w:name w:val="blau und mager"/>
    <w:uiPriority w:val="99"/>
    <w:qFormat/>
    <w:rsid w:val="00705ef4"/>
    <w:rPr>
      <w:rFonts w:cs="Arial"/>
      <w:b w:val="false"/>
      <w:bCs w:val="false"/>
      <w:strike w:val="false"/>
      <w:dstrike w:val="false"/>
      <w:outline w:val="false"/>
      <w:shadow w:val="false"/>
      <w:color w:val="000000"/>
      <w:w w:val="100"/>
      <w:position w:val="0"/>
      <w:sz w:val="22"/>
      <w:sz w:val="22"/>
      <w:szCs w:val="15"/>
      <w:vertAlign w:val="baseline"/>
      <w:lang w:val="de-DE"/>
    </w:rPr>
  </w:style>
  <w:style w:type="character" w:styleId="FarbeInhaltEditorial" w:customStyle="1">
    <w:name w:val="Farbe Inhalt/Editorial"/>
    <w:uiPriority w:val="99"/>
    <w:qFormat/>
    <w:rPr>
      <w:rFonts w:ascii="Franklin Gothic Book" w:hAnsi="Franklin Gothic Book" w:cs="Franklin Gothic Book"/>
      <w:b w:val="false"/>
      <w:bCs w:val="false"/>
      <w:i w:val="false"/>
      <w:iCs w:val="false"/>
      <w:strike w:val="false"/>
      <w:dstrike w:val="false"/>
      <w:outline w:val="false"/>
      <w:shadow w:val="false"/>
      <w:color w:val="00A4DE"/>
      <w:w w:val="100"/>
      <w:position w:val="0"/>
      <w:sz w:val="24"/>
      <w:sz w:val="24"/>
      <w:szCs w:val="24"/>
      <w:vertAlign w:val="baseline"/>
      <w:lang w:val="de-DE"/>
    </w:rPr>
  </w:style>
  <w:style w:type="character" w:styleId="FNhochgestellt" w:customStyle="1">
    <w:name w:val="FN hochgestellt"/>
    <w:uiPriority w:val="99"/>
    <w:qFormat/>
    <w:rPr>
      <w:rFonts w:ascii="Arial" w:hAnsi="Arial" w:cs="Arial"/>
      <w:b w:val="false"/>
      <w:bCs w:val="false"/>
      <w:i w:val="false"/>
      <w:iCs w:val="false"/>
      <w:strike w:val="false"/>
      <w:dstrike w:val="false"/>
      <w:outline w:val="false"/>
      <w:shadow w:val="false"/>
      <w:color w:val="000000"/>
      <w:w w:val="100"/>
      <w:vertAlign w:val="superscript"/>
      <w:lang w:val="de-DE"/>
    </w:rPr>
  </w:style>
  <w:style w:type="character" w:styleId="FNhochgestelltblau" w:customStyle="1">
    <w:name w:val="FN hochgestellt blau"/>
    <w:uiPriority w:val="99"/>
    <w:qFormat/>
    <w:rPr>
      <w:rFonts w:ascii="Arial" w:hAnsi="Arial" w:cs="Arial"/>
      <w:strike w:val="false"/>
      <w:dstrike w:val="false"/>
      <w:outline w:val="false"/>
      <w:shadow w:val="false"/>
      <w:color w:val="000000"/>
      <w:w w:val="100"/>
      <w:sz w:val="15"/>
      <w:szCs w:val="15"/>
      <w:vertAlign w:val="superscript"/>
      <w:lang w:val="de-DE"/>
    </w:rPr>
  </w:style>
  <w:style w:type="character" w:styleId="FNhochgestelltmagerblau" w:customStyle="1">
    <w:name w:val="FN hochgestellt. mager blau"/>
    <w:uiPriority w:val="99"/>
    <w:qFormat/>
    <w:rPr>
      <w:rFonts w:ascii="Arial" w:hAnsi="Arial" w:cs="Arial"/>
      <w:b w:val="false"/>
      <w:bCs w:val="false"/>
      <w:strike w:val="false"/>
      <w:dstrike w:val="false"/>
      <w:outline w:val="false"/>
      <w:shadow w:val="false"/>
      <w:color w:val="000000"/>
      <w:w w:val="100"/>
      <w:vertAlign w:val="superscript"/>
      <w:lang w:val="de-DE"/>
    </w:rPr>
  </w:style>
  <w:style w:type="character" w:styleId="FNhochgestelltmagerundblau" w:customStyle="1">
    <w:name w:val="FN hochgestellt. mager und blau"/>
    <w:uiPriority w:val="99"/>
    <w:qFormat/>
    <w:rPr>
      <w:rFonts w:ascii="Arial" w:hAnsi="Arial" w:cs="Arial"/>
      <w:b w:val="false"/>
      <w:bCs w:val="false"/>
      <w:i w:val="false"/>
      <w:iCs w:val="false"/>
      <w:strike w:val="false"/>
      <w:dstrike w:val="false"/>
      <w:outline w:val="false"/>
      <w:shadow w:val="false"/>
      <w:color w:val="000000"/>
      <w:w w:val="100"/>
      <w:sz w:val="15"/>
      <w:szCs w:val="15"/>
      <w:vertAlign w:val="superscript"/>
      <w:lang w:val="de-DE"/>
    </w:rPr>
  </w:style>
  <w:style w:type="character" w:styleId="GlgVar" w:customStyle="1">
    <w:name w:val="GlgVar"/>
    <w:uiPriority w:val="99"/>
    <w:qFormat/>
    <w:rPr>
      <w:i/>
      <w:iCs/>
    </w:rPr>
  </w:style>
  <w:style w:type="character" w:styleId="hf" w:customStyle="1">
    <w:name w:val="hf"/>
    <w:uiPriority w:val="99"/>
    <w:qFormat/>
    <w:rsid w:val="00705ef4"/>
    <w:rPr>
      <w:rFonts w:cs="Arial"/>
      <w:b/>
      <w:bCs/>
      <w:strike w:val="false"/>
      <w:dstrike w:val="false"/>
      <w:outline w:val="false"/>
      <w:shadow w:val="false"/>
      <w:w w:val="100"/>
      <w:position w:val="0"/>
      <w:sz w:val="22"/>
      <w:sz w:val="22"/>
      <w:vertAlign w:val="baseline"/>
      <w:lang w:val="de-DE"/>
    </w:rPr>
  </w:style>
  <w:style w:type="character" w:styleId="hfunterstrichen" w:customStyle="1">
    <w:name w:val="hf unterstrichen"/>
    <w:uiPriority w:val="99"/>
    <w:qFormat/>
    <w:rPr>
      <w:rFonts w:ascii="Arial" w:hAnsi="Arial" w:cs="Arial"/>
      <w:b/>
      <w:bCs/>
      <w:i w:val="false"/>
      <w:iCs w:val="false"/>
      <w:strike w:val="false"/>
      <w:dstrike w:val="false"/>
      <w:outline w:val="false"/>
      <w:shadow w:val="false"/>
      <w:color w:val="000000"/>
      <w:w w:val="100"/>
      <w:position w:val="0"/>
      <w:sz w:val="15"/>
      <w:sz w:val="15"/>
      <w:szCs w:val="15"/>
      <w:u w:val="single"/>
      <w:vertAlign w:val="baseline"/>
      <w:lang w:val="de-DE"/>
    </w:rPr>
  </w:style>
  <w:style w:type="character" w:styleId="HKS23N" w:customStyle="1">
    <w:name w:val="HKS 23 N"/>
    <w:uiPriority w:val="99"/>
    <w:qFormat/>
    <w:rPr>
      <w:strike w:val="false"/>
      <w:dstrike w:val="false"/>
      <w:outline w:val="false"/>
      <w:shadow w:val="false"/>
      <w:color w:val="FF004D"/>
      <w:w w:val="100"/>
      <w:position w:val="0"/>
      <w:sz w:val="22"/>
      <w:sz w:val="22"/>
      <w:vertAlign w:val="baseline"/>
      <w:lang w:val="de-DE"/>
    </w:rPr>
  </w:style>
  <w:style w:type="character" w:styleId="HKS23N20" w:customStyle="1">
    <w:name w:val="HKS 23 N 20 %"/>
    <w:uiPriority w:val="99"/>
    <w:qFormat/>
    <w:rPr>
      <w:rFonts w:ascii="Arial" w:hAnsi="Arial" w:cs="Arial"/>
      <w:b w:val="false"/>
      <w:bCs w:val="false"/>
      <w:i w:val="false"/>
      <w:iCs w:val="false"/>
      <w:strike w:val="false"/>
      <w:dstrike w:val="false"/>
      <w:outline w:val="false"/>
      <w:shadow w:val="false"/>
      <w:color w:val="FFCCDB"/>
      <w:w w:val="100"/>
      <w:position w:val="0"/>
      <w:sz w:val="15"/>
      <w:sz w:val="15"/>
      <w:szCs w:val="15"/>
      <w:vertAlign w:val="baseline"/>
      <w:lang w:val="de-DE"/>
    </w:rPr>
  </w:style>
  <w:style w:type="character" w:styleId="HKS23N30" w:customStyle="1">
    <w:name w:val="HKS 23 N 30 %"/>
    <w:uiPriority w:val="99"/>
    <w:qFormat/>
    <w:rPr>
      <w:rFonts w:ascii="Arial" w:hAnsi="Arial" w:cs="Arial"/>
      <w:b w:val="false"/>
      <w:bCs w:val="false"/>
      <w:i w:val="false"/>
      <w:iCs w:val="false"/>
      <w:strike w:val="false"/>
      <w:dstrike w:val="false"/>
      <w:outline w:val="false"/>
      <w:shadow w:val="false"/>
      <w:color w:val="FFB3C9"/>
      <w:w w:val="100"/>
      <w:position w:val="0"/>
      <w:sz w:val="15"/>
      <w:sz w:val="15"/>
      <w:szCs w:val="15"/>
      <w:vertAlign w:val="baseline"/>
      <w:lang w:val="de-DE"/>
    </w:rPr>
  </w:style>
  <w:style w:type="character" w:styleId="InhaltZiffer" w:customStyle="1">
    <w:name w:val="Inhalt Ziffer"/>
    <w:uiPriority w:val="99"/>
    <w:qFormat/>
    <w:rPr>
      <w:rFonts w:ascii="Franklin Gothic Book" w:hAnsi="Franklin Gothic Book" w:cs="Franklin Gothic Book"/>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Kopfzeile1" w:customStyle="1">
    <w:name w:val="Kopfzeile1"/>
    <w:uiPriority w:val="99"/>
    <w:qFormat/>
    <w:rPr>
      <w:rFonts w:ascii="Franklin Gothic Book" w:hAnsi="Franklin Gothic Book" w:cs="Franklin Gothic Book"/>
      <w:b w:val="false"/>
      <w:bCs w:val="false"/>
      <w:i w:val="false"/>
      <w:iCs w:val="false"/>
      <w:caps/>
      <w:strike w:val="false"/>
      <w:dstrike w:val="false"/>
      <w:outline w:val="false"/>
      <w:shadow w:val="false"/>
      <w:color w:val="FFFFFF"/>
      <w:w w:val="80"/>
      <w:position w:val="0"/>
      <w:sz w:val="17"/>
      <w:sz w:val="17"/>
      <w:szCs w:val="17"/>
      <w:vertAlign w:val="baseline"/>
      <w:lang w:val="de-DE"/>
    </w:rPr>
  </w:style>
  <w:style w:type="character" w:styleId="kursiv" w:customStyle="1">
    <w:name w:val="kursiv"/>
    <w:uiPriority w:val="99"/>
    <w:qFormat/>
    <w:rsid w:val="00705ef4"/>
    <w:rPr>
      <w:rFonts w:cs="Arial"/>
      <w:i/>
      <w:iCs/>
      <w:strike w:val="false"/>
      <w:dstrike w:val="false"/>
      <w:outline w:val="false"/>
      <w:shadow w:val="false"/>
      <w:w w:val="100"/>
      <w:position w:val="0"/>
      <w:sz w:val="22"/>
      <w:sz w:val="22"/>
      <w:vertAlign w:val="baseline"/>
      <w:lang w:val="de-DE"/>
    </w:rPr>
  </w:style>
  <w:style w:type="character" w:styleId="KstchenWindings" w:customStyle="1">
    <w:name w:val="Kästchen (Windings)"/>
    <w:uiPriority w:val="99"/>
    <w:qFormat/>
    <w:rPr>
      <w:rFonts w:ascii="Wingdings" w:hAnsi="Wingdings" w:cs="Wingdings"/>
      <w:b w:val="false"/>
      <w:bCs w:val="false"/>
      <w:i w:val="false"/>
      <w:iCs w:val="false"/>
      <w:strike w:val="false"/>
      <w:dstrike w:val="false"/>
      <w:outline w:val="false"/>
      <w:shadow w:val="false"/>
      <w:color w:val="000000"/>
      <w:w w:val="100"/>
      <w:position w:val="0"/>
      <w:sz w:val="18"/>
      <w:sz w:val="18"/>
      <w:szCs w:val="18"/>
      <w:vertAlign w:val="baseline"/>
      <w:lang w:val="de-DE"/>
    </w:rPr>
  </w:style>
  <w:style w:type="character" w:styleId="mager" w:customStyle="1">
    <w:name w:val="mager"/>
    <w:uiPriority w:val="99"/>
    <w:qFormat/>
    <w:rsid w:val="00705ef4"/>
    <w:rPr>
      <w:rFonts w:cs="Arial"/>
      <w:b w:val="false"/>
      <w:bCs w:val="false"/>
      <w:i w:val="false"/>
      <w:iCs w:val="false"/>
      <w:strike w:val="false"/>
      <w:dstrike w:val="false"/>
      <w:outline w:val="false"/>
      <w:shadow w:val="false"/>
      <w:color w:val="000000"/>
      <w:w w:val="100"/>
      <w:position w:val="0"/>
      <w:sz w:val="22"/>
      <w:sz w:val="22"/>
      <w:szCs w:val="15"/>
      <w:vertAlign w:val="baseline"/>
      <w:lang w:val="de-DE"/>
    </w:rPr>
  </w:style>
  <w:style w:type="character" w:styleId="magerundkursiv" w:customStyle="1">
    <w:name w:val="mager und kursiv"/>
    <w:uiPriority w:val="99"/>
    <w:qFormat/>
    <w:rPr>
      <w:rFonts w:ascii="Arial" w:hAnsi="Arial" w:cs="Arial"/>
      <w:b w:val="false"/>
      <w:bCs w:val="false"/>
      <w:i/>
      <w:iCs/>
      <w:strike w:val="false"/>
      <w:dstrike w:val="false"/>
      <w:outline w:val="false"/>
      <w:shadow w:val="false"/>
      <w:color w:val="000000"/>
      <w:w w:val="100"/>
      <w:position w:val="0"/>
      <w:sz w:val="15"/>
      <w:sz w:val="15"/>
      <w:szCs w:val="15"/>
      <w:vertAlign w:val="baseline"/>
      <w:lang w:val="de-DE"/>
    </w:rPr>
  </w:style>
  <w:style w:type="character" w:styleId="magerundunterstrichen" w:customStyle="1">
    <w:name w:val="mager und 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Standard1" w:customStyle="1">
    <w:name w:val="Standard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Pantone" w:customStyle="1">
    <w:name w:val="Pantone"/>
    <w:uiPriority w:val="99"/>
    <w:qFormat/>
    <w:rPr>
      <w:rFonts w:ascii="Arial" w:hAnsi="Arial" w:cs="Arial"/>
      <w:b w:val="false"/>
      <w:bCs w:val="false"/>
      <w:i w:val="false"/>
      <w:iCs w:val="false"/>
      <w:strike w:val="false"/>
      <w:dstrike w:val="false"/>
      <w:outline w:val="false"/>
      <w:shadow w:val="false"/>
      <w:color w:val="FFA817"/>
      <w:w w:val="100"/>
      <w:position w:val="0"/>
      <w:sz w:val="18"/>
      <w:sz w:val="18"/>
      <w:szCs w:val="18"/>
      <w:vertAlign w:val="baseline"/>
      <w:lang w:val="de-DE"/>
    </w:rPr>
  </w:style>
  <w:style w:type="character" w:styleId="Punkt55" w:customStyle="1">
    <w:name w:val="Punkt 5.5"/>
    <w:uiPriority w:val="99"/>
    <w:qFormat/>
    <w:rPr>
      <w:rFonts w:ascii="Arial" w:hAnsi="Arial" w:cs="Arial"/>
      <w:b w:val="false"/>
      <w:bCs w:val="false"/>
      <w:i w:val="false"/>
      <w:iCs w:val="false"/>
      <w:strike w:val="false"/>
      <w:dstrike w:val="false"/>
      <w:outline w:val="false"/>
      <w:shadow w:val="false"/>
      <w:color w:val="000000"/>
      <w:w w:val="100"/>
      <w:position w:val="0"/>
      <w:sz w:val="11"/>
      <w:sz w:val="11"/>
      <w:szCs w:val="11"/>
      <w:vertAlign w:val="baseline"/>
      <w:lang w:val="de-DE"/>
    </w:rPr>
  </w:style>
  <w:style w:type="character" w:styleId="Punkt65" w:customStyle="1">
    <w:name w:val="Punkt 6.5"/>
    <w:uiPriority w:val="99"/>
    <w:qFormat/>
    <w:rPr>
      <w:rFonts w:ascii="Arial" w:hAnsi="Arial" w:cs="Arial"/>
      <w:i w:val="false"/>
      <w:iCs w:val="false"/>
      <w:strike w:val="false"/>
      <w:dstrike w:val="false"/>
      <w:outline w:val="false"/>
      <w:shadow w:val="false"/>
      <w:color w:val="000000"/>
      <w:w w:val="100"/>
      <w:position w:val="0"/>
      <w:sz w:val="13"/>
      <w:sz w:val="13"/>
      <w:szCs w:val="13"/>
      <w:vertAlign w:val="baseline"/>
      <w:lang w:val="de-DE"/>
    </w:rPr>
  </w:style>
  <w:style w:type="character" w:styleId="Punkt60" w:customStyle="1">
    <w:name w:val="Punkt 6.0"/>
    <w:uiPriority w:val="99"/>
    <w:qFormat/>
    <w:rPr>
      <w:rFonts w:ascii="Arial" w:hAnsi="Arial" w:cs="Arial"/>
      <w:b w:val="false"/>
      <w:bCs w:val="false"/>
      <w:i w:val="false"/>
      <w:iCs w:val="false"/>
      <w:strike w:val="false"/>
      <w:dstrike w:val="false"/>
      <w:outline w:val="false"/>
      <w:shadow w:val="false"/>
      <w:color w:val="000000"/>
      <w:w w:val="100"/>
      <w:sz w:val="12"/>
      <w:szCs w:val="12"/>
      <w:lang w:val="de-DE"/>
    </w:rPr>
  </w:style>
  <w:style w:type="character" w:styleId="Punkt70" w:customStyle="1">
    <w:name w:val="Punkt 7.0"/>
    <w:uiPriority w:val="99"/>
    <w:qFormat/>
    <w:rPr>
      <w:rFonts w:ascii="Arial" w:hAnsi="Arial" w:cs="Arial"/>
      <w:b w:val="false"/>
      <w:bCs w:val="false"/>
      <w:i w:val="false"/>
      <w:iCs w:val="false"/>
      <w:strike w:val="false"/>
      <w:dstrike w:val="false"/>
      <w:outline w:val="false"/>
      <w:shadow w:val="false"/>
      <w:w w:val="100"/>
      <w:position w:val="0"/>
      <w:sz w:val="14"/>
      <w:sz w:val="14"/>
      <w:szCs w:val="14"/>
      <w:vertAlign w:val="baseline"/>
      <w:lang w:val="de-DE"/>
    </w:rPr>
  </w:style>
  <w:style w:type="character" w:styleId="RVTabellenueberschrift" w:customStyle="1">
    <w:name w:val="RV_Tabellenueberschrift"/>
    <w:uiPriority w:val="99"/>
    <w:qFormat/>
    <w:rPr>
      <w:rFonts w:ascii="Arial" w:hAnsi="Arial" w:cs="Arial"/>
      <w:b w:val="false"/>
      <w:bCs w:val="false"/>
      <w:i w:val="false"/>
      <w:iCs w:val="false"/>
      <w:strike w:val="false"/>
      <w:dstrike w:val="false"/>
      <w:outline w:val="false"/>
      <w:shadow w:val="false"/>
      <w:color w:val="000000"/>
      <w:w w:val="100"/>
      <w:position w:val="0"/>
      <w:sz w:val="13"/>
      <w:sz w:val="13"/>
      <w:szCs w:val="13"/>
      <w:vertAlign w:val="baseline"/>
      <w:lang w:val="de-DE"/>
    </w:rPr>
  </w:style>
  <w:style w:type="character" w:styleId="RVsymbol" w:customStyle="1">
    <w:name w:val="RV_symbol"/>
    <w:uiPriority w:val="99"/>
    <w:qFormat/>
    <w:rPr>
      <w:rFonts w:ascii="Symbol" w:hAnsi="Symbol" w:cs="Symbol"/>
      <w:b w:val="false"/>
      <w:bCs w:val="false"/>
      <w:i w:val="false"/>
      <w:iCs w:val="false"/>
      <w:strike w:val="false"/>
      <w:dstrike w:val="false"/>
      <w:outline w:val="false"/>
      <w:shadow w:val="false"/>
      <w:color w:val="000000"/>
      <w:w w:val="100"/>
      <w:position w:val="0"/>
      <w:sz w:val="20"/>
      <w:sz w:val="20"/>
      <w:szCs w:val="20"/>
      <w:vertAlign w:val="baseline"/>
      <w:lang w:val="de-DE"/>
    </w:rPr>
  </w:style>
  <w:style w:type="character" w:styleId="RVtiefergestellt" w:customStyle="1">
    <w:name w:val="RV_tiefergestellt"/>
    <w:uiPriority w:val="99"/>
    <w:qFormat/>
    <w:rPr>
      <w:rFonts w:ascii="Arial" w:hAnsi="Arial" w:cs="Arial"/>
      <w:b w:val="false"/>
      <w:bCs w:val="false"/>
      <w:i w:val="false"/>
      <w:iCs w:val="false"/>
      <w:strike w:val="false"/>
      <w:dstrike w:val="false"/>
      <w:outline w:val="false"/>
      <w:shadow w:val="false"/>
      <w:color w:val="000000"/>
      <w:w w:val="100"/>
      <w:sz w:val="15"/>
      <w:szCs w:val="15"/>
      <w:vertAlign w:val="subscript"/>
      <w:lang w:val="de-DE"/>
    </w:rPr>
  </w:style>
  <w:style w:type="character" w:styleId="RVWindings-Pfeil75" w:customStyle="1">
    <w:name w:val="RV_Windings-Pfeil_75"/>
    <w:uiPriority w:val="99"/>
    <w:qFormat/>
    <w:rPr>
      <w:rFonts w:ascii="Wingdings" w:hAnsi="Wingdings" w:cs="Wingdings"/>
      <w:b w:val="false"/>
      <w:bCs w:val="false"/>
      <w:i w:val="false"/>
      <w:iCs w:val="false"/>
      <w:strike w:val="false"/>
      <w:dstrike w:val="false"/>
      <w:outline w:val="false"/>
      <w:shadow w:val="false"/>
      <w:color w:val="000000"/>
      <w:w w:val="100"/>
      <w:position w:val="0"/>
      <w:sz w:val="15"/>
      <w:sz w:val="15"/>
      <w:szCs w:val="15"/>
      <w:vertAlign w:val="baseline"/>
      <w:lang w:val="de-DE"/>
    </w:rPr>
  </w:style>
  <w:style w:type="character" w:styleId="Sternchen" w:customStyle="1">
    <w:name w:val="Sternchen"/>
    <w:uiPriority w:val="99"/>
    <w:qFormat/>
    <w:rPr>
      <w:rFonts w:ascii="Arial" w:hAnsi="Arial" w:cs="Arial"/>
      <w:b/>
      <w:bCs/>
      <w:i w:val="false"/>
      <w:iCs w:val="false"/>
      <w:strike w:val="false"/>
      <w:dstrike w:val="false"/>
      <w:outline w:val="false"/>
      <w:shadow w:val="false"/>
      <w:color w:val="000000"/>
      <w:w w:val="100"/>
      <w:position w:val="0"/>
      <w:sz w:val="20"/>
      <w:sz w:val="20"/>
      <w:szCs w:val="20"/>
      <w:vertAlign w:val="baseline"/>
      <w:lang w:val="de-DE"/>
    </w:rPr>
  </w:style>
  <w:style w:type="character" w:styleId="Sternchenblau" w:customStyle="1">
    <w:name w:val="Sternchen blau"/>
    <w:uiPriority w:val="99"/>
    <w:qFormat/>
    <w:rPr>
      <w:rFonts w:ascii="Arial" w:hAnsi="Arial" w:cs="Arial"/>
      <w:b/>
      <w:bCs/>
      <w:i w:val="false"/>
      <w:iCs w:val="false"/>
      <w:strike w:val="false"/>
      <w:dstrike w:val="false"/>
      <w:outline w:val="false"/>
      <w:shadow w:val="false"/>
      <w:color w:val="0000FF"/>
      <w:w w:val="100"/>
      <w:position w:val="0"/>
      <w:sz w:val="20"/>
      <w:sz w:val="20"/>
      <w:szCs w:val="20"/>
      <w:vertAlign w:val="baseline"/>
      <w:lang w:val="de-DE"/>
    </w:rPr>
  </w:style>
  <w:style w:type="character" w:styleId="SWAbsatzpunktDerschnelleberblick" w:customStyle="1">
    <w:name w:val="SW Absatzpunkt Der schnelle Überblick"/>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SWGrundtextfett" w:customStyle="1">
    <w:name w:val="SW Grundtext fett"/>
    <w:uiPriority w:val="99"/>
    <w:qFormat/>
    <w:rPr>
      <w:rFonts w:ascii="Franklin Gothic Demi" w:hAnsi="Franklin Gothic Demi" w:cs="Franklin Gothic Demi"/>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SWLink" w:customStyle="1">
    <w:name w:val="SW Link"/>
    <w:uiPriority w:val="99"/>
    <w:qFormat/>
    <w:rPr>
      <w:b w:val="false"/>
      <w:bCs w:val="false"/>
      <w:i w:val="false"/>
      <w:iCs w:val="false"/>
      <w:strike w:val="false"/>
      <w:dstrike w:val="false"/>
      <w:outline w:val="false"/>
      <w:shadow w:val="false"/>
      <w:color w:val="000000"/>
      <w:w w:val="100"/>
      <w:position w:val="0"/>
      <w:sz w:val="22"/>
      <w:sz w:val="22"/>
      <w:vertAlign w:val="baseline"/>
      <w:lang w:val="de-DE"/>
    </w:rPr>
  </w:style>
  <w:style w:type="character" w:styleId="SWwwwfarbig" w:customStyle="1">
    <w:name w:val="SW www farbig"/>
    <w:uiPriority w:val="99"/>
    <w:qFormat/>
    <w:rPr>
      <w:rFonts w:ascii="Franklin Gothic Medium" w:hAnsi="Franklin Gothic Medium" w:cs="Franklin Gothic Medium"/>
      <w:b w:val="false"/>
      <w:bCs w:val="false"/>
      <w:i w:val="false"/>
      <w:iCs w:val="false"/>
      <w:strike w:val="false"/>
      <w:dstrike w:val="false"/>
      <w:outline w:val="false"/>
      <w:shadow w:val="false"/>
      <w:color w:val="0030AA"/>
      <w:w w:val="100"/>
      <w:position w:val="0"/>
      <w:sz w:val="21"/>
      <w:sz w:val="21"/>
      <w:szCs w:val="21"/>
      <w:vertAlign w:val="baseline"/>
      <w:lang w:val="de-DE"/>
    </w:rPr>
  </w:style>
  <w:style w:type="character" w:styleId="Unterstrichen" w:customStyle="1">
    <w:name w:val="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waldgrn" w:customStyle="1">
    <w:name w:val="waldgrün"/>
    <w:uiPriority w:val="99"/>
    <w:qFormat/>
    <w:rPr>
      <w:rFonts w:ascii="Arial" w:hAnsi="Arial" w:cs="Arial"/>
      <w:b/>
      <w:bCs/>
      <w:i w:val="false"/>
      <w:iCs w:val="false"/>
      <w:strike w:val="false"/>
      <w:dstrike w:val="false"/>
      <w:outline w:val="false"/>
      <w:shadow w:val="false"/>
      <w:color w:val="518A51"/>
      <w:w w:val="100"/>
      <w:position w:val="0"/>
      <w:sz w:val="18"/>
      <w:sz w:val="18"/>
      <w:szCs w:val="18"/>
      <w:vertAlign w:val="baseline"/>
      <w:lang w:val="de-DE"/>
    </w:rPr>
  </w:style>
  <w:style w:type="character" w:styleId="wei" w:customStyle="1">
    <w:name w:val="weiß"/>
    <w:uiPriority w:val="99"/>
    <w:qFormat/>
    <w:rPr>
      <w:rFonts w:ascii="Arial" w:hAnsi="Arial" w:cs="Arial"/>
      <w:b/>
      <w:bCs/>
      <w:i w:val="false"/>
      <w:iCs w:val="false"/>
      <w:strike w:val="false"/>
      <w:dstrike w:val="false"/>
      <w:outline w:val="false"/>
      <w:shadow w:val="false"/>
      <w:color w:val="FFFFFF"/>
      <w:w w:val="100"/>
      <w:position w:val="0"/>
      <w:sz w:val="18"/>
      <w:sz w:val="18"/>
      <w:szCs w:val="18"/>
      <w:vertAlign w:val="baseline"/>
      <w:lang w:val="de-DE"/>
    </w:rPr>
  </w:style>
  <w:style w:type="character" w:styleId="FootnoteReference" w:customStyle="1">
    <w:name w:val="FootnoteReference"/>
    <w:qFormat/>
    <w:rPr>
      <w:w w:val="100"/>
      <w:sz w:val="17"/>
      <w:szCs w:val="17"/>
      <w:vertAlign w:val="superscript"/>
    </w:rPr>
  </w:style>
  <w:style w:type="character" w:styleId="Hyperlink">
    <w:name w:val="Hyperlink"/>
    <w:rPr/>
  </w:style>
  <w:style w:type="character" w:styleId="normal1" w:customStyle="1">
    <w:name w:val="normal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Funotenzeichenuser">
    <w:name w:val="Fußnotenzeichen (user)"/>
    <w:qFormat/>
    <w:rPr>
      <w:vertAlign w:val="superscript"/>
    </w:rPr>
  </w:style>
  <w:style w:type="character" w:styleId="Funotenzeichen">
    <w:name w:val="Fußnotenzeichen"/>
    <w:qFormat/>
    <w:rPr>
      <w:vertAlign w:val="superscript"/>
    </w:rPr>
  </w:style>
  <w:style w:type="character" w:styleId="FootnoteReference1">
    <w:name w:val="footnote reference"/>
    <w:rPr>
      <w:vertAlign w:val="superscript"/>
    </w:rPr>
  </w:style>
  <w:style w:type="character" w:styleId="Endnotenzeichenuser">
    <w:name w:val="Endnotenzeichen (user)"/>
    <w:qFormat/>
    <w:rPr>
      <w:vertAlign w:val="superscript"/>
    </w:rPr>
  </w:style>
  <w:style w:type="character" w:styleId="Endnotenzeichen">
    <w:name w:val="Endnotenzeichen"/>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character" w:styleId="Strong">
    <w:name w:val="Strong"/>
    <w:basedOn w:val="DefaultParagraphFont"/>
    <w:uiPriority w:val="22"/>
    <w:qFormat/>
    <w:rsid w:val="00705ef4"/>
    <w:rPr>
      <w:b/>
      <w:bCs/>
    </w:rPr>
  </w:style>
  <w:style w:type="character" w:styleId="FuzeileZchn">
    <w:name w:val="FuÃŸzeile Zchn"/>
    <w:basedOn w:val="DefaultParagraphFont"/>
    <w:qFormat/>
    <w:rPr>
      <w:rFonts w:ascii="Arial" w:hAnsi="Arial" w:cs="Times New Roman"/>
      <w:sz w:val="20"/>
      <w:szCs w:val="20"/>
      <w:lang w:val="de-DE" w:eastAsia="de-DE"/>
    </w:rPr>
  </w:style>
  <w:style w:type="character" w:styleId="berschrift1Zchn">
    <w:name w:val="Ãœberschrift 1 Zchn"/>
    <w:basedOn w:val="DefaultParagraphFont"/>
    <w:qFormat/>
    <w:rPr>
      <w:rFonts w:ascii="Calibri Light" w:hAnsi="Calibri Light" w:eastAsia="Times New Roman" w:cs="Times New Roman"/>
      <w:color w:val="2E74B5"/>
      <w:sz w:val="40"/>
      <w:szCs w:val="40"/>
      <w:lang w:val="de-DE" w:eastAsia="de-DE"/>
    </w:rPr>
  </w:style>
  <w:style w:type="paragraph" w:styleId="berschrift" w:customStyle="1">
    <w:name w:val="Überschrift"/>
    <w:basedOn w:val="Normal"/>
    <w:next w:val="BodyText"/>
    <w:qFormat/>
    <w:pPr>
      <w:keepNext w:val="true"/>
      <w:spacing w:before="240" w:after="120"/>
    </w:pPr>
    <w:rPr>
      <w:rFonts w:ascii="Carlito" w:hAnsi="Carlito" w:eastAsia="Noto Sans SC Regular" w:cs="Noto Sans Devanagari"/>
      <w:sz w:val="28"/>
      <w:szCs w:val="28"/>
    </w:rPr>
  </w:style>
  <w:style w:type="paragraph" w:styleId="BodyText" w:customStyle="1">
    <w:name w:val="Body Text"/>
    <w:uiPriority w:val="99"/>
    <w:qFormat/>
    <w:pPr>
      <w:widowControl w:val="false"/>
      <w:suppressAutoHyphens w:val="false"/>
      <w:bidi w:val="0"/>
      <w:spacing w:lineRule="exact" w:line="160" w:before="0" w:after="40"/>
      <w:ind w:hanging="1" w:left="1"/>
      <w:jc w:val="both"/>
    </w:pPr>
    <w:rPr>
      <w:rFonts w:ascii="Arial" w:hAnsi="Arial" w:eastAsia="DejaVu Sans" w:cs="Arial"/>
      <w:color w:val="000000"/>
      <w:kern w:val="0"/>
      <w:sz w:val="15"/>
      <w:szCs w:val="15"/>
      <w:lang w:val="de-DE" w:eastAsia="zh-CN" w:bidi="hi-IN"/>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customStyle="1">
    <w:name w:val="Verzeichnis"/>
    <w:basedOn w:val="Normal"/>
    <w:qFormat/>
    <w:pPr>
      <w:suppressLineNumbers/>
    </w:pPr>
    <w:rPr>
      <w:rFonts w:cs="Noto Sans Devanagari"/>
    </w:rPr>
  </w:style>
  <w:style w:type="paragraph" w:styleId="berschriftuser">
    <w:name w:val="Überschrift (user)"/>
    <w:basedOn w:val="Normal"/>
    <w:next w:val="BodyText"/>
    <w:qFormat/>
    <w:pPr>
      <w:keepNext w:val="true"/>
      <w:spacing w:before="240" w:after="120"/>
    </w:pPr>
    <w:rPr>
      <w:rFonts w:ascii="Carlito" w:hAnsi="Carlito" w:eastAsia="Noto Sans SC Regular" w:cs="Noto Sans"/>
      <w:sz w:val="28"/>
      <w:szCs w:val="28"/>
    </w:rPr>
  </w:style>
  <w:style w:type="paragraph" w:styleId="Verzeichnisuser">
    <w:name w:val="Verzeichnis (user)"/>
    <w:basedOn w:val="Normal"/>
    <w:qFormat/>
    <w:pPr>
      <w:suppressLineNumbers/>
    </w:pPr>
    <w:rPr>
      <w:rFonts w:cs="Noto Sans"/>
    </w:rPr>
  </w:style>
  <w:style w:type="paragraph" w:styleId="Revision">
    <w:name w:val="Revision"/>
    <w:uiPriority w:val="99"/>
    <w:semiHidden/>
    <w:qFormat/>
    <w:pPr>
      <w:widowControl/>
      <w:suppressAutoHyphens w:val="false"/>
      <w:bidi w:val="0"/>
      <w:spacing w:lineRule="exact" w:line="240"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RVAnlagenpdfAnkerleer20" w:customStyle="1">
    <w:name w:val="RV_Anlagen_pdf_Anker_leer_20"/>
    <w:uiPriority w:val="99"/>
    <w:qFormat/>
    <w:pPr>
      <w:widowControl w:val="false"/>
      <w:suppressAutoHyphens w:val="false"/>
      <w:bidi w:val="0"/>
      <w:spacing w:lineRule="exact" w:line="40" w:before="0" w:after="0"/>
      <w:ind w:hanging="1" w:left="1"/>
      <w:jc w:val="both"/>
    </w:pPr>
    <w:rPr>
      <w:rFonts w:ascii="Arial" w:hAnsi="Arial" w:eastAsia="DejaVu Sans" w:cs="Arial"/>
      <w:color w:val="000000"/>
      <w:kern w:val="0"/>
      <w:sz w:val="4"/>
      <w:szCs w:val="4"/>
      <w:lang w:val="de-DE" w:eastAsia="zh-CN" w:bidi="hi-IN"/>
    </w:rPr>
  </w:style>
  <w:style w:type="paragraph" w:styleId="RVAnlagenabstandleer75" w:customStyle="1">
    <w:name w:val="RV_Anlagenabstand_leer_75"/>
    <w:uiPriority w:val="99"/>
    <w:qFormat/>
    <w:pPr>
      <w:widowControl w:val="false"/>
      <w:suppressAutoHyphens w:val="false"/>
      <w:bidi w:val="0"/>
      <w:spacing w:lineRule="exact" w:line="130" w:before="40" w:after="20"/>
      <w:ind w:hanging="1" w:left="1"/>
      <w:jc w:val="both"/>
    </w:pPr>
    <w:rPr>
      <w:rFonts w:ascii="Arial" w:hAnsi="Arial" w:eastAsia="DejaVu Sans" w:cs="Arial"/>
      <w:color w:val="000000"/>
      <w:kern w:val="0"/>
      <w:sz w:val="13"/>
      <w:szCs w:val="13"/>
      <w:lang w:val="de-DE" w:eastAsia="zh-CN" w:bidi="hi-IN"/>
    </w:rPr>
  </w:style>
  <w:style w:type="paragraph" w:styleId="RVfliesstext175fb" w:customStyle="1">
    <w:name w:val="RV_fliesstext_1_75_f_b"/>
    <w:uiPriority w:val="99"/>
    <w:qFormat/>
    <w:pPr>
      <w:widowControl/>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fliesstext175fl" w:customStyle="1">
    <w:name w:val="RV_fliesstext_1_75_f_l"/>
    <w:uiPriority w:val="99"/>
    <w:qFormat/>
    <w:pPr>
      <w:widowControl w:val="false"/>
      <w:suppressAutoHyphens w:val="false"/>
      <w:bidi w:val="0"/>
      <w:spacing w:lineRule="exact" w:line="160" w:before="60" w:after="40"/>
      <w:ind w:hanging="1" w:left="1"/>
      <w:jc w:val="left"/>
    </w:pPr>
    <w:rPr>
      <w:rFonts w:ascii="Arial" w:hAnsi="Arial" w:eastAsia="DejaVu Sans" w:cs="Arial"/>
      <w:b/>
      <w:bCs/>
      <w:color w:val="000000"/>
      <w:kern w:val="0"/>
      <w:sz w:val="15"/>
      <w:szCs w:val="15"/>
      <w:lang w:val="de-DE" w:eastAsia="zh-CN" w:bidi="hi-IN"/>
    </w:rPr>
  </w:style>
  <w:style w:type="paragraph" w:styleId="RVfliesstext175kb" w:customStyle="1">
    <w:name w:val="RV_fliesstext_1_75_k_b"/>
    <w:uiPriority w:val="99"/>
    <w:qFormat/>
    <w:pPr>
      <w:widowControl w:val="false"/>
      <w:suppressAutoHyphens w:val="false"/>
      <w:bidi w:val="0"/>
      <w:spacing w:lineRule="exact" w:line="160" w:before="0" w:after="40"/>
      <w:ind w:hanging="1" w:left="1"/>
      <w:jc w:val="both"/>
    </w:pPr>
    <w:rPr>
      <w:rFonts w:ascii="Arial" w:hAnsi="Arial" w:eastAsia="DejaVu Sans" w:cs="Arial"/>
      <w:i/>
      <w:iCs/>
      <w:color w:val="000000"/>
      <w:kern w:val="0"/>
      <w:sz w:val="15"/>
      <w:szCs w:val="15"/>
      <w:lang w:val="de-DE" w:eastAsia="zh-CN" w:bidi="hi-IN"/>
    </w:rPr>
  </w:style>
  <w:style w:type="paragraph" w:styleId="RVfliesstext175nb" w:customStyle="1">
    <w:name w:val="RV_fliesstext_1_75_n_b"/>
    <w:uiPriority w:val="99"/>
    <w:qFormat/>
    <w:pPr>
      <w:widowControl/>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fliesstext175nl" w:customStyle="1">
    <w:name w:val="RV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Funote160kb" w:customStyle="1">
    <w:name w:val="RV_Fußnote_1_60_k_b"/>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i/>
      <w:iCs/>
      <w:color w:val="000000"/>
      <w:kern w:val="0"/>
      <w:sz w:val="12"/>
      <w:szCs w:val="12"/>
      <w:lang w:val="de-DE" w:eastAsia="zh-CN" w:bidi="hi-IN"/>
    </w:rPr>
  </w:style>
  <w:style w:type="paragraph" w:styleId="RVFunote160nb" w:customStyle="1">
    <w:name w:val="RV_Fußnote_1_60_n_b"/>
    <w:uiPriority w:val="99"/>
    <w:qFormat/>
    <w:pPr>
      <w:widowControl/>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RVliste1n75fb" w:customStyle="1">
    <w:name w:val="RV_liste_1n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banfang" w:customStyle="1">
    <w:name w:val="RV_liste_1n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l" w:customStyle="1">
    <w:name w:val="RV_liste_1n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flanfang" w:customStyle="1">
    <w:name w:val="RV_liste_1n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nl" w:customStyle="1">
    <w:name w:val="RV_liste_1n_75_n_l"/>
    <w:uiPriority w:val="99"/>
    <w:qFormat/>
    <w:pPr>
      <w:widowControl w:val="false"/>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75nlanfang" w:customStyle="1">
    <w:name w:val="RV_liste_1n_75_n_l_anfang"/>
    <w:uiPriority w:val="99"/>
    <w:qFormat/>
    <w:pPr>
      <w:widowControl/>
      <w:tabs>
        <w:tab w:val="clear" w:pos="720"/>
        <w:tab w:val="left" w:pos="397" w:leader="none"/>
      </w:tabs>
      <w:suppressAutoHyphens w:val="false"/>
      <w:bidi w:val="0"/>
      <w:spacing w:lineRule="exact" w:line="160" w:before="0" w:after="40"/>
      <w:ind w:hanging="398" w:left="398"/>
      <w:jc w:val="left"/>
    </w:pPr>
    <w:rPr>
      <w:rFonts w:ascii="Arial" w:hAnsi="Arial" w:eastAsia="DejaVu Sans" w:cs="Arial"/>
      <w:color w:val="000000"/>
      <w:kern w:val="0"/>
      <w:sz w:val="15"/>
      <w:szCs w:val="15"/>
      <w:lang w:val="de-DE" w:eastAsia="zh-CN" w:bidi="hi-IN"/>
    </w:rPr>
  </w:style>
  <w:style w:type="paragraph" w:styleId="RVliste2a175nb" w:customStyle="1">
    <w:name w:val="RV_liste_2a_1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175nbanfang" w:customStyle="1">
    <w:name w:val="RV_liste_2a_1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fb" w:customStyle="1">
    <w:name w:val="RV_liste_2a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fbanfang" w:customStyle="1">
    <w:name w:val="RV_liste_2a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nb" w:customStyle="1">
    <w:name w:val="RV_liste_2a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nbanfang" w:customStyle="1">
    <w:name w:val="RV_liste_2a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spaltig20-8075fb" w:customStyle="1">
    <w:name w:val="RV_liste_2spaltig_20-80_75_f_b"/>
    <w:uiPriority w:val="99"/>
    <w:qFormat/>
    <w:pPr>
      <w:widowControl w:val="false"/>
      <w:tabs>
        <w:tab w:val="clear" w:pos="720"/>
        <w:tab w:val="left" w:pos="1020" w:leader="none"/>
      </w:tabs>
      <w:suppressAutoHyphens w:val="false"/>
      <w:bidi w:val="0"/>
      <w:spacing w:lineRule="exact" w:line="160" w:before="0" w:after="40"/>
      <w:ind w:hanging="1021" w:left="1021"/>
      <w:jc w:val="both"/>
    </w:pPr>
    <w:rPr>
      <w:rFonts w:ascii="Arial" w:hAnsi="Arial" w:eastAsia="DejaVu Sans" w:cs="Arial"/>
      <w:b/>
      <w:bCs/>
      <w:color w:val="000000"/>
      <w:kern w:val="0"/>
      <w:sz w:val="15"/>
      <w:szCs w:val="15"/>
      <w:lang w:val="de-DE" w:eastAsia="zh-CN" w:bidi="hi-IN"/>
    </w:rPr>
  </w:style>
  <w:style w:type="paragraph" w:styleId="RVliste3n75nb" w:customStyle="1">
    <w:name w:val="RV_liste_3n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banfang" w:customStyle="1">
    <w:name w:val="RV_liste_3n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l" w:customStyle="1">
    <w:name w:val="RV_liste_3n_75_n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n75nlanfang" w:customStyle="1">
    <w:name w:val="RV_liste_3n_75_n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u120nb" w:customStyle="1">
    <w:name w:val="RV_liste_3u_120_n_b"/>
    <w:uiPriority w:val="99"/>
    <w:qFormat/>
    <w:pPr>
      <w:widowControl w:val="false"/>
      <w:tabs>
        <w:tab w:val="clear" w:pos="720"/>
        <w:tab w:val="left" w:pos="454" w:leader="none"/>
      </w:tabs>
      <w:suppressAutoHyphens w:val="false"/>
      <w:bidi w:val="0"/>
      <w:spacing w:lineRule="exact" w:line="280" w:before="0" w:after="60"/>
      <w:ind w:hanging="455" w:left="455"/>
      <w:jc w:val="both"/>
    </w:pPr>
    <w:rPr>
      <w:rFonts w:ascii="Arial" w:hAnsi="Arial" w:eastAsia="DejaVu Sans" w:cs="Arial"/>
      <w:color w:val="000000"/>
      <w:kern w:val="0"/>
      <w:sz w:val="24"/>
      <w:szCs w:val="24"/>
      <w:lang w:val="de-DE" w:eastAsia="zh-CN" w:bidi="hi-IN"/>
    </w:rPr>
  </w:style>
  <w:style w:type="paragraph" w:styleId="RVliste3u175nb" w:customStyle="1">
    <w:name w:val="RV_liste_3u_1_75_n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fb" w:customStyle="1">
    <w:name w:val="RV_liste_3u_75_f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b/>
      <w:bCs/>
      <w:color w:val="000000"/>
      <w:kern w:val="0"/>
      <w:sz w:val="15"/>
      <w:szCs w:val="15"/>
      <w:lang w:val="de-DE" w:eastAsia="zh-CN" w:bidi="hi-IN"/>
    </w:rPr>
  </w:style>
  <w:style w:type="paragraph" w:styleId="RVliste3u75nb" w:customStyle="1">
    <w:name w:val="RV_liste_3u_75_n_b"/>
    <w:uiPriority w:val="99"/>
    <w:qFormat/>
    <w:pPr>
      <w:widowControl/>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nl" w:customStyle="1">
    <w:name w:val="RV_liste_3u_75_n_l"/>
    <w:uiPriority w:val="99"/>
    <w:qFormat/>
    <w:pPr>
      <w:widowControl w:val="false"/>
      <w:tabs>
        <w:tab w:val="clear" w:pos="720"/>
        <w:tab w:val="left" w:pos="170" w:leader="none"/>
      </w:tabs>
      <w:suppressAutoHyphens w:val="false"/>
      <w:bidi w:val="0"/>
      <w:spacing w:lineRule="exact" w:line="160" w:before="0" w:after="40"/>
      <w:ind w:hanging="171" w:left="171"/>
      <w:jc w:val="left"/>
    </w:pPr>
    <w:rPr>
      <w:rFonts w:ascii="Arial" w:hAnsi="Arial" w:eastAsia="DejaVu Sans" w:cs="Arial"/>
      <w:color w:val="000000"/>
      <w:kern w:val="0"/>
      <w:sz w:val="15"/>
      <w:szCs w:val="15"/>
      <w:lang w:val="de-DE" w:eastAsia="zh-CN" w:bidi="hi-IN"/>
    </w:rPr>
  </w:style>
  <w:style w:type="paragraph" w:styleId="RVlisteflex160nb" w:customStyle="1">
    <w:name w:val="RV_liste_flex_1_60_n_b"/>
    <w:uiPriority w:val="99"/>
    <w:qFormat/>
    <w:pPr>
      <w:widowControl w:val="false"/>
      <w:tabs>
        <w:tab w:val="clear" w:pos="720"/>
        <w:tab w:val="left" w:pos="283" w:leader="none"/>
        <w:tab w:val="left" w:pos="567" w:leader="none"/>
        <w:tab w:val="left" w:pos="850" w:leader="none"/>
        <w:tab w:val="left" w:pos="1134" w:leader="none"/>
        <w:tab w:val="left" w:pos="1417" w:leader="none"/>
        <w:tab w:val="left" w:pos="1701" w:leader="none"/>
        <w:tab w:val="left" w:pos="1984" w:leader="none"/>
        <w:tab w:val="left" w:pos="2268" w:leader="none"/>
        <w:tab w:val="left" w:pos="2551" w:leader="none"/>
        <w:tab w:val="left" w:pos="2835" w:leader="none"/>
      </w:tabs>
      <w:suppressAutoHyphens w:val="false"/>
      <w:bidi w:val="0"/>
      <w:spacing w:lineRule="exact" w:line="120" w:before="0" w:after="20"/>
      <w:ind w:hanging="284" w:left="284"/>
      <w:jc w:val="both"/>
    </w:pPr>
    <w:rPr>
      <w:rFonts w:ascii="Arial" w:hAnsi="Arial" w:eastAsia="DejaVu Sans" w:cs="Arial"/>
      <w:color w:val="000000"/>
      <w:kern w:val="0"/>
      <w:sz w:val="12"/>
      <w:szCs w:val="12"/>
      <w:lang w:val="de-DE" w:eastAsia="zh-CN" w:bidi="hi-IN"/>
    </w:rPr>
  </w:style>
  <w:style w:type="paragraph" w:styleId="RVlisteflex175fb" w:customStyle="1">
    <w:name w:val="RV_liste_flex_1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flex175nb" w:customStyle="1">
    <w:name w:val="RV_liste_flex_1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flex275fb" w:customStyle="1">
    <w:name w:val="RV_liste_flex_2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b/>
      <w:bCs/>
      <w:color w:val="000000"/>
      <w:kern w:val="0"/>
      <w:sz w:val="15"/>
      <w:szCs w:val="15"/>
      <w:lang w:val="de-DE" w:eastAsia="zh-CN" w:bidi="hi-IN"/>
    </w:rPr>
  </w:style>
  <w:style w:type="paragraph" w:styleId="RVlisteflex275nb" w:customStyle="1">
    <w:name w:val="RV_liste_flex_2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color w:val="000000"/>
      <w:kern w:val="0"/>
      <w:sz w:val="15"/>
      <w:szCs w:val="15"/>
      <w:lang w:val="de-DE" w:eastAsia="zh-CN" w:bidi="hi-IN"/>
    </w:rPr>
  </w:style>
  <w:style w:type="paragraph" w:styleId="RVredhinweis" w:customStyle="1">
    <w:name w:val="RV_red_hinweis"/>
    <w:uiPriority w:val="99"/>
    <w:qFormat/>
    <w:pPr>
      <w:keepNext w:val="true"/>
      <w:keepLines/>
      <w:widowControl w:val="false"/>
      <w:suppressAutoHyphens w:val="false"/>
      <w:bidi w:val="0"/>
      <w:spacing w:lineRule="exact" w:line="170" w:before="0" w:after="0"/>
      <w:ind w:hanging="1" w:left="1"/>
      <w:jc w:val="left"/>
    </w:pPr>
    <w:rPr>
      <w:rFonts w:ascii="Arial" w:hAnsi="Arial" w:eastAsia="DejaVu Sans" w:cs="Arial"/>
      <w:i/>
      <w:iCs/>
      <w:color w:val="000000"/>
      <w:kern w:val="0"/>
      <w:sz w:val="15"/>
      <w:szCs w:val="15"/>
      <w:lang w:val="de-DE" w:eastAsia="zh-CN" w:bidi="hi-IN"/>
    </w:rPr>
  </w:style>
  <w:style w:type="paragraph" w:styleId="RVService120flueber-alle-Spalten" w:customStyle="1">
    <w:name w:val="RV_Service_120_f_l_ueber-alle-Spalten"/>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RVService180flueber-alle-Spalten" w:customStyle="1">
    <w:name w:val="RV_Service_180_f_l_ueber-alle-Spalten"/>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ervice75nlueber-alle-Spalten" w:customStyle="1">
    <w:name w:val="RV_Service_75_n_l_ueber-alle-Spalten"/>
    <w:uiPriority w:val="99"/>
    <w:qFormat/>
    <w:pPr>
      <w:widowControl w:val="false"/>
      <w:suppressAutoHyphens w:val="false"/>
      <w:bidi w:val="0"/>
      <w:spacing w:lineRule="exact" w:line="160" w:before="60" w:after="40"/>
      <w:ind w:hanging="1" w:left="1"/>
      <w:jc w:val="left"/>
    </w:pPr>
    <w:rPr>
      <w:rFonts w:ascii="Arial" w:hAnsi="Arial" w:eastAsia="DejaVu Sans" w:cs="Arial"/>
      <w:color w:val="000000"/>
      <w:kern w:val="0"/>
      <w:sz w:val="15"/>
      <w:szCs w:val="15"/>
      <w:lang w:val="de-DE" w:eastAsia="zh-CN" w:bidi="hi-IN"/>
    </w:rPr>
  </w:style>
  <w:style w:type="paragraph" w:styleId="RVSpaltenbeginnleer20" w:customStyle="1">
    <w:name w:val="RV_Spaltenbeginn_leer_20"/>
    <w:uiPriority w:val="99"/>
    <w:qFormat/>
    <w:pPr>
      <w:widowControl w:val="false"/>
      <w:suppressAutoHyphens w:val="false"/>
      <w:bidi w:val="0"/>
      <w:spacing w:lineRule="atLeast" w:line="50" w:before="0" w:after="0"/>
      <w:ind w:hanging="1" w:left="1"/>
      <w:jc w:val="both"/>
    </w:pPr>
    <w:rPr>
      <w:rFonts w:ascii="Arial" w:hAnsi="Arial" w:eastAsia="DejaVu Sans" w:cs="Arial"/>
      <w:color w:val="000000"/>
      <w:kern w:val="0"/>
      <w:sz w:val="4"/>
      <w:szCs w:val="4"/>
      <w:lang w:val="de-DE" w:eastAsia="zh-CN" w:bidi="hi-IN"/>
    </w:rPr>
  </w:style>
  <w:style w:type="paragraph" w:styleId="RVstruktur120fl" w:customStyle="1">
    <w:name w:val="RV_struktur_120_f_l"/>
    <w:uiPriority w:val="99"/>
    <w:qFormat/>
    <w:pPr>
      <w:widowControl w:val="false"/>
      <w:suppressAutoHyphens w:val="false"/>
      <w:bidi w:val="0"/>
      <w:spacing w:lineRule="exact" w:line="240" w:before="120" w:after="120"/>
      <w:ind w:hanging="1" w:left="1"/>
      <w:jc w:val="left"/>
    </w:pPr>
    <w:rPr>
      <w:rFonts w:ascii="Arial" w:hAnsi="Arial" w:eastAsia="DejaVu Sans" w:cs="Arial"/>
      <w:b/>
      <w:bCs/>
      <w:color w:val="000000"/>
      <w:kern w:val="0"/>
      <w:sz w:val="24"/>
      <w:szCs w:val="24"/>
      <w:lang w:val="de-DE" w:eastAsia="zh-CN" w:bidi="hi-IN"/>
    </w:rPr>
  </w:style>
  <w:style w:type="paragraph" w:styleId="RVstruktur180fl" w:customStyle="1">
    <w:name w:val="RV_struktur_180_f_l"/>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truktur180fz" w:customStyle="1">
    <w:name w:val="RV_struktur_180_f_z"/>
    <w:uiPriority w:val="99"/>
    <w:qFormat/>
    <w:pPr>
      <w:widowControl w:val="false"/>
      <w:suppressAutoHyphens w:val="false"/>
      <w:bidi w:val="0"/>
      <w:spacing w:lineRule="exact" w:line="360" w:before="180" w:after="180"/>
      <w:ind w:hanging="1" w:left="1"/>
      <w:jc w:val="center"/>
    </w:pPr>
    <w:rPr>
      <w:rFonts w:ascii="Arial" w:hAnsi="Arial" w:eastAsia="DejaVu Sans" w:cs="Arial"/>
      <w:b/>
      <w:bCs/>
      <w:color w:val="000000"/>
      <w:kern w:val="0"/>
      <w:sz w:val="36"/>
      <w:szCs w:val="36"/>
      <w:lang w:val="de-DE" w:eastAsia="zh-CN" w:bidi="hi-IN"/>
    </w:rPr>
  </w:style>
  <w:style w:type="paragraph" w:styleId="RVstruktur220fz" w:customStyle="1">
    <w:name w:val="RV_struktur_220_f_z"/>
    <w:uiPriority w:val="99"/>
    <w:qFormat/>
    <w:pPr>
      <w:widowControl w:val="false"/>
      <w:suppressAutoHyphens w:val="false"/>
      <w:bidi w:val="0"/>
      <w:spacing w:lineRule="exact" w:line="440" w:before="220" w:after="220"/>
      <w:ind w:hanging="1" w:left="1"/>
      <w:jc w:val="center"/>
    </w:pPr>
    <w:rPr>
      <w:rFonts w:ascii="Arial" w:hAnsi="Arial" w:eastAsia="DejaVu Sans" w:cs="Arial"/>
      <w:b/>
      <w:bCs/>
      <w:color w:val="000000"/>
      <w:kern w:val="0"/>
      <w:sz w:val="44"/>
      <w:szCs w:val="44"/>
      <w:lang w:val="de-DE" w:eastAsia="zh-CN" w:bidi="hi-IN"/>
    </w:rPr>
  </w:style>
  <w:style w:type="paragraph" w:styleId="RVstruktur360fz" w:customStyle="1">
    <w:name w:val="RV_struktur_360_f_z"/>
    <w:uiPriority w:val="99"/>
    <w:qFormat/>
    <w:pPr>
      <w:widowControl w:val="false"/>
      <w:suppressAutoHyphens w:val="false"/>
      <w:bidi w:val="0"/>
      <w:spacing w:lineRule="exact" w:line="720" w:before="0" w:after="100"/>
      <w:ind w:hanging="1" w:left="1"/>
      <w:jc w:val="center"/>
    </w:pPr>
    <w:rPr>
      <w:rFonts w:ascii="Arial" w:hAnsi="Arial" w:eastAsia="DejaVu Sans" w:cs="Arial"/>
      <w:b/>
      <w:bCs/>
      <w:color w:val="000000"/>
      <w:kern w:val="0"/>
      <w:sz w:val="72"/>
      <w:szCs w:val="72"/>
      <w:lang w:val="de-DE" w:eastAsia="zh-CN" w:bidi="hi-IN"/>
    </w:rPr>
  </w:style>
  <w:style w:type="paragraph" w:styleId="RVstruktur90fl" w:customStyle="1">
    <w:name w:val="RV_struktur_90_f_l"/>
    <w:uiPriority w:val="99"/>
    <w:qFormat/>
    <w:pPr>
      <w:widowControl w:val="false"/>
      <w:suppressAutoHyphens w:val="false"/>
      <w:bidi w:val="0"/>
      <w:spacing w:lineRule="exact" w:line="180" w:before="60" w:after="40"/>
      <w:ind w:hanging="1" w:left="1"/>
      <w:jc w:val="left"/>
    </w:pPr>
    <w:rPr>
      <w:rFonts w:ascii="Arial" w:hAnsi="Arial" w:eastAsia="DejaVu Sans" w:cs="Arial"/>
      <w:b/>
      <w:bCs/>
      <w:color w:val="000000"/>
      <w:kern w:val="0"/>
      <w:sz w:val="18"/>
      <w:szCs w:val="18"/>
      <w:lang w:val="de-DE" w:eastAsia="zh-CN" w:bidi="hi-IN"/>
    </w:rPr>
  </w:style>
  <w:style w:type="paragraph" w:styleId="RVtabelle1-70nfm" w:customStyle="1">
    <w:name w:val="RV_tabelle_1-70_n_f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155fl" w:customStyle="1">
    <w:name w:val="RV_tabelle_1_55_f_l"/>
    <w:uiPriority w:val="99"/>
    <w:qFormat/>
    <w:pPr>
      <w:widowControl w:val="false"/>
      <w:suppressAutoHyphens w:val="false"/>
      <w:bidi w:val="0"/>
      <w:spacing w:lineRule="exact" w:line="110" w:before="0" w:after="0"/>
      <w:ind w:hanging="1" w:left="1"/>
      <w:jc w:val="left"/>
    </w:pPr>
    <w:rPr>
      <w:rFonts w:ascii="Arial" w:hAnsi="Arial" w:eastAsia="DejaVu Sans" w:cs="Arial"/>
      <w:b/>
      <w:bCs/>
      <w:color w:val="000000"/>
      <w:w w:val="95"/>
      <w:kern w:val="0"/>
      <w:sz w:val="11"/>
      <w:szCs w:val="11"/>
      <w:lang w:val="de-DE" w:eastAsia="zh-CN" w:bidi="hi-IN"/>
    </w:rPr>
  </w:style>
  <w:style w:type="paragraph" w:styleId="RVtabelle155nlm" w:customStyle="1">
    <w:name w:val="RV_tabelle_1_55_n_l_m"/>
    <w:uiPriority w:val="99"/>
    <w:qFormat/>
    <w:pPr>
      <w:widowControl w:val="false"/>
      <w:tabs>
        <w:tab w:val="clear" w:pos="720"/>
        <w:tab w:val="left" w:pos="170" w:leader="none"/>
      </w:tabs>
      <w:suppressAutoHyphens w:val="false"/>
      <w:bidi w:val="0"/>
      <w:spacing w:lineRule="exact" w:line="110" w:before="0" w:after="0"/>
      <w:ind w:hanging="1" w:left="1"/>
      <w:jc w:val="both"/>
    </w:pPr>
    <w:rPr>
      <w:rFonts w:ascii="Arial" w:hAnsi="Arial" w:eastAsia="DejaVu Sans" w:cs="Arial"/>
      <w:color w:val="000000"/>
      <w:kern w:val="0"/>
      <w:sz w:val="11"/>
      <w:szCs w:val="11"/>
      <w:lang w:val="de-DE" w:eastAsia="zh-CN" w:bidi="hi-IN"/>
    </w:rPr>
  </w:style>
  <w:style w:type="paragraph" w:styleId="RVtabelle160fl" w:customStyle="1">
    <w:name w:val="RV_tabelle_1_60_f_l"/>
    <w:uiPriority w:val="99"/>
    <w:qFormat/>
    <w:pPr>
      <w:widowControl w:val="false"/>
      <w:suppressAutoHyphens w:val="false"/>
      <w:bidi w:val="0"/>
      <w:spacing w:lineRule="exact" w:line="120" w:before="0" w:after="0"/>
      <w:ind w:hanging="1" w:left="1"/>
      <w:jc w:val="left"/>
    </w:pPr>
    <w:rPr>
      <w:rFonts w:ascii="Arial" w:hAnsi="Arial" w:eastAsia="DejaVu Sans" w:cs="Arial"/>
      <w:b/>
      <w:bCs/>
      <w:color w:val="000000"/>
      <w:kern w:val="0"/>
      <w:sz w:val="12"/>
      <w:szCs w:val="12"/>
      <w:lang w:val="de-DE" w:eastAsia="zh-CN" w:bidi="hi-IN"/>
    </w:rPr>
  </w:style>
  <w:style w:type="paragraph" w:styleId="RVtabelle160nlm" w:customStyle="1">
    <w:name w:val="RV_tabelle_1_60_n_l_m"/>
    <w:uiPriority w:val="99"/>
    <w:qFormat/>
    <w:pPr>
      <w:widowControl w:val="false"/>
      <w:tabs>
        <w:tab w:val="clear" w:pos="720"/>
        <w:tab w:val="left" w:pos="170" w:leader="none"/>
      </w:tabs>
      <w:suppressAutoHyphens w:val="false"/>
      <w:bidi w:val="0"/>
      <w:spacing w:lineRule="exact" w:line="120" w:before="0" w:after="20"/>
      <w:ind w:hanging="1" w:left="1"/>
      <w:jc w:val="both"/>
    </w:pPr>
    <w:rPr>
      <w:rFonts w:ascii="Arial" w:hAnsi="Arial" w:eastAsia="DejaVu Sans" w:cs="Arial"/>
      <w:color w:val="000000"/>
      <w:kern w:val="0"/>
      <w:sz w:val="12"/>
      <w:szCs w:val="12"/>
      <w:lang w:val="de-DE" w:eastAsia="zh-CN" w:bidi="hi-IN"/>
    </w:rPr>
  </w:style>
  <w:style w:type="paragraph" w:styleId="RVtabelle75fb" w:customStyle="1">
    <w:name w:val="RV_tabelle_75_f_b"/>
    <w:uiPriority w:val="99"/>
    <w:qFormat/>
    <w:pPr>
      <w:widowControl w:val="false"/>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tabelle75fr" w:customStyle="1">
    <w:name w:val="RV_tabelle_75_f_r"/>
    <w:uiPriority w:val="99"/>
    <w:qFormat/>
    <w:pPr>
      <w:keepNext w:val="true"/>
      <w:widowControl/>
      <w:tabs>
        <w:tab w:val="clear" w:pos="720"/>
        <w:tab w:val="left" w:pos="104" w:leader="none"/>
      </w:tabs>
      <w:suppressAutoHyphens w:val="false"/>
      <w:bidi w:val="0"/>
      <w:spacing w:lineRule="exact" w:line="160" w:before="6" w:after="6"/>
      <w:ind w:hanging="1" w:left="1"/>
      <w:jc w:val="right"/>
    </w:pPr>
    <w:rPr>
      <w:rFonts w:ascii="Arial" w:hAnsi="Arial" w:eastAsia="DejaVu Sans" w:cs="Arial"/>
      <w:b/>
      <w:bCs/>
      <w:color w:val="000000"/>
      <w:kern w:val="0"/>
      <w:sz w:val="15"/>
      <w:szCs w:val="15"/>
      <w:lang w:val="de-DE" w:eastAsia="zh-CN" w:bidi="hi-IN"/>
    </w:rPr>
  </w:style>
  <w:style w:type="paragraph" w:styleId="RVtabelle75frueber-alle-spalten" w:customStyle="1">
    <w:name w:val="RV_tabelle_75_f_r_ueber-alle-spalten"/>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b/>
      <w:bCs/>
      <w:color w:val="000000"/>
      <w:kern w:val="0"/>
      <w:sz w:val="15"/>
      <w:szCs w:val="15"/>
      <w:lang w:val="de-DE" w:eastAsia="zh-CN" w:bidi="hi-IN"/>
    </w:rPr>
  </w:style>
  <w:style w:type="paragraph" w:styleId="RVtabelle75fz" w:customStyle="1">
    <w:name w:val="RV_tabelle_75_f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fzm" w:customStyle="1">
    <w:name w:val="RV_tabelle_75_f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nl" w:customStyle="1">
    <w:name w:val="RV_tabelle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tabelle75nr" w:customStyle="1">
    <w:name w:val="RV_tabelle_75_n_r"/>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tabelle75nz" w:customStyle="1">
    <w:name w:val="RV_tabelle_75_n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tabelle75nzm" w:customStyle="1">
    <w:name w:val="RV_tabelle_75_n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en-US" w:eastAsia="zh-CN" w:bidi="hi-IN"/>
    </w:rPr>
  </w:style>
  <w:style w:type="paragraph" w:styleId="RVtabellenanker" w:customStyle="1">
    <w:name w:val="RV_tabellenanker"/>
    <w:uiPriority w:val="99"/>
    <w:qFormat/>
    <w:pPr>
      <w:widowControl/>
      <w:suppressAutoHyphens w:val="false"/>
      <w:bidi w:val="0"/>
      <w:spacing w:lineRule="exact" w:line="28" w:before="0" w:after="0"/>
      <w:ind w:hanging="1" w:left="1"/>
      <w:jc w:val="left"/>
    </w:pPr>
    <w:rPr>
      <w:rFonts w:ascii="Arial" w:hAnsi="Arial" w:eastAsia="DejaVu Sans" w:cs="Arial"/>
      <w:color w:val="000000"/>
      <w:kern w:val="0"/>
      <w:sz w:val="4"/>
      <w:szCs w:val="15"/>
      <w:lang w:val="de-DE" w:eastAsia="zh-CN" w:bidi="hi-IN"/>
    </w:rPr>
  </w:style>
  <w:style w:type="paragraph" w:styleId="RVtabellenkopf100fl" w:customStyle="1">
    <w:name w:val="RV_tabellenkopf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tabellenunterschrift" w:customStyle="1">
    <w:name w:val="RV_tabellenunterschrift"/>
    <w:uiPriority w:val="99"/>
    <w:qFormat/>
    <w:pPr>
      <w:widowControl/>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unterschriftanfang" w:customStyle="1">
    <w:name w:val="RV_tabellenunterschrift_anfang"/>
    <w:uiPriority w:val="99"/>
    <w:qFormat/>
    <w:pPr>
      <w:widowControl w:val="false"/>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berschrift" w:customStyle="1">
    <w:name w:val="RV_tabellenüberschrift"/>
    <w:uiPriority w:val="99"/>
    <w:qFormat/>
    <w:pPr>
      <w:keepLines/>
      <w:widowControl w:val="false"/>
      <w:tabs>
        <w:tab w:val="clear" w:pos="720"/>
        <w:tab w:val="left" w:pos="104" w:leader="none"/>
      </w:tabs>
      <w:suppressAutoHyphens w:val="false"/>
      <w:bidi w:val="0"/>
      <w:spacing w:lineRule="exact" w:line="150" w:before="80" w:after="40"/>
      <w:ind w:hanging="1" w:left="1"/>
      <w:jc w:val="center"/>
    </w:pPr>
    <w:rPr>
      <w:rFonts w:ascii="Arial" w:hAnsi="Arial" w:eastAsia="DejaVu Sans" w:cs="Arial"/>
      <w:b/>
      <w:bCs/>
      <w:color w:val="000000"/>
      <w:kern w:val="0"/>
      <w:sz w:val="15"/>
      <w:szCs w:val="15"/>
      <w:lang w:val="de-DE" w:eastAsia="zh-CN" w:bidi="hi-IN"/>
    </w:rPr>
  </w:style>
  <w:style w:type="paragraph" w:styleId="RVueberschrift1100fl" w:customStyle="1">
    <w:name w:val="RV_ueberschrift_1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ueberschrift1100fr" w:customStyle="1">
    <w:name w:val="RV_ueberschrift_1_100_f_r"/>
    <w:uiPriority w:val="99"/>
    <w:qFormat/>
    <w:pPr>
      <w:keepNext w:val="true"/>
      <w:keepLines/>
      <w:widowControl w:val="false"/>
      <w:suppressAutoHyphens w:val="false"/>
      <w:bidi w:val="0"/>
      <w:spacing w:lineRule="exact" w:line="220" w:before="60" w:after="40"/>
      <w:ind w:hanging="1" w:left="1"/>
      <w:jc w:val="right"/>
    </w:pPr>
    <w:rPr>
      <w:rFonts w:ascii="Arial" w:hAnsi="Arial" w:eastAsia="DejaVu Sans" w:cs="Arial"/>
      <w:b/>
      <w:bCs/>
      <w:color w:val="000000"/>
      <w:kern w:val="0"/>
      <w:sz w:val="20"/>
      <w:szCs w:val="20"/>
      <w:lang w:val="de-DE" w:eastAsia="zh-CN" w:bidi="hi-IN"/>
    </w:rPr>
  </w:style>
  <w:style w:type="paragraph" w:styleId="RVueberschrift1100fz" w:customStyle="1">
    <w:name w:val="RV_ueberschrift_1_100_f_z"/>
    <w:uiPriority w:val="99"/>
    <w:qFormat/>
    <w:pPr>
      <w:keepNext w:val="true"/>
      <w:keepLines/>
      <w:widowControl w:val="false"/>
      <w:suppressAutoHyphens w:val="false"/>
      <w:bidi w:val="0"/>
      <w:spacing w:lineRule="exact" w:line="220" w:before="60" w:after="40"/>
      <w:ind w:hanging="1" w:left="1"/>
      <w:jc w:val="center"/>
    </w:pPr>
    <w:rPr>
      <w:rFonts w:ascii="Arial" w:hAnsi="Arial" w:eastAsia="DejaVu Sans" w:cs="Arial"/>
      <w:b/>
      <w:bCs/>
      <w:color w:val="000000"/>
      <w:kern w:val="0"/>
      <w:sz w:val="20"/>
      <w:szCs w:val="20"/>
      <w:lang w:val="de-DE" w:eastAsia="zh-CN" w:bidi="hi-IN"/>
    </w:rPr>
  </w:style>
  <w:style w:type="paragraph" w:styleId="RVueberschrift275nul" w:customStyle="1">
    <w:name w:val="RV_ueberschrift_2_75_nu_l"/>
    <w:uiPriority w:val="99"/>
    <w:qFormat/>
    <w:pPr>
      <w:keepNext w:val="true"/>
      <w:keepLines/>
      <w:widowControl w:val="false"/>
      <w:suppressAutoHyphens w:val="false"/>
      <w:bidi w:val="0"/>
      <w:spacing w:lineRule="exact" w:line="170" w:before="60" w:after="40"/>
      <w:ind w:hanging="1" w:left="1"/>
      <w:jc w:val="both"/>
    </w:pPr>
    <w:rPr>
      <w:rFonts w:ascii="Arial" w:hAnsi="Arial" w:eastAsia="DejaVu Sans" w:cs="Arial"/>
      <w:color w:val="000000"/>
      <w:kern w:val="0"/>
      <w:sz w:val="17"/>
      <w:szCs w:val="17"/>
      <w:u w:val="single"/>
      <w:lang w:val="de-DE" w:eastAsia="zh-CN" w:bidi="hi-IN"/>
    </w:rPr>
  </w:style>
  <w:style w:type="paragraph" w:styleId="RVueberschrift285fz" w:customStyle="1">
    <w:name w:val="RV_ueberschrift_2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ueberschrift285nz" w:customStyle="1">
    <w:name w:val="RV_ueberschrift_2_85_n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Bass-Nr" w:customStyle="1">
    <w:name w:val="Bass-Nr"/>
    <w:qFormat/>
    <w:rsid w:val="0084544b"/>
    <w:pPr>
      <w:keepNext w:val="true"/>
      <w:widowControl w:val="false"/>
      <w:suppressAutoHyphens w:val="false"/>
      <w:bidi w:val="0"/>
      <w:spacing w:lineRule="atLeast" w:line="200" w:before="0" w:after="0"/>
      <w:jc w:val="left"/>
    </w:pPr>
    <w:rPr>
      <w:rFonts w:ascii="Arial" w:hAnsi="Arial" w:eastAsia="DejaVu Sans" w:cs="Arial"/>
      <w:b/>
      <w:bCs/>
      <w:color w:val="000000"/>
      <w:kern w:val="0"/>
      <w:sz w:val="20"/>
      <w:szCs w:val="20"/>
      <w:lang w:val="de-DE" w:eastAsia="zh-CN" w:bidi="hi-IN"/>
      <w14:ligatures w14:val="none"/>
    </w:rPr>
  </w:style>
  <w:style w:type="paragraph" w:styleId="BASS-Nr-ABl" w:customStyle="1">
    <w:name w:val="BASS-Nr-ABl"/>
    <w:uiPriority w:val="99"/>
    <w:qFormat/>
    <w:rsid w:val="0084544b"/>
    <w:pPr>
      <w:widowControl w:val="false"/>
      <w:tabs>
        <w:tab w:val="clear" w:pos="720"/>
        <w:tab w:val="left" w:pos="800" w:leader="none"/>
      </w:tabs>
      <w:suppressAutoHyphens w:val="false"/>
      <w:bidi w:val="0"/>
      <w:spacing w:lineRule="atLeast" w:line="200" w:before="0" w:after="0"/>
      <w:jc w:val="left"/>
    </w:pPr>
    <w:rPr>
      <w:rFonts w:ascii="Arial" w:hAnsi="Arial" w:eastAsia="DejaVu Sans" w:cs="Arial"/>
      <w:b/>
      <w:bCs/>
      <w:color w:val="666666"/>
      <w:kern w:val="0"/>
      <w:sz w:val="20"/>
      <w:szCs w:val="20"/>
      <w:lang w:val="de-DE" w:eastAsia="zh-CN" w:bidi="hi-IN"/>
      <w14:ligatures w14:val="none"/>
    </w:rPr>
  </w:style>
  <w:style w:type="paragraph" w:styleId="RVAnlagenfliesstext1120fl" w:customStyle="1">
    <w:name w:val="RV_Anlagen_fliesstext_1_120_f_l"/>
    <w:uiPriority w:val="99"/>
    <w:qFormat/>
    <w:pPr>
      <w:widowControl w:val="false"/>
      <w:suppressAutoHyphens w:val="false"/>
      <w:bidi w:val="0"/>
      <w:spacing w:lineRule="exact" w:line="240" w:before="40" w:after="20"/>
      <w:ind w:hanging="1" w:left="1"/>
      <w:jc w:val="both"/>
    </w:pPr>
    <w:rPr>
      <w:rFonts w:ascii="Arial" w:hAnsi="Arial" w:eastAsia="DejaVu Sans" w:cs="Arial"/>
      <w:b/>
      <w:bCs/>
      <w:color w:val="000000"/>
      <w:kern w:val="0"/>
      <w:sz w:val="24"/>
      <w:szCs w:val="24"/>
      <w:lang w:val="de-DE" w:eastAsia="zh-CN" w:bidi="hi-IN"/>
    </w:rPr>
  </w:style>
  <w:style w:type="paragraph" w:styleId="RVAnlagenfliesstext1120fz" w:customStyle="1">
    <w:name w:val="RV_Anlagen_fliesstext_1_120_f_z"/>
    <w:uiPriority w:val="99"/>
    <w:qFormat/>
    <w:pPr>
      <w:keepNext w:val="true"/>
      <w:keepLines/>
      <w:widowControl w:val="false"/>
      <w:suppressAutoHyphens w:val="false"/>
      <w:bidi w:val="0"/>
      <w:spacing w:lineRule="exact" w:line="240" w:before="60" w:after="20"/>
      <w:ind w:hanging="1" w:left="1"/>
      <w:jc w:val="center"/>
    </w:pPr>
    <w:rPr>
      <w:rFonts w:ascii="Arial" w:hAnsi="Arial" w:eastAsia="DejaVu Sans" w:cs="Arial"/>
      <w:b/>
      <w:bCs/>
      <w:color w:val="000000"/>
      <w:kern w:val="0"/>
      <w:sz w:val="24"/>
      <w:szCs w:val="24"/>
      <w:lang w:val="de-DE" w:eastAsia="zh-CN" w:bidi="hi-IN"/>
    </w:rPr>
  </w:style>
  <w:style w:type="paragraph" w:styleId="RVAnlagenfliesstext1120nb" w:customStyle="1">
    <w:name w:val="RV_Anlagen_fliesstext_1_120_n_b"/>
    <w:uiPriority w:val="99"/>
    <w:qFormat/>
    <w:pPr>
      <w:widowControl w:val="false"/>
      <w:suppressAutoHyphens w:val="false"/>
      <w:bidi w:val="0"/>
      <w:spacing w:lineRule="exact" w:line="240" w:before="40" w:after="20"/>
      <w:ind w:hanging="1" w:left="1"/>
      <w:jc w:val="both"/>
    </w:pPr>
    <w:rPr>
      <w:rFonts w:ascii="Arial" w:hAnsi="Arial" w:eastAsia="DejaVu Sans" w:cs="Arial"/>
      <w:color w:val="000000"/>
      <w:kern w:val="0"/>
      <w:sz w:val="24"/>
      <w:szCs w:val="24"/>
      <w:lang w:val="de-DE" w:eastAsia="zh-CN" w:bidi="hi-IN"/>
    </w:rPr>
  </w:style>
  <w:style w:type="paragraph" w:styleId="RVAnlagenfliesstext1120nl" w:customStyle="1">
    <w:name w:val="RV_Anlagen_fliesstext_1_120_n_l"/>
    <w:uiPriority w:val="99"/>
    <w:qFormat/>
    <w:pPr>
      <w:widowControl w:val="false"/>
      <w:suppressAutoHyphens w:val="false"/>
      <w:bidi w:val="0"/>
      <w:spacing w:lineRule="exact" w:line="240" w:before="40" w:after="20"/>
      <w:ind w:hanging="1" w:left="1"/>
      <w:jc w:val="left"/>
    </w:pPr>
    <w:rPr>
      <w:rFonts w:ascii="Arial" w:hAnsi="Arial" w:eastAsia="DejaVu Sans" w:cs="Arial"/>
      <w:color w:val="000000"/>
      <w:kern w:val="0"/>
      <w:sz w:val="24"/>
      <w:szCs w:val="24"/>
      <w:lang w:val="de-DE" w:eastAsia="zh-CN" w:bidi="hi-IN"/>
    </w:rPr>
  </w:style>
  <w:style w:type="paragraph" w:styleId="RVAnlagenfliesstext1120nr" w:customStyle="1">
    <w:name w:val="RV_Anlagen_fliesstext_1_120_n_r"/>
    <w:uiPriority w:val="99"/>
    <w:qFormat/>
    <w:pPr>
      <w:widowControl w:val="false"/>
      <w:suppressAutoHyphens w:val="false"/>
      <w:bidi w:val="0"/>
      <w:spacing w:lineRule="exact" w:line="240" w:before="40" w:after="20"/>
      <w:ind w:hanging="1" w:left="1"/>
      <w:jc w:val="right"/>
    </w:pPr>
    <w:rPr>
      <w:rFonts w:ascii="Arial" w:hAnsi="Arial" w:eastAsia="DejaVu Sans" w:cs="Arial"/>
      <w:color w:val="000000"/>
      <w:kern w:val="0"/>
      <w:sz w:val="24"/>
      <w:szCs w:val="24"/>
      <w:lang w:val="de-DE" w:eastAsia="zh-CN" w:bidi="hi-IN"/>
    </w:rPr>
  </w:style>
  <w:style w:type="paragraph" w:styleId="RVAnlagenfliesstext1120nz" w:customStyle="1">
    <w:name w:val="RV_Anlagen_fliesstext_1_120_n_z"/>
    <w:uiPriority w:val="99"/>
    <w:qFormat/>
    <w:pPr>
      <w:widowControl w:val="false"/>
      <w:suppressAutoHyphens w:val="false"/>
      <w:bidi w:val="0"/>
      <w:spacing w:lineRule="exact" w:line="240" w:before="40" w:after="20"/>
      <w:ind w:hanging="1" w:left="1"/>
      <w:jc w:val="center"/>
    </w:pPr>
    <w:rPr>
      <w:rFonts w:ascii="Arial" w:hAnsi="Arial" w:eastAsia="DejaVu Sans" w:cs="Arial"/>
      <w:color w:val="000000"/>
      <w:kern w:val="0"/>
      <w:sz w:val="24"/>
      <w:szCs w:val="24"/>
      <w:lang w:val="de-DE" w:eastAsia="zh-CN" w:bidi="hi-IN"/>
    </w:rPr>
  </w:style>
  <w:style w:type="paragraph" w:styleId="RVAnlagenfliesstext175nl" w:customStyle="1">
    <w:name w:val="RV_Anlagen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Anlagenfliesstext75nz" w:customStyle="1">
    <w:name w:val="RV_Anlagen_fliesstext_75_n_z"/>
    <w:uiPriority w:val="99"/>
    <w:qFormat/>
    <w:pPr>
      <w:widowControl w:val="false"/>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AnlagenFunote175nb" w:customStyle="1">
    <w:name w:val="RV_Anlagen_Fußnote_1_75_n_b"/>
    <w:uiPriority w:val="99"/>
    <w:qFormat/>
    <w:pPr>
      <w:widowControl w:val="false"/>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Anlagensonderzeichen1120nl" w:customStyle="1">
    <w:name w:val="RV_Anlagen_sonderzeichen_1_120_n_l"/>
    <w:uiPriority w:val="99"/>
    <w:qFormat/>
    <w:pPr>
      <w:widowControl w:val="false"/>
      <w:suppressAutoHyphens w:val="false"/>
      <w:bidi w:val="0"/>
      <w:spacing w:lineRule="exact" w:line="240" w:before="40" w:after="20"/>
      <w:ind w:hanging="1" w:left="1"/>
      <w:jc w:val="left"/>
    </w:pPr>
    <w:rPr>
      <w:rFonts w:ascii="Wingdings" w:hAnsi="Wingdings" w:eastAsia="DejaVu Sans" w:cs="Wingdings"/>
      <w:color w:val="000000"/>
      <w:kern w:val="0"/>
      <w:sz w:val="24"/>
      <w:szCs w:val="24"/>
      <w:lang w:val="de-DE" w:eastAsia="zh-CN" w:bidi="hi-IN"/>
    </w:rPr>
  </w:style>
  <w:style w:type="paragraph" w:styleId="RVAnlagenueberschrift1140fz" w:customStyle="1">
    <w:name w:val="RV_Anlagen_ueberschrift_1_140_f_z"/>
    <w:uiPriority w:val="99"/>
    <w:qFormat/>
    <w:pPr>
      <w:keepNext w:val="true"/>
      <w:keepLines/>
      <w:widowControl w:val="false"/>
      <w:suppressAutoHyphens w:val="false"/>
      <w:bidi w:val="0"/>
      <w:spacing w:lineRule="exact" w:line="300" w:before="80" w:after="40"/>
      <w:ind w:hanging="1" w:left="1"/>
      <w:jc w:val="center"/>
    </w:pPr>
    <w:rPr>
      <w:rFonts w:ascii="Arial" w:hAnsi="Arial" w:eastAsia="DejaVu Sans" w:cs="Arial"/>
      <w:b/>
      <w:bCs/>
      <w:color w:val="000000"/>
      <w:kern w:val="0"/>
      <w:sz w:val="28"/>
      <w:szCs w:val="28"/>
      <w:lang w:val="de-DE" w:eastAsia="zh-CN" w:bidi="hi-IN"/>
    </w:rPr>
  </w:style>
  <w:style w:type="paragraph" w:styleId="RVAnlagenueberschriftkz" w:customStyle="1">
    <w:name w:val="RV_Anlagenueberschrift_k_z"/>
    <w:uiPriority w:val="99"/>
    <w:qFormat/>
    <w:pPr>
      <w:widowControl w:val="false"/>
      <w:suppressAutoHyphens w:val="false"/>
      <w:bidi w:val="0"/>
      <w:spacing w:lineRule="exact" w:line="240" w:before="40" w:after="20"/>
      <w:ind w:hanging="1" w:left="1"/>
      <w:jc w:val="center"/>
    </w:pPr>
    <w:rPr>
      <w:rFonts w:ascii="Arial" w:hAnsi="Arial" w:eastAsia="DejaVu Sans" w:cs="Arial"/>
      <w:i/>
      <w:iCs/>
      <w:color w:val="000000"/>
      <w:kern w:val="0"/>
      <w:sz w:val="24"/>
      <w:szCs w:val="24"/>
      <w:lang w:val="de-DE" w:eastAsia="zh-CN" w:bidi="hi-IN"/>
    </w:rPr>
  </w:style>
  <w:style w:type="paragraph" w:styleId="RVsonderzeichen1110nl" w:customStyle="1">
    <w:name w:val="RV_sonderzeichen_1_110_n_l"/>
    <w:uiPriority w:val="99"/>
    <w:qFormat/>
    <w:pPr>
      <w:widowControl w:val="false"/>
      <w:suppressAutoHyphens w:val="false"/>
      <w:bidi w:val="0"/>
      <w:spacing w:lineRule="exact" w:line="220" w:before="40" w:after="20"/>
      <w:ind w:hanging="1" w:left="1"/>
      <w:jc w:val="left"/>
    </w:pPr>
    <w:rPr>
      <w:rFonts w:ascii="Wingdings" w:hAnsi="Wingdings" w:eastAsia="DejaVu Sans" w:cs="Wingdings"/>
      <w:color w:val="000000"/>
      <w:kern w:val="0"/>
      <w:sz w:val="22"/>
      <w:szCs w:val="22"/>
      <w:lang w:val="de-DE" w:eastAsia="zh-CN" w:bidi="hi-IN"/>
    </w:rPr>
  </w:style>
  <w:style w:type="paragraph" w:styleId="RVueberschrift2085fz" w:customStyle="1">
    <w:name w:val="RV_ueberschrift_2_0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fliestext1075nl" w:customStyle="1">
    <w:name w:val="RV_fliestext_1_0_75_n_l"/>
    <w:uiPriority w:val="99"/>
    <w:qFormat/>
    <w:pPr>
      <w:widowControl/>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ueberschrift2085nz" w:customStyle="1">
    <w:name w:val="RV_ueberschrift_2_0_85_n_z"/>
    <w:uiPriority w:val="99"/>
    <w:qFormat/>
    <w:pPr>
      <w:keepNext w:val="true"/>
      <w:widowControl/>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RVtabelle70fzm" w:customStyle="1">
    <w:name w:val="RV_tabelle_70_f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b/>
      <w:bCs/>
      <w:color w:val="000000"/>
      <w:kern w:val="0"/>
      <w:sz w:val="14"/>
      <w:szCs w:val="14"/>
      <w:lang w:val="de-DE" w:eastAsia="zh-CN" w:bidi="hi-IN"/>
    </w:rPr>
  </w:style>
  <w:style w:type="paragraph" w:styleId="RVtabelle70nm" w:customStyle="1">
    <w:name w:val="RV_tabelle_70_n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70nzm" w:customStyle="1">
    <w:name w:val="RV_tabelle_70_n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color w:val="000000"/>
      <w:kern w:val="0"/>
      <w:sz w:val="14"/>
      <w:szCs w:val="14"/>
      <w:lang w:val="de-DE" w:eastAsia="zh-CN" w:bidi="hi-IN"/>
    </w:rPr>
  </w:style>
  <w:style w:type="paragraph" w:styleId="RVliste1n175fl" w:customStyle="1">
    <w:name w:val="RV_liste_1n_1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 w:customStyle="1">
    <w:name w:val="RV_liste_2a_1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3n175nl" w:customStyle="1">
    <w:name w:val="RV_liste_3n_1_75_n_l"/>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1n075nl" w:customStyle="1">
    <w:name w:val="RV_liste_1n_0_75_n_l"/>
    <w:uiPriority w:val="99"/>
    <w:qFormat/>
    <w:pPr>
      <w:widowControl w:val="false"/>
      <w:tabs>
        <w:tab w:val="clear" w:pos="720"/>
        <w:tab w:val="left" w:pos="397" w:leader="none"/>
      </w:tabs>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175flrot" w:customStyle="1">
    <w:name w:val="RV_liste_1n_1_75_f_lrot"/>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Funotentext1" w:customStyle="1">
    <w:name w:val="Fußnotentext1"/>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Kopf-undFuzeile" w:customStyle="1">
    <w:name w:val="Kopf- und Fußzeile"/>
    <w:basedOn w:val="Normal"/>
    <w:qFormat/>
    <w:pPr/>
    <w:rPr/>
  </w:style>
  <w:style w:type="paragraph" w:styleId="Fuzeile1" w:customStyle="1">
    <w:name w:val="Fußzeile1"/>
    <w:uiPriority w:val="99"/>
    <w:qFormat/>
    <w:pPr>
      <w:widowControl/>
      <w:tabs>
        <w:tab w:val="clear" w:pos="720"/>
        <w:tab w:val="left" w:pos="4989" w:leader="none"/>
        <w:tab w:val="left" w:pos="7455" w:leader="none"/>
        <w:tab w:val="left" w:pos="9978" w:leader="none"/>
      </w:tabs>
      <w:suppressAutoHyphens w:val="false"/>
      <w:bidi w:val="0"/>
      <w:spacing w:lineRule="exact" w:line="190" w:before="0" w:after="0"/>
      <w:ind w:hanging="1" w:left="1"/>
      <w:jc w:val="center"/>
    </w:pPr>
    <w:rPr>
      <w:rFonts w:ascii="Arial" w:hAnsi="Arial" w:eastAsia="DejaVu Sans" w:cs="Arial"/>
      <w:color w:val="000000"/>
      <w:kern w:val="0"/>
      <w:sz w:val="15"/>
      <w:szCs w:val="15"/>
      <w:lang w:val="de-DE" w:eastAsia="zh-CN" w:bidi="hi-IN"/>
    </w:rPr>
  </w:style>
  <w:style w:type="paragraph" w:styleId="Haupttext" w:customStyle="1">
    <w:name w:val="Haupttext"/>
    <w:uiPriority w:val="99"/>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false"/>
      <w:bidi w:val="0"/>
      <w:spacing w:lineRule="exact" w:line="40" w:before="0" w:after="0"/>
      <w:ind w:hanging="1" w:left="1"/>
      <w:jc w:val="left"/>
    </w:pPr>
    <w:rPr>
      <w:rFonts w:ascii="Arial" w:hAnsi="Arial" w:eastAsia="DejaVu Sans" w:cs="Arial"/>
      <w:b/>
      <w:bCs/>
      <w:color w:val="000000"/>
      <w:kern w:val="0"/>
      <w:sz w:val="4"/>
      <w:szCs w:val="4"/>
      <w:lang w:val="de-DE" w:eastAsia="zh-CN" w:bidi="hi-IN"/>
    </w:rPr>
  </w:style>
  <w:style w:type="paragraph" w:styleId="Haupttext1" w:customStyle="1">
    <w:name w:val="Haupttext1"/>
    <w:uiPriority w:val="99"/>
    <w:qFormat/>
    <w:pPr>
      <w:widowControl/>
      <w:suppressAutoHyphens w:val="false"/>
      <w:bidi w:val="0"/>
      <w:spacing w:lineRule="exact" w:line="80" w:before="0" w:after="0"/>
      <w:ind w:hanging="1" w:left="455"/>
      <w:jc w:val="both"/>
    </w:pPr>
    <w:rPr>
      <w:rFonts w:ascii="Arial" w:hAnsi="Arial" w:eastAsia="DejaVu Sans" w:cs="Arial"/>
      <w:color w:val="000000"/>
      <w:kern w:val="0"/>
      <w:sz w:val="8"/>
      <w:szCs w:val="8"/>
      <w:lang w:val="de-DE" w:eastAsia="zh-CN" w:bidi="hi-IN"/>
    </w:rPr>
  </w:style>
  <w:style w:type="paragraph" w:styleId="Hinweis1" w:customStyle="1">
    <w:name w:val="Hinweis 1"/>
    <w:uiPriority w:val="99"/>
    <w:qFormat/>
    <w:pPr>
      <w:widowControl/>
      <w:suppressAutoHyphens w:val="false"/>
      <w:bidi w:val="0"/>
      <w:spacing w:lineRule="exact" w:line="200" w:before="0" w:after="20"/>
      <w:ind w:hanging="1" w:left="1"/>
      <w:jc w:val="both"/>
    </w:pPr>
    <w:rPr>
      <w:rFonts w:ascii="Arial" w:hAnsi="Arial" w:eastAsia="DejaVu Sans" w:cs="Arial"/>
      <w:color w:val="000000"/>
      <w:kern w:val="0"/>
      <w:sz w:val="15"/>
      <w:szCs w:val="15"/>
      <w:lang w:val="de-DE" w:eastAsia="zh-CN" w:bidi="hi-IN"/>
    </w:rPr>
  </w:style>
  <w:style w:type="paragraph" w:styleId="Kopfzeile2" w:customStyle="1">
    <w:name w:val="Kopfzeile2"/>
    <w:uiPriority w:val="99"/>
    <w:qFormat/>
    <w:pPr>
      <w:widowControl/>
      <w:tabs>
        <w:tab w:val="clear" w:pos="720"/>
        <w:tab w:val="left" w:pos="4989" w:leader="none"/>
        <w:tab w:val="left" w:pos="9978" w:leader="none"/>
      </w:tabs>
      <w:suppressAutoHyphens w:val="false"/>
      <w:bidi w:val="0"/>
      <w:spacing w:lineRule="exact" w:line="220" w:before="0" w:after="0"/>
      <w:ind w:hanging="1" w:left="1"/>
      <w:jc w:val="right"/>
    </w:pPr>
    <w:rPr>
      <w:rFonts w:ascii="Arial" w:hAnsi="Arial" w:eastAsia="DejaVu Sans" w:cs="Arial"/>
      <w:color w:val="000000"/>
      <w:kern w:val="0"/>
      <w:sz w:val="18"/>
      <w:szCs w:val="18"/>
      <w:lang w:val="de-DE" w:eastAsia="zh-CN" w:bidi="hi-IN"/>
    </w:rPr>
  </w:style>
  <w:style w:type="paragraph" w:styleId="MappingTableCell" w:customStyle="1">
    <w:name w:val="Mapping Table Cell"/>
    <w:uiPriority w:val="99"/>
    <w:qFormat/>
    <w:pPr>
      <w:widowControl/>
      <w:suppressAutoHyphens w:val="false"/>
      <w:bidi w:val="0"/>
      <w:spacing w:lineRule="exact" w:line="280" w:before="40" w:after="40"/>
      <w:ind w:hanging="1" w:left="1"/>
      <w:jc w:val="left"/>
    </w:pPr>
    <w:rPr>
      <w:rFonts w:ascii="Times New Roman" w:hAnsi="Times New Roman" w:eastAsia="DejaVu Sans" w:cs="Times New Roman"/>
      <w:color w:val="000000"/>
      <w:kern w:val="0"/>
      <w:sz w:val="24"/>
      <w:szCs w:val="24"/>
      <w:lang w:val="de-DE" w:eastAsia="zh-CN" w:bidi="hi-IN"/>
    </w:rPr>
  </w:style>
  <w:style w:type="paragraph" w:styleId="MappingTableTitle" w:customStyle="1">
    <w:name w:val="Mapping Table Title"/>
    <w:uiPriority w:val="99"/>
    <w:qFormat/>
    <w:pPr>
      <w:widowControl/>
      <w:suppressAutoHyphens w:val="false"/>
      <w:bidi w:val="0"/>
      <w:spacing w:lineRule="exact" w:line="320" w:before="40" w:after="40"/>
      <w:ind w:hanging="1" w:left="1"/>
      <w:jc w:val="left"/>
    </w:pPr>
    <w:rPr>
      <w:rFonts w:ascii="Times New Roman" w:hAnsi="Times New Roman" w:eastAsia="DejaVu Sans" w:cs="Times New Roman"/>
      <w:color w:val="000000"/>
      <w:kern w:val="0"/>
      <w:sz w:val="28"/>
      <w:szCs w:val="28"/>
      <w:lang w:val="de-DE" w:eastAsia="zh-CN" w:bidi="hi-IN"/>
    </w:rPr>
  </w:style>
  <w:style w:type="paragraph" w:styleId="RLtabellenkopf90flweiss" w:customStyle="1">
    <w:name w:val="RL_tabellenkopf_90_f_l_weiss"/>
    <w:uiPriority w:val="99"/>
    <w:qFormat/>
    <w:pPr>
      <w:widowControl/>
      <w:tabs>
        <w:tab w:val="clear" w:pos="720"/>
        <w:tab w:val="left" w:pos="104" w:leader="none"/>
      </w:tabs>
      <w:suppressAutoHyphens w:val="false"/>
      <w:bidi w:val="0"/>
      <w:spacing w:lineRule="exact" w:line="190" w:before="0" w:after="0"/>
      <w:ind w:hanging="1" w:left="1"/>
      <w:jc w:val="left"/>
    </w:pPr>
    <w:rPr>
      <w:rFonts w:ascii="Arial" w:hAnsi="Arial" w:eastAsia="DejaVu Sans" w:cs="Arial"/>
      <w:b/>
      <w:bCs/>
      <w:color w:val="FFFFFF"/>
      <w:kern w:val="0"/>
      <w:sz w:val="18"/>
      <w:szCs w:val="18"/>
      <w:lang w:val="de-DE" w:eastAsia="zh-CN" w:bidi="hi-IN"/>
    </w:rPr>
  </w:style>
  <w:style w:type="paragraph" w:styleId="RV-Tabelle-Rechtsbndig" w:customStyle="1">
    <w:name w:val="RV-Tabelle - Rechtsbündig"/>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liste1n175flanfang" w:customStyle="1">
    <w:name w:val="RV_liste_1n_1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anfang" w:customStyle="1">
    <w:name w:val="RV_liste_2a_1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TabelleTitel" w:customStyle="1">
    <w:name w:val="TabelleTitel"/>
    <w:uiPriority w:val="99"/>
    <w:qFormat/>
    <w:pPr>
      <w:widowControl/>
      <w:suppressAutoHyphens w:val="false"/>
      <w:bidi w:val="0"/>
      <w:spacing w:lineRule="exact" w:line="140" w:before="0" w:after="0"/>
      <w:ind w:hanging="1" w:left="1"/>
      <w:jc w:val="center"/>
    </w:pPr>
    <w:rPr>
      <w:rFonts w:ascii="Arial" w:hAnsi="Arial" w:eastAsia="DejaVu Sans" w:cs="Arial"/>
      <w:b/>
      <w:bCs/>
      <w:color w:val="000000"/>
      <w:kern w:val="0"/>
      <w:sz w:val="13"/>
      <w:szCs w:val="13"/>
      <w:lang w:val="de-DE" w:eastAsia="zh-CN" w:bidi="hi-IN"/>
    </w:rPr>
  </w:style>
  <w:style w:type="paragraph" w:styleId="ZelleHaupttext" w:customStyle="1">
    <w:name w:val="ZelleHaupttext"/>
    <w:uiPriority w:val="99"/>
    <w:qFormat/>
    <w:pPr>
      <w:widowControl/>
      <w:tabs>
        <w:tab w:val="clear" w:pos="720"/>
        <w:tab w:val="left" w:pos="104" w:leader="none"/>
      </w:tabs>
      <w:suppressAutoHyphens w:val="false"/>
      <w:bidi w:val="0"/>
      <w:spacing w:lineRule="exact" w:line="160" w:before="0" w:after="0"/>
      <w:ind w:hanging="1" w:left="1"/>
      <w:jc w:val="left"/>
    </w:pPr>
    <w:rPr>
      <w:rFonts w:ascii="Arial" w:hAnsi="Arial" w:eastAsia="DejaVu Sans" w:cs="Arial"/>
      <w:color w:val="000000"/>
      <w:kern w:val="0"/>
      <w:sz w:val="15"/>
      <w:szCs w:val="15"/>
      <w:lang w:val="de-DE" w:eastAsia="zh-CN" w:bidi="hi-IN"/>
    </w:rPr>
  </w:style>
  <w:style w:type="paragraph" w:styleId="Rahmeninhalt" w:customStyle="1">
    <w:name w:val="Rahmeninhalt"/>
    <w:basedOn w:val="Normal"/>
    <w:qFormat/>
    <w:pPr/>
    <w:rPr/>
  </w:style>
  <w:style w:type="paragraph" w:styleId="Kopf-Fuzeileuser">
    <w:name w:val="Kopf-/Fußzeile (user)"/>
    <w:basedOn w:val="Normal"/>
    <w:qFormat/>
    <w:pPr/>
    <w:rPr/>
  </w:style>
  <w:style w:type="paragraph" w:styleId="Kopf-Fuzeile">
    <w:name w:val="Kopf-/Fußzeile"/>
    <w:basedOn w:val="Normal"/>
    <w:qFormat/>
    <w:pPr/>
    <w:rPr/>
  </w:style>
  <w:style w:type="paragraph" w:styleId="Footer">
    <w:name w:val="footer"/>
    <w:basedOn w:val="Kopf-Fuzeileuser"/>
    <w:pPr/>
    <w:rPr/>
  </w:style>
  <w:style w:type="paragraph" w:styleId="GliederungsPunkt">
    <w:name w:val="GliederungsPunkt"/>
    <w:basedOn w:val="Heading1"/>
    <w:next w:val="Normal"/>
    <w:qFormat/>
    <w:pPr>
      <w:keepNext w:val="true"/>
      <w:widowControl/>
      <w:numPr>
        <w:ilvl w:val="0"/>
        <w:numId w:val="1"/>
      </w:numPr>
      <w:tabs>
        <w:tab w:val="clear" w:pos="720"/>
        <w:tab w:val="left" w:pos="360" w:leader="none"/>
      </w:tabs>
      <w:spacing w:before="240" w:after="0"/>
      <w:ind w:hanging="357" w:left="-23" w:right="0"/>
      <w:jc w:val="left"/>
      <w:textAlignment w:val="auto"/>
      <w:outlineLvl w:val="0"/>
    </w:pPr>
    <w:rPr>
      <w:rFonts w:ascii="Arial" w:hAnsi="Arial" w:cs="Times New Roman"/>
      <w:sz w:val="24"/>
      <w:szCs w:val="20"/>
      <w:lang w:val="de-DE" w:eastAsia="de-DE" w:bidi="ar-SA"/>
    </w:rPr>
  </w:style>
  <w:style w:type="paragraph" w:styleId="Default">
    <w:name w:val="Default"/>
    <w:qFormat/>
    <w:pPr>
      <w:widowControl/>
      <w:suppressAutoHyphens w:val="true"/>
      <w:bidi w:val="0"/>
      <w:spacing w:before="0" w:after="0"/>
      <w:jc w:val="left"/>
      <w:textAlignment w:val="auto"/>
    </w:pPr>
    <w:rPr>
      <w:rFonts w:ascii="Arial" w:hAnsi="Arial" w:eastAsia="Cambria Math" w:cs="Arial"/>
      <w:color w:val="000000"/>
      <w:kern w:val="0"/>
      <w:sz w:val="24"/>
      <w:szCs w:val="24"/>
      <w:lang w:val="de-DE" w:eastAsia="de-DE" w:bidi="ar-SA"/>
    </w:rPr>
  </w:style>
  <w:style w:type="paragraph" w:styleId="Tabelleninhaltuser">
    <w:name w:val="Tabelleninhalt (user)"/>
    <w:basedOn w:val="Normal"/>
    <w:qFormat/>
    <w:pPr>
      <w:widowControl w:val="false"/>
      <w:suppressLineNumbers/>
    </w:pPr>
    <w:rPr/>
  </w:style>
  <w:style w:type="paragraph" w:styleId="Listeninhaltuser">
    <w:name w:val="Listeninhalt (user)"/>
    <w:basedOn w:val="Normal"/>
    <w:qFormat/>
    <w:pPr>
      <w:ind w:left="567"/>
    </w:pPr>
    <w:rPr/>
  </w:style>
  <w:style w:type="numbering" w:styleId="KeineListeuser" w:default="1">
    <w:name w:val="Keine Liste (user)"/>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38</TotalTime>
  <Application>Collabora_Office/25.04.5.1$Linux_X86_64 LibreOffice_project/9181b9a419072ec8e4d6c732c948e783d8d2e498</Application>
  <AppVersion>15.0000</AppVersion>
  <Pages>1</Pages>
  <Words>452</Words>
  <Characters>3038</Characters>
  <CharactersWithSpaces>3473</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2023-08-14T22:24:00Z</dcterms:created>
  <dc:creator/>
  <dc:description/>
  <dc:language>de-DE</dc:language>
  <cp:lastModifiedBy/>
  <dcterms:modified xsi:type="dcterms:W3CDTF">2026-02-09T12:46:02Z</dcterms:modified>
  <cp:revision>79</cp:revision>
  <dc:subject/>
  <dc:title/>
</cp:coreProperties>
</file>

<file path=docProps/custom.xml><?xml version="1.0" encoding="utf-8"?>
<Properties xmlns="http://schemas.openxmlformats.org/officeDocument/2006/custom-properties" xmlns:vt="http://schemas.openxmlformats.org/officeDocument/2006/docPropsVTypes"/>
</file>