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VService180flueber-alle-Spalten"/>
        <w:widowControl w:val="false"/>
        <w:suppressAutoHyphens w:val="false"/>
        <w:bidi w:val="0"/>
        <w:spacing w:lineRule="exact" w:line="360" w:before="180" w:after="180"/>
        <w:ind w:left="1" w:hanging="1"/>
        <w:jc w:val="center"/>
        <w:rPr/>
      </w:pPr>
      <w:r>
        <w:rPr>
          <w:rFonts w:cs="Arial"/>
          <w:b/>
          <w:bCs/>
          <w:i w:val="false"/>
          <w:iCs w:val="false"/>
          <w:w w:val="100"/>
          <w:sz w:val="36"/>
          <w:szCs w:val="36"/>
        </w:rPr>
        <w:t>Schulämter</w:t>
      </w:r>
    </w:p>
    <w:p>
      <w:pPr>
        <w:pStyle w:val="RVService120flueber-alle-Spalten"/>
        <w:rPr/>
      </w:pPr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1. Schulämter im Regierungsbezirk Arnsberg 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Bochum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Junggesellenstraße 8 </w:t>
        <w:br/>
        <w:t xml:space="preserve">44777 Bochum </w:t>
        <w:br/>
        <w:t>Tel.: 0234 910-0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Dortmund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Königswall 25-27 </w:t>
        <w:br/>
        <w:t xml:space="preserve">44137 Dortmund </w:t>
        <w:br/>
        <w:t>Tel.: 0231 50-0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Hagen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Rathaus 1 </w:t>
        <w:br/>
        <w:t xml:space="preserve">Rathausstraße 11 </w:t>
        <w:br/>
        <w:t xml:space="preserve">58095 Hagen </w:t>
        <w:br/>
        <w:t>Tel.: 02331 207-2795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Hamm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Stadthausstraße 3 </w:t>
        <w:br/>
        <w:t xml:space="preserve">59065 Hamm </w:t>
        <w:br/>
        <w:t>Tel.: 02381 17-0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Herne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Eickeler Markt 1 </w:t>
        <w:br/>
        <w:t xml:space="preserve">44651 Herne </w:t>
        <w:br/>
        <w:t>Tel.: 02323 16-0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Märkischen Kreis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Heedfelder Straße 45 </w:t>
        <w:br/>
        <w:t xml:space="preserve">58509 Lüdenscheid </w:t>
        <w:br/>
        <w:t>Tel.: 02351 966-60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Schulamt für den Hochsauerlandkreis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Eichholzstraße 9 </w:t>
        <w:br/>
        <w:t xml:space="preserve">59821 Arnsberg </w:t>
        <w:br/>
        <w:t>Tel.: 0291 94-0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Schulamt für den Kreis Olpe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Westfälische Straße 75 </w:t>
        <w:br/>
        <w:t xml:space="preserve">57462 Olpe/Biggesee </w:t>
        <w:br/>
        <w:t>Tel.: 02761 81-751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Ennepe-Ruhr-Kreis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Nordstraße 21 </w:t>
        <w:br/>
        <w:t xml:space="preserve">58332 Schwelm </w:t>
        <w:br/>
        <w:t>Tel.: 02336 93-0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Kreis Siegen-Wittgenstein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Koblenzer Straße 73 </w:t>
        <w:br/>
        <w:t xml:space="preserve">57072 Siegen </w:t>
        <w:br/>
        <w:t>Tel.: 0271 333-0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Kreis Soest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Hoher Weg 1-3 </w:t>
        <w:br/>
        <w:t xml:space="preserve">59494 Soest </w:t>
        <w:br/>
        <w:t>Tel.: 02921 30-0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Kreis Unna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Parkstraße 40b </w:t>
        <w:br/>
        <w:t xml:space="preserve">59425 Unna </w:t>
        <w:br/>
        <w:t>Tel.: 02303 27-0</w:t>
      </w:r>
    </w:p>
    <w:p>
      <w:pPr>
        <w:pStyle w:val="RVfliesstext175nl"/>
        <w:rPr>
          <w:rFonts w:cs="Arial"/>
          <w:b w:val="false"/>
          <w:bCs w:val="false"/>
          <w:i w:val="false"/>
          <w:i w:val="false"/>
          <w:iCs w:val="false"/>
          <w:w w:val="100"/>
          <w:sz w:val="15"/>
          <w:szCs w:val="15"/>
        </w:rPr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</w:r>
    </w:p>
    <w:p>
      <w:pPr>
        <w:pStyle w:val="RVService120flueber-alle-Spalten"/>
        <w:rPr/>
      </w:pPr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2. Schulämter im Regierungsbezirk Detmold 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Schulamt für die Stadt Bielefeld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Turnerstraße 5-9 </w:t>
        <w:br/>
        <w:t xml:space="preserve">33602 Bielefeld </w:t>
        <w:br/>
        <w:t>Tel.: 0521 51-0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Schulamt für den Kreis Lippe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Felix-Fechenbach-Straße 5 </w:t>
        <w:br/>
        <w:t xml:space="preserve">32756 Detmold </w:t>
        <w:br/>
        <w:t>Tel.: 05231 62-0</w:t>
      </w:r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Schulamt für den Kreis Gütersloh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Herzebrocker Straße 140 </w:t>
        <w:br/>
        <w:t xml:space="preserve">33334 Gütersloh </w:t>
        <w:br/>
        <w:t>Tel.: 05241 85-0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Schulamt für den Kreis Herford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Amtshausstraße 3 </w:t>
        <w:br/>
        <w:t xml:space="preserve">32051 Herford </w:t>
        <w:br/>
        <w:t>Tel.: 05221 130</w:t>
      </w:r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Schulamt für den Kreis Höxter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Moltkestraße 12 </w:t>
        <w:br/>
        <w:t xml:space="preserve">37671 Höxter </w:t>
        <w:br/>
        <w:t>Tel.: 05271 965-0</w:t>
      </w:r>
    </w:p>
    <w:p>
      <w:pPr>
        <w:pStyle w:val="RVfliesstext175n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Schulamt für den Kreis Minden-Lübbecke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Portastraße 13 </w:t>
        <w:br/>
        <w:t xml:space="preserve">32423 Minden </w:t>
        <w:br/>
        <w:t>Tel.: 0571 807-0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 xml:space="preserve">Schulamt für den Kreis Paderborn 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Aldegreverstraße 10-14 </w:t>
        <w:br/>
        <w:t xml:space="preserve">33102 Paderborn </w:t>
        <w:br/>
        <w:t>Tel.: 05251 308-4010</w:t>
      </w:r>
    </w:p>
    <w:p>
      <w:pPr>
        <w:pStyle w:val="RVfliesstext175nl"/>
        <w:rPr>
          <w:rFonts w:cs="Arial"/>
          <w:b w:val="false"/>
          <w:bCs w:val="false"/>
          <w:i w:val="false"/>
          <w:i w:val="false"/>
          <w:iCs w:val="false"/>
          <w:w w:val="100"/>
          <w:sz w:val="15"/>
          <w:szCs w:val="15"/>
        </w:rPr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</w:r>
    </w:p>
    <w:p>
      <w:pPr>
        <w:pStyle w:val="RVService120flueber-alle-Spalten"/>
        <w:rPr/>
      </w:pPr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3. Schulämter im Regierungsbezirk Düsseldorf 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Duisburg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Ruhrorter Straße 187 </w:t>
        <w:br/>
        <w:t xml:space="preserve">47119 Duisburg </w:t>
        <w:br/>
        <w:t>Tel.: 0203 94000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Düsseldorf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Merowingerplatz 1 </w:t>
        <w:br/>
        <w:t xml:space="preserve">40225 Düsseldorf </w:t>
        <w:br/>
        <w:t>Tel.: 0211 89-91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Essen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Hollestraße 3 </w:t>
        <w:br/>
        <w:t xml:space="preserve">45127 Essen </w:t>
        <w:br/>
        <w:t>Tel.: 0201 8840950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Kreis Kleve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Nassauer Allee 15-23 </w:t>
        <w:br/>
        <w:t xml:space="preserve">47533 Kleve </w:t>
        <w:br/>
        <w:t>Tel.: 02821 850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Krefeld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Petersstraße 118 c </w:t>
        <w:br/>
        <w:t xml:space="preserve">47798 Krefeld </w:t>
        <w:br/>
        <w:t>Tel.: 02151 86-0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Kreis Mettmann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Goethestraße 23 </w:t>
        <w:br/>
        <w:t xml:space="preserve">40822 Mettmann </w:t>
        <w:br/>
        <w:t>Tel.: 02104 990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Mönchengladbach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Voltastraße 2 </w:t>
        <w:br/>
        <w:t xml:space="preserve">41061 Mönchengladbach </w:t>
        <w:br/>
        <w:t>Tel.: 02161 25-0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Mülheim an der Ruhr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Am Rathaus 1 </w:t>
        <w:br/>
        <w:t xml:space="preserve">45468 Mülheim an der Ruhr </w:t>
        <w:br/>
        <w:t>Tel.: 0208 455-4500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Rhein-Kreis Neuss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Oberstraße 91 </w:t>
        <w:br/>
        <w:t xml:space="preserve">41460 Neuss </w:t>
        <w:br/>
        <w:t>Tel.: 02131 928-0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Oberhausen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Steinbrinkstraße 248</w:t>
        <w:br/>
        <w:t xml:space="preserve">46145 Oberhausen </w:t>
        <w:br/>
        <w:t>Tel.: 0208 825-1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Remscheid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Schützenstraße 57 </w:t>
        <w:br/>
        <w:t xml:space="preserve">42853 Remscheid </w:t>
        <w:br/>
        <w:t>Tel.: 02191 16-00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Solingen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Bonner Straße 100 </w:t>
        <w:br/>
        <w:t xml:space="preserve">42697 Solingen </w:t>
        <w:br/>
        <w:t>Tel.: 0212 290-0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Kreis Viersen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Rathausmarkt 3</w:t>
        <w:br/>
        <w:t xml:space="preserve">41747 Viersen </w:t>
        <w:br/>
        <w:t>Tel.: 02162 39-0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Kreis Wesel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Reeser Landstraße 31 </w:t>
        <w:br/>
        <w:t xml:space="preserve">46483 Wesel </w:t>
        <w:br/>
        <w:t>Tel.: 0281 207-0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Wuppertal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Alexanderstraße 18 </w:t>
        <w:br/>
        <w:t xml:space="preserve">42103 Wuppertal </w:t>
        <w:br/>
        <w:t>Tel.: 0202 563-1</w:t>
      </w:r>
    </w:p>
    <w:p>
      <w:pPr>
        <w:pStyle w:val="RVfliesstext175nl"/>
        <w:rPr>
          <w:rFonts w:cs="Arial"/>
          <w:b w:val="false"/>
          <w:bCs w:val="false"/>
          <w:i w:val="false"/>
          <w:i w:val="false"/>
          <w:iCs w:val="false"/>
          <w:w w:val="100"/>
          <w:sz w:val="15"/>
          <w:szCs w:val="15"/>
        </w:rPr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</w:r>
    </w:p>
    <w:p>
      <w:pPr>
        <w:pStyle w:val="RVService120flueber-alle-Spalten"/>
        <w:rPr/>
      </w:pPr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4. Schulämter im Regierungsbezirk Köln 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Städteregion Aachen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Zollernstraße 16 </w:t>
        <w:br/>
        <w:t xml:space="preserve">52070 Aachen </w:t>
        <w:br/>
        <w:t>Tel.: 0241 5198-0</w:t>
      </w:r>
    </w:p>
    <w:p>
      <w:pPr>
        <w:pStyle w:val="RVfliesstext175n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Erftkreis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Willy-Brandt-Platz 1 </w:t>
        <w:br/>
        <w:t xml:space="preserve">50126 Bergheim </w:t>
        <w:br/>
        <w:t>Tel.: 02271 83-0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d. Rheinisch-Bergischen Kreis</w:t>
      </w:r>
    </w:p>
    <w:p>
      <w:pPr>
        <w:pStyle w:val="RVfliesstext175nl"/>
        <w:rPr/>
      </w:pPr>
      <w:r>
        <w:rPr/>
        <w:t>TechnologiePark, Haus 56</w:t>
        <w:br/>
        <w:t>Friedrich-Ebert-Straße 75</w:t>
      </w: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 </w:t>
        <w:br/>
        <w:t xml:space="preserve">51429 Bergisch Gladbach </w:t>
        <w:br/>
        <w:t>Tel.: 02202 132023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Bonn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Sankt Augustiner Straße 86 </w:t>
        <w:br/>
        <w:t xml:space="preserve">53225 Bonn </w:t>
        <w:br/>
        <w:t>Tel.: 0228 771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Kreis Düren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Bismarckstraße 16 </w:t>
        <w:br/>
        <w:t xml:space="preserve">52351 Düren </w:t>
        <w:br/>
        <w:t>Tel.: 02421 22-0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Kreis Euskirchen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Jülicher Ring 32 </w:t>
        <w:br/>
        <w:t xml:space="preserve">53879 Euskirchen </w:t>
        <w:br/>
        <w:t>Tel.: 02251 15-0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Oberbergischen Kreis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>Industriestraße 2</w:t>
        <w:br/>
        <w:t xml:space="preserve">51643 Gummersbach </w:t>
        <w:br/>
        <w:t>Tel.: 02261 880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Kreis Heinsberg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Valkenburger Straße 45 </w:t>
        <w:br/>
        <w:t xml:space="preserve">52525 Heinsberg </w:t>
        <w:br/>
        <w:t>Tel.: 02452 130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Köln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Willy-Brandt-Platz 3 </w:t>
        <w:br/>
        <w:t xml:space="preserve">50679 Köln </w:t>
        <w:br/>
        <w:t>Tel.: 0221 2210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Leverkusen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Goetheplatz 1-4 </w:t>
        <w:br/>
        <w:t xml:space="preserve">51379 Leverkusen </w:t>
        <w:br/>
        <w:t>Tel.: 02171 406-4092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Rhein-Sieg-Kreis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Kaiser-Wilhelm-Platz 1 </w:t>
        <w:br/>
        <w:t xml:space="preserve">53721 Siegburg </w:t>
        <w:br/>
        <w:t>Tel.: 02241 130</w:t>
      </w:r>
    </w:p>
    <w:p>
      <w:pPr>
        <w:pStyle w:val="RVfliesstext175nl"/>
        <w:rPr>
          <w:rFonts w:cs="Arial"/>
          <w:b w:val="false"/>
          <w:bCs w:val="false"/>
          <w:i w:val="false"/>
          <w:i w:val="false"/>
          <w:iCs w:val="false"/>
          <w:w w:val="100"/>
          <w:sz w:val="15"/>
          <w:szCs w:val="15"/>
        </w:rPr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</w:r>
    </w:p>
    <w:p>
      <w:pPr>
        <w:pStyle w:val="RVService120flueber-alle-Spalten"/>
        <w:rPr/>
      </w:pPr>
      <w:r>
        <w:rPr>
          <w:rFonts w:cs="Arial"/>
          <w:b/>
          <w:bCs/>
          <w:i w:val="false"/>
          <w:iCs w:val="false"/>
          <w:w w:val="100"/>
          <w:sz w:val="24"/>
          <w:szCs w:val="24"/>
        </w:rPr>
        <w:t xml:space="preserve">5. Schulämter im Regierungsbezirk Münster 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Kreis Borken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Burloer Straße 93 </w:t>
        <w:br/>
        <w:t xml:space="preserve">46325 Borken </w:t>
        <w:br/>
        <w:t>Tel.: 02861 820</w:t>
      </w:r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Bottrop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Osterfelder Straße 27 </w:t>
        <w:br/>
        <w:t xml:space="preserve">46236 Bottrop </w:t>
        <w:br/>
        <w:t>Tel.: 02041 703219</w:t>
      </w:r>
    </w:p>
    <w:p>
      <w:pPr>
        <w:pStyle w:val="RVfliesstext175fl"/>
        <w:keepNext w:val="true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Kreis Coesfeld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Schützenwall 18 </w:t>
        <w:br/>
        <w:t xml:space="preserve">48653 Coesfeld </w:t>
        <w:br/>
        <w:t>Tel.: 02541 18-0</w:t>
      </w:r>
    </w:p>
    <w:p>
      <w:pPr>
        <w:pStyle w:val="RVfliesstext175fl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Gelsenkirchen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Hans-Sachs-Haus </w:t>
        <w:br/>
        <w:t xml:space="preserve">Ebertstraße 11 </w:t>
        <w:br/>
        <w:t xml:space="preserve">45879 Gelsenkirchen </w:t>
        <w:br/>
        <w:t>Tel.: 0209 169-0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die Stadt Münster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Höfflingerweg 1 </w:t>
        <w:br/>
        <w:t xml:space="preserve">48153 Münster </w:t>
        <w:br/>
        <w:t>Tel.: 0251 4920</w:t>
      </w:r>
    </w:p>
    <w:p>
      <w:pPr>
        <w:pStyle w:val="RVfliesstext175fl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Kreis Recklinghausen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Kurt-Schumacher-Allee 1 </w:t>
        <w:br/>
        <w:t xml:space="preserve">45657 Recklinghausen </w:t>
        <w:br/>
        <w:t>Tel.: 02361 530</w:t>
      </w:r>
    </w:p>
    <w:p>
      <w:pPr>
        <w:pStyle w:val="RVfliesstext175fl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Kreis Steinfurt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Tecklenburger Straße 10 </w:t>
        <w:br/>
        <w:t xml:space="preserve">48565 Steinfurt </w:t>
        <w:br/>
        <w:t>Tel.: 02551 690</w:t>
      </w:r>
    </w:p>
    <w:p>
      <w:pPr>
        <w:pStyle w:val="RVfliesstext175fl"/>
        <w:suppressAutoHyphens w:val="false"/>
        <w:rPr/>
      </w:pPr>
      <w:r>
        <w:rPr>
          <w:rFonts w:cs="Arial"/>
          <w:b/>
          <w:bCs/>
          <w:i w:val="false"/>
          <w:iCs w:val="false"/>
          <w:w w:val="100"/>
          <w:sz w:val="15"/>
          <w:szCs w:val="15"/>
        </w:rPr>
        <w:t>Schulamt für den Kreis Warendorf</w:t>
      </w:r>
    </w:p>
    <w:p>
      <w:pPr>
        <w:pStyle w:val="RVfliesstext175nl"/>
        <w:rPr/>
      </w:pPr>
      <w:r>
        <w:rPr>
          <w:rFonts w:cs="Arial"/>
          <w:b w:val="false"/>
          <w:bCs w:val="false"/>
          <w:i w:val="false"/>
          <w:iCs w:val="false"/>
          <w:w w:val="100"/>
          <w:sz w:val="15"/>
          <w:szCs w:val="15"/>
        </w:rPr>
        <w:t xml:space="preserve">Waldenburger Straße 2 </w:t>
        <w:br/>
        <w:t xml:space="preserve">48231 Warendorf </w:t>
        <w:br/>
        <w:t>Tel.: 02581 530</w:t>
      </w:r>
    </w:p>
    <w:p>
      <w:pPr>
        <w:pStyle w:val="RVfliesstext175nl"/>
        <w:widowControl w:val="false"/>
        <w:suppressAutoHyphens w:val="false"/>
        <w:bidi w:val="0"/>
        <w:spacing w:lineRule="exact" w:line="150" w:before="40" w:after="20"/>
        <w:ind w:left="1" w:hanging="1"/>
        <w:jc w:val="left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continuous"/>
      <w:pgSz w:w="11906" w:h="16838"/>
      <w:pgMar w:left="1121" w:right="786" w:gutter="0" w:header="0" w:top="1152" w:footer="720" w:bottom="918"/>
      <w:cols w:num="3" w:space="226" w:equalWidth="true" w:sep="false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Franklin Gothic Book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spacing w:lineRule="exact" w:line="220" w:before="10" w:after="10"/>
      <w:jc w:val="right"/>
      <w:rPr/>
    </w:pP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w:t xml:space="preserve">                                                                                       </w:t>
    </w: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w:t xml:space="preserve">S /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spacing w:lineRule="exact" w:line="220" w:before="10" w:after="10"/>
      <w:jc w:val="left"/>
      <w:rPr>
        <w:rFonts w:ascii="Arial" w:hAnsi="Arial" w:cs="Arial"/>
        <w:b w:val="false"/>
        <w:bCs w:val="false"/>
        <w:i w:val="false"/>
        <w:i w:val="false"/>
        <w:iCs w:val="false"/>
        <w:w w:val="100"/>
        <w:sz w:val="18"/>
        <w:szCs w:val="18"/>
      </w:rPr>
    </w:pP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left</wp:align>
              </wp:positionH>
              <wp:positionV relativeFrom="line">
                <wp:align>bottom</wp:align>
              </wp:positionV>
              <wp:extent cx="3168650" cy="146050"/>
              <wp:effectExtent l="0" t="0" r="0" b="0"/>
              <wp:wrapNone/>
              <wp:docPr id="1" name="Rahm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8720" cy="14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uppressAutoHyphens w:val="false"/>
                            <w:spacing w:lineRule="exact" w:line="220" w:before="10" w:after="10"/>
                            <w:jc w:val="left"/>
                            <w:rPr/>
                          </w:pPr>
                          <w:r>
                            <w:rPr>
                              <w:rFonts w:cs="Arial"/>
                              <w:b w:val="false"/>
                              <w:bCs w:val="false"/>
                              <w:i w:val="false"/>
                              <w:iCs w:val="false"/>
                              <w:w w:val="100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hmen1" path="m0,0l-2147483645,0l-2147483645,-2147483646l0,-2147483646xe" fillcolor="white" stroked="f" o:allowincell="f" style="position:absolute;margin-left:0pt;margin-top:-11.55pt;width:249.45pt;height:11.45pt;mso-wrap-style:square;v-text-anchor:top;mso-position-horizontal:left;mso-position-vertical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suppressAutoHyphens w:val="false"/>
                      <w:spacing w:lineRule="exact" w:line="220" w:before="10" w:after="10"/>
                      <w:jc w:val="left"/>
                      <w:rPr/>
                    </w:pPr>
                    <w:r>
                      <w:rPr>
                        <w:rFonts w:cs="Arial"/>
                        <w:b w:val="false"/>
                        <w:bCs w:val="false"/>
                        <w:i w:val="false"/>
                        <w:iCs w:val="false"/>
                        <w:w w:val="100"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AutoHyphens w:val="false"/>
      <w:spacing w:lineRule="exact" w:line="220" w:before="10" w:after="10"/>
      <w:jc w:val="left"/>
      <w:rPr>
        <w:rFonts w:ascii="Arial" w:hAnsi="Arial" w:cs="Arial"/>
        <w:b w:val="false"/>
        <w:bCs w:val="false"/>
        <w:i w:val="false"/>
        <w:i w:val="false"/>
        <w:iCs w:val="false"/>
        <w:w w:val="100"/>
        <w:sz w:val="18"/>
        <w:szCs w:val="18"/>
      </w:rPr>
    </w:pPr>
    <w:r>
      <w:rPr>
        <w:rFonts w:cs="Arial"/>
        <w:b w:val="false"/>
        <w:bCs w:val="false"/>
        <w:i w:val="false"/>
        <w:iCs w:val="false"/>
        <w:w w:val="100"/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left</wp:align>
              </wp:positionH>
              <wp:positionV relativeFrom="line">
                <wp:align>bottom</wp:align>
              </wp:positionV>
              <wp:extent cx="3168650" cy="146050"/>
              <wp:effectExtent l="0" t="0" r="0" b="0"/>
              <wp:wrapNone/>
              <wp:docPr id="2" name="Rahm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8720" cy="14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uppressAutoHyphens w:val="false"/>
                            <w:spacing w:lineRule="exact" w:line="220" w:before="10" w:after="10"/>
                            <w:jc w:val="left"/>
                            <w:rPr/>
                          </w:pPr>
                          <w:r>
                            <w:rPr>
                              <w:rFonts w:cs="Arial"/>
                              <w:b w:val="false"/>
                              <w:bCs w:val="false"/>
                              <w:i w:val="false"/>
                              <w:iCs w:val="false"/>
                              <w:w w:val="100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hmen1" path="m0,0l-2147483645,0l-2147483645,-2147483646l0,-2147483646xe" fillcolor="white" stroked="f" o:allowincell="f" style="position:absolute;margin-left:0pt;margin-top:-11.55pt;width:249.45pt;height:11.45pt;mso-wrap-style:square;v-text-anchor:top;mso-position-horizontal:left;mso-position-vertical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suppressAutoHyphens w:val="false"/>
                      <w:spacing w:lineRule="exact" w:line="220" w:before="10" w:after="10"/>
                      <w:jc w:val="left"/>
                      <w:rPr/>
                    </w:pPr>
                    <w:r>
                      <w:rPr>
                        <w:rFonts w:cs="Arial"/>
                        <w:b w:val="false"/>
                        <w:bCs w:val="false"/>
                        <w:i w:val="false"/>
                        <w:iCs w:val="false"/>
                        <w:w w:val="100"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zh-CN" w:bidi="hi-IN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undhf" w:customStyle="1">
    <w:name w:val="blau und 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BlauServiceteil" w:customStyle="1">
    <w:name w:val="blau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14"/>
      <w:sz w:val="14"/>
      <w:szCs w:val="1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Pr>
      <w:rFonts w:ascii="Arial" w:hAnsi="Arial"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Kursiv" w:customStyle="1">
    <w:name w:val="kursiv"/>
    <w:uiPriority w:val="99"/>
    <w:qFormat/>
    <w:rPr>
      <w:rFonts w:ascii="Arial" w:hAnsi="Arial"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Mager" w:customStyle="1">
    <w:name w:val="mager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UnterstrichenServiceteil" w:customStyle="1">
    <w:name w:val="Unterstrichen_Serviceteil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4"/>
      <w:sz w:val="14"/>
      <w:szCs w:val="14"/>
      <w:u w:val="single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Kopf-undFuzeile">
    <w:name w:val="Kopf- und Fußzeile"/>
    <w:basedOn w:val="Normal"/>
    <w:qFormat/>
    <w:pPr/>
    <w:rPr/>
  </w:style>
  <w:style w:type="paragraph" w:styleId="Footer" w:customStyle="1">
    <w:name w:val="Footer"/>
    <w:uiPriority w:val="99"/>
    <w:pPr>
      <w:keepNext w:val="false"/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Header" w:customStyle="1">
    <w:name w:val="Header"/>
    <w:uiPriority w:val="99"/>
    <w:pPr>
      <w:keepNext w:val="false"/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kern w:val="0"/>
      <w:position w:val="0"/>
      <w:sz w:val="18"/>
      <w:sz w:val="18"/>
      <w:szCs w:val="18"/>
      <w:vertAlign w:val="baseline"/>
      <w:lang w:val="de-DE" w:eastAsia="zh-CN" w:bidi="hi-IN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Anlagenfliesstext1120fl" w:customStyle="1">
    <w:name w:val="RV_Anlagen_fliesstext_1_120_f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keepNext w:val="false"/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keepNext w:val="false"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keepNext w:val="false"/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keepNext w:val="false"/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keepNext w:val="false"/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2"/>
      <w:sz w:val="22"/>
      <w:szCs w:val="22"/>
      <w:vertAlign w:val="baseline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keepNext w:val="false"/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7"/>
      <w:sz w:val="17"/>
      <w:szCs w:val="17"/>
      <w:vertAlign w:val="baseline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m" w:customStyle="1">
    <w:name w:val="RV_tabelle_70_n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4"/>
      <w:sz w:val="14"/>
      <w:szCs w:val="14"/>
      <w:vertAlign w:val="baseline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keepNext w:val="false"/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Flietext" w:customStyle="1">
    <w:name w:val="Fließtext"/>
    <w:uiPriority w:val="99"/>
    <w:qFormat/>
    <w:pPr>
      <w:keepNext w:val="false"/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FootnoteText" w:customStyle="1">
    <w:name w:val="Footnote Text"/>
    <w:uiPriority w:val="99"/>
    <w:pPr>
      <w:keepNext w:val="false"/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2"/>
      <w:sz w:val="12"/>
      <w:szCs w:val="12"/>
      <w:vertAlign w:val="baseline"/>
      <w:lang w:val="de-DE" w:eastAsia="zh-CN" w:bidi="hi-IN"/>
    </w:rPr>
  </w:style>
  <w:style w:type="paragraph" w:styleId="Haupttext" w:customStyle="1">
    <w:name w:val="Haupttext"/>
    <w:uiPriority w:val="99"/>
    <w:qFormat/>
    <w:pPr>
      <w:keepNext w:val="false"/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4"/>
      <w:sz w:val="4"/>
      <w:szCs w:val="4"/>
      <w:vertAlign w:val="baseline"/>
      <w:lang w:val="de-DE" w:eastAsia="zh-CN" w:bidi="hi-IN"/>
    </w:rPr>
  </w:style>
  <w:style w:type="paragraph" w:styleId="Haupttext1" w:customStyle="1">
    <w:name w:val="Haupttext1"/>
    <w:uiPriority w:val="99"/>
    <w:qFormat/>
    <w:pPr>
      <w:keepNext w:val="false"/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8"/>
      <w:sz w:val="8"/>
      <w:szCs w:val="8"/>
      <w:vertAlign w:val="baseline"/>
      <w:lang w:val="de-DE" w:eastAsia="zh-CN" w:bidi="hi-IN"/>
    </w:rPr>
  </w:style>
  <w:style w:type="paragraph" w:styleId="Hinweis1" w:customStyle="1">
    <w:name w:val="Hinweis 1"/>
    <w:uiPriority w:val="99"/>
    <w:qFormat/>
    <w:pPr>
      <w:keepNext w:val="false"/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keepNext w:val="false"/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4"/>
      <w:sz w:val="24"/>
      <w:szCs w:val="24"/>
      <w:vertAlign w:val="baseline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keepNext w:val="false"/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" w:cs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28"/>
      <w:sz w:val="28"/>
      <w:szCs w:val="28"/>
      <w:vertAlign w:val="baseline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keepNext w:val="false"/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TabelleTitel" w:customStyle="1">
    <w:name w:val="TabelleTitel"/>
    <w:uiPriority w:val="99"/>
    <w:qFormat/>
    <w:pPr>
      <w:keepNext w:val="false"/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3"/>
      <w:sz w:val="13"/>
      <w:szCs w:val="13"/>
      <w:vertAlign w:val="baseline"/>
      <w:lang w:val="de-DE" w:eastAsia="zh-CN" w:bidi="hi-IN"/>
    </w:rPr>
  </w:style>
  <w:style w:type="paragraph" w:styleId="ZelleHaupttext" w:customStyle="1">
    <w:name w:val="ZelleHaupttext"/>
    <w:uiPriority w:val="99"/>
    <w:qFormat/>
    <w:pPr>
      <w:keepNext w:val="fals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kern w:val="0"/>
      <w:position w:val="0"/>
      <w:sz w:val="15"/>
      <w:sz w:val="15"/>
      <w:szCs w:val="15"/>
      <w:vertAlign w:val="baseline"/>
      <w:lang w:val="de-DE" w:eastAsia="zh-CN" w:bidi="hi-IN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Collabora_Office/23.05.10.1$Linux_X86_64 LibreOffice_project/c8fa7c01aa8a3e263c07b5cf4f72ace70f1d9308</Application>
  <AppVersion>15.0000</AppVersion>
  <Pages>1</Pages>
  <Words>693</Words>
  <Characters>4031</Characters>
  <CharactersWithSpaces>4821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2025-01-13T16:34:14Z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