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numPr>
          <w:ilvl w:val="0"/>
          <w:numId w:val="0"/>
        </w:numPr>
        <w:ind w:left="0" w:hanging="0"/>
        <w:rPr/>
      </w:pPr>
      <w:r>
        <w:fldChar w:fldCharType="begin"/>
      </w:r>
      <w:r>
        <w:rPr>
          <w:rStyle w:val="Hyperlink"/>
        </w:rPr>
        <w:instrText xml:space="preserve"> HYPERLINK "https://bass.schule.nrw/3755.htm" \l "menuheader"</w:instrText>
      </w:r>
      <w:r>
        <w:rPr>
          <w:rStyle w:val="Hyperlink"/>
        </w:rPr>
        <w:fldChar w:fldCharType="separate"/>
      </w:r>
      <w:bookmarkStart w:id="0" w:name="__DdeLink__39_20088897"/>
      <w:r>
        <w:rPr>
          <w:rStyle w:val="Hyperlink"/>
        </w:rPr>
        <w:t>Zu BASS 19-33 Nr. 2.1</w:t>
      </w:r>
      <w:r>
        <w:rPr>
          <w:rStyle w:val="Hyperlink"/>
        </w:rPr>
        <w:fldChar w:fldCharType="end"/>
      </w:r>
    </w:p>
    <w:p>
      <w:pPr>
        <w:pStyle w:val="RVueberschrift1100fz"/>
        <w:rPr>
          <w:b/>
          <w:bCs/>
        </w:rPr>
      </w:pPr>
      <w:bookmarkStart w:id="1" w:name="__DdeLink__170_2323821809"/>
      <w:r>
        <w:rPr>
          <w:bCs/>
        </w:rPr>
        <w:t xml:space="preserve">Verwaltungsvorschriften </w:t>
        <w:br/>
        <w:t xml:space="preserve">zur Verordnung über die Abiturprüfung </w:t>
        <w:br/>
        <w:t xml:space="preserve">für Externe (VVzPO-Externe-A); </w:t>
        <w:br/>
        <w:t>Änderung</w:t>
      </w:r>
      <w:bookmarkEnd w:id="1"/>
      <w:r>
        <w:rPr>
          <w:bCs/>
        </w:rPr>
        <w:t xml:space="preserve"> </w:t>
      </w:r>
    </w:p>
    <w:p>
      <w:pPr>
        <w:pStyle w:val="RVueberschrift285nz"/>
        <w:rPr/>
      </w:pPr>
      <w:r>
        <w:rPr/>
        <w:t>Runderlass des Ministeriums für Schule und Bildung</w:t>
      </w:r>
    </w:p>
    <w:p>
      <w:pPr>
        <w:pStyle w:val="RVueberschrift285nz"/>
        <w:rPr/>
      </w:pPr>
      <w:r>
        <w:rPr/>
        <w:t>Vom 11. April 2025 – 525–2025–0000575</w:t>
      </w:r>
    </w:p>
    <w:p>
      <w:pPr>
        <w:pStyle w:val="RVfliesstext175fl"/>
        <w:rPr/>
      </w:pPr>
      <w:r>
        <w:rPr>
          <w:bCs/>
        </w:rPr>
        <w:t>Bezug</w:t>
      </w:r>
      <w:r>
        <w:rPr/>
        <w:t xml:space="preserve">: </w:t>
      </w:r>
    </w:p>
    <w:p>
      <w:pPr>
        <w:pStyle w:val="RVfliesstext175nb"/>
        <w:rPr/>
      </w:pPr>
      <w:r>
        <w:rPr/>
        <w:t>Runderlass des Ministeriums für Schule und Weiterbildung, Wissenschaft und Forschung vom 20. April 2000 (ABl. NRW. 1 S. 134)</w:t>
      </w:r>
    </w:p>
    <w:p>
      <w:pPr>
        <w:pStyle w:val="RVueberschrift285fz"/>
        <w:rPr/>
      </w:pPr>
      <w:r>
        <w:rPr>
          <w:bCs/>
        </w:rPr>
        <w:t>1</w:t>
      </w:r>
    </w:p>
    <w:p>
      <w:pPr>
        <w:pStyle w:val="RVfliesstext175nb"/>
        <w:rPr/>
      </w:pPr>
      <w:r>
        <w:rPr/>
        <w:t>Der Bezugserlass, der zuletzt durch Runderlass „Änderung von Verwaltungsvorschriften zu Prüfungsordnungen bzw. Ausbildungs- und Prüfungsordnungen“ des Ministeriums für Schule und Bildung vom 25. Juni 2023 (ABl. NRW. 07/23) geändert worden ist, wird wie folgt geändert:</w:t>
      </w:r>
    </w:p>
    <w:p>
      <w:pPr>
        <w:pStyle w:val="RVfliesstext175nb"/>
        <w:rPr/>
      </w:pPr>
      <w:r>
        <w:rPr/>
        <w:t>In VV 4.2 Buchstabe d) zu § 4 Absatz 2 wird die Angabe „in beglaubigter Abschrift“ gestrichen.</w:t>
      </w:r>
    </w:p>
    <w:p>
      <w:pPr>
        <w:pStyle w:val="RVueberschrift285fz"/>
        <w:rPr/>
      </w:pPr>
      <w:r>
        <w:rPr>
          <w:bCs/>
        </w:rPr>
        <w:t>2</w:t>
      </w:r>
    </w:p>
    <w:p>
      <w:pPr>
        <w:pStyle w:val="RVfliesstext175nb"/>
        <w:rPr/>
      </w:pPr>
      <w:r>
        <w:rPr/>
        <w:t>Dieser Runderlass tritt am Tag nach seiner Veröffentlichung in Kraft.</w:t>
      </w:r>
    </w:p>
    <w:p>
      <w:pPr>
        <w:pStyle w:val="RVtabelle75nr"/>
        <w:rPr/>
      </w:pPr>
      <w:bookmarkStart w:id="2" w:name="__DdeLink__39_20088897"/>
      <w:r>
        <w:rPr/>
        <w:t>ABl. NRW. 05/25</w:t>
      </w:r>
      <w:bookmarkStart w:id="3" w:name="__DdeLink__563_2875508536_Kopie_1"/>
      <w:bookmarkStart w:id="4" w:name="__DdeLink__530_2190513050_Kopie_1"/>
      <w:bookmarkEnd w:id="2"/>
      <w:bookmarkEnd w:id="3"/>
      <w:bookmarkEnd w:id="4"/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/>
        <w:rFonts w:cs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VerfgungZchn">
    <w:name w:val="VerfÃ¼gung Zchn"/>
    <w:basedOn w:val="DefaultParagraphFont"/>
    <w:qFormat/>
    <w:rPr>
      <w:szCs w:val="24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Verfgung">
    <w:name w:val="VerfÃ¼gung"/>
    <w:basedOn w:val="Normal"/>
    <w:next w:val="Normal"/>
    <w:autoRedefine/>
    <w:qFormat/>
    <w:pPr>
      <w:numPr>
        <w:ilvl w:val="0"/>
        <w:numId w:val="2"/>
      </w:numPr>
      <w:tabs>
        <w:tab w:val="clear" w:pos="720"/>
        <w:tab w:val="left" w:pos="0" w:leader="none"/>
      </w:tabs>
      <w:ind w:hanging="567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Collabora_Office/23.05.10.1$Linux_X86_64 LibreOffice_project/c8fa7c01aa8a3e263c07b5cf4f72ace70f1d9308</Application>
  <AppVersion>15.0000</AppVersion>
  <Pages>1</Pages>
  <Words>116</Words>
  <Characters>684</Characters>
  <CharactersWithSpaces>792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2025-05-13T10:56:54Z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