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ASS-Nr-ABl"/>
        <w:rPr/>
      </w:pPr>
      <w:hyperlink r:id="rId2">
        <w:bookmarkStart w:id="0" w:name="__DdeLink__409_3805826352"/>
        <w:r>
          <w:rPr>
            <w:rStyle w:val="Hyperlink"/>
          </w:rPr>
          <w:t>Zu BASS 11-03 Nr. 7.1</w:t>
        </w:r>
      </w:hyperlink>
    </w:p>
    <w:p>
      <w:pPr>
        <w:pStyle w:val="RVueberschrift1100fz"/>
        <w:rPr/>
      </w:pPr>
      <w:r>
        <w:rPr>
          <w:rFonts w:eastAsia="Calibri"/>
          <w:szCs w:val="24"/>
          <w:lang w:eastAsia="en-US"/>
        </w:rPr>
        <w:t xml:space="preserve">Zehnte Verordnung zur Änderung </w:t>
        <w:br/>
        <w:t>der Ersatzschulfinanzierungsverordnung</w:t>
      </w:r>
    </w:p>
    <w:p>
      <w:pPr>
        <w:pStyle w:val="RVueberschrift285nz"/>
        <w:rPr/>
      </w:pPr>
      <w:r>
        <w:rPr>
          <w:rFonts w:eastAsia="Calibri"/>
          <w:szCs w:val="24"/>
          <w:lang w:eastAsia="en-US"/>
        </w:rPr>
        <w:t>Vom 24. März 2025</w:t>
      </w:r>
    </w:p>
    <w:p>
      <w:pPr>
        <w:pStyle w:val="RVfliesstext175nb"/>
        <w:rPr/>
      </w:pPr>
      <w:r>
        <w:rPr>
          <w:rFonts w:eastAsia="Calibri"/>
          <w:szCs w:val="24"/>
          <w:lang w:eastAsia="en-US"/>
        </w:rPr>
        <w:t xml:space="preserve">Auf Grund des </w:t>
      </w:r>
      <w:r>
        <w:fldChar w:fldCharType="begin"/>
      </w:r>
      <w:r>
        <w:rPr>
          <w:rStyle w:val="Hyperlink"/>
          <w:szCs w:val="24"/>
          <w:rFonts w:eastAsia="Calibri"/>
          <w:lang w:eastAsia="en-US"/>
        </w:rPr>
        <w:instrText xml:space="preserve"> HYPERLINK "https://bass.schule.nrw/6043.htm" \l "1-1p115"</w:instrText>
      </w:r>
      <w:r>
        <w:rPr>
          <w:rStyle w:val="Hyperlink"/>
          <w:szCs w:val="24"/>
          <w:rFonts w:eastAsia="Calibri"/>
          <w:lang w:eastAsia="en-US"/>
        </w:rPr>
        <w:fldChar w:fldCharType="separate"/>
      </w:r>
      <w:r>
        <w:rPr>
          <w:rStyle w:val="Hyperlink"/>
          <w:rFonts w:eastAsia="Calibri"/>
          <w:szCs w:val="24"/>
          <w:lang w:eastAsia="en-US"/>
        </w:rPr>
        <w:t>§ 115 Absatz 1 des Schulgesetzes NRW</w:t>
      </w:r>
      <w:r>
        <w:rPr>
          <w:rStyle w:val="Hyperlink"/>
          <w:szCs w:val="24"/>
          <w:rFonts w:eastAsia="Calibri"/>
          <w:lang w:eastAsia="en-US"/>
        </w:rPr>
        <w:fldChar w:fldCharType="end"/>
      </w:r>
      <w:r>
        <w:rPr>
          <w:rFonts w:eastAsia="Calibri"/>
          <w:szCs w:val="24"/>
          <w:lang w:eastAsia="en-US"/>
        </w:rPr>
        <w:t xml:space="preserve"> vom 15. Februar 2005 (GV. NRW. S. 102), das zuletzt durch Artikel 1 des Gesetzes vom 23. Februar 2022 (GV. NRW. S. 250) geändert worden ist, verordnet das Ministerium für Schule und Bildung im Einvernehmen mit dem Ministerium für Heimat, Kommunales, Bau und Digitalisierung und dem Ministerium der Finanzen sowie mit Zustimmung der für Schulen und für Haushalt und Finanzen zuständigen Landtagsausschüsse:</w:t>
      </w:r>
    </w:p>
    <w:p>
      <w:pPr>
        <w:pStyle w:val="RVueberschrift285fz"/>
        <w:rPr/>
      </w:pPr>
      <w:r>
        <w:rPr>
          <w:szCs w:val="24"/>
        </w:rPr>
        <w:t>Artikel 1</w:t>
      </w:r>
    </w:p>
    <w:p>
      <w:pPr>
        <w:pStyle w:val="RVfliesstext175nb"/>
        <w:rPr/>
      </w:pPr>
      <w:r>
        <w:rPr>
          <w:szCs w:val="24"/>
        </w:rPr>
        <w:t>Die Ersatzschulfinanzierungsverordnung vom 18. März 2005 (</w:t>
      </w:r>
      <w:r>
        <w:rPr>
          <w:rFonts w:eastAsia="Calibri"/>
          <w:szCs w:val="24"/>
          <w:lang w:eastAsia="en-US"/>
        </w:rPr>
        <w:t>GV. NRW. S. 230, ber. S. 424 u. S. 635</w:t>
      </w:r>
      <w:r>
        <w:rPr>
          <w:szCs w:val="24"/>
        </w:rPr>
        <w:t xml:space="preserve">), die zuletzt durch </w:t>
      </w:r>
      <w:bookmarkStart w:id="1" w:name="_Hlk175825680"/>
      <w:r>
        <w:rPr>
          <w:szCs w:val="24"/>
        </w:rPr>
        <w:t>Verordnung vom 20. März 2023 (GV. NRW. S. 203) geändert worden ist, wird wie folgt geändert:</w:t>
      </w:r>
    </w:p>
    <w:p>
      <w:pPr>
        <w:pStyle w:val="RVfliesstext175nb"/>
        <w:rPr/>
      </w:pPr>
      <w:r>
        <w:rPr>
          <w:rFonts w:eastAsia="Calibri"/>
          <w:szCs w:val="24"/>
          <w:lang w:eastAsia="en-US"/>
        </w:rPr>
        <w:t>1. Das Inhaltsverzeichnis wird wie folgt geändert:</w:t>
      </w:r>
    </w:p>
    <w:p>
      <w:pPr>
        <w:pStyle w:val="RVfliesstext175nb"/>
        <w:rPr>
          <w:rFonts w:eastAsia="Calibri"/>
          <w:szCs w:val="24"/>
          <w:lang w:eastAsia="en-US"/>
        </w:rPr>
      </w:pPr>
      <w:r>
        <w:rPr>
          <w:rFonts w:eastAsia="Calibri"/>
          <w:szCs w:val="24"/>
          <w:lang w:eastAsia="en-US"/>
        </w:rPr>
        <w:t xml:space="preserve">a) </w:t>
      </w:r>
      <w:bookmarkStart w:id="2" w:name="_Hlk172016741"/>
      <w:r>
        <w:rPr>
          <w:rFonts w:eastAsia="Calibri"/>
          <w:szCs w:val="24"/>
          <w:lang w:eastAsia="en-US"/>
        </w:rPr>
        <w:t xml:space="preserve">Die Angabe zu § 3a wird wie folgt gefasst: </w:t>
      </w:r>
    </w:p>
    <w:p>
      <w:pPr>
        <w:pStyle w:val="RVfliesstext175nb"/>
        <w:rPr>
          <w:rFonts w:eastAsia="Calibri"/>
          <w:szCs w:val="24"/>
          <w:lang w:eastAsia="en-US"/>
        </w:rPr>
      </w:pPr>
      <w:r>
        <w:rPr>
          <w:rFonts w:eastAsia="Calibri"/>
          <w:szCs w:val="24"/>
          <w:lang w:eastAsia="en-US"/>
        </w:rPr>
        <w:t>„</w:t>
      </w:r>
      <w:bookmarkStart w:id="3" w:name="__DdeLink__226_648495292"/>
      <w:r>
        <w:rPr>
          <w:rFonts w:eastAsia="Calibri"/>
          <w:szCs w:val="24"/>
          <w:lang w:eastAsia="en-US"/>
        </w:rPr>
        <w:t>§ 3a Stellenbedarf im Gemeinsamen Lernen in der Primarstufe und der Sekundarstufe I“</w:t>
      </w:r>
      <w:bookmarkEnd w:id="3"/>
      <w:r>
        <w:rPr>
          <w:rFonts w:eastAsia="Calibri"/>
          <w:szCs w:val="24"/>
          <w:lang w:eastAsia="en-US"/>
        </w:rPr>
        <w:t>.</w:t>
      </w:r>
    </w:p>
    <w:p>
      <w:pPr>
        <w:pStyle w:val="RVfliesstext175nb"/>
        <w:rPr>
          <w:rFonts w:eastAsia="Calibri"/>
          <w:szCs w:val="24"/>
          <w:lang w:eastAsia="en-US"/>
        </w:rPr>
      </w:pPr>
      <w:r>
        <w:rPr>
          <w:rFonts w:eastAsia="Calibri"/>
          <w:szCs w:val="24"/>
          <w:lang w:eastAsia="en-US"/>
        </w:rPr>
        <w:t xml:space="preserve">b) Die Angabe zu § 3b wird gestrichen. </w:t>
      </w:r>
    </w:p>
    <w:p>
      <w:pPr>
        <w:pStyle w:val="RVfliesstext175nb"/>
        <w:rPr/>
      </w:pPr>
      <w:r>
        <w:rPr>
          <w:rFonts w:eastAsia="Calibri"/>
          <w:szCs w:val="24"/>
          <w:lang w:eastAsia="en-US"/>
        </w:rPr>
        <w:t xml:space="preserve">c) Die Angabe „Anlage 2: Stellenplan-/Besoldungsübersicht“ wird durch die Angabe </w:t>
      </w:r>
    </w:p>
    <w:p>
      <w:pPr>
        <w:pStyle w:val="RVfliesstext175nb"/>
        <w:rPr/>
      </w:pPr>
      <w:r>
        <w:rPr>
          <w:rFonts w:eastAsia="Calibri"/>
          <w:szCs w:val="24"/>
          <w:lang w:eastAsia="en-US"/>
        </w:rPr>
        <w:t>„</w:t>
      </w:r>
      <w:bookmarkStart w:id="4" w:name="__DdeLink__228_648495292"/>
      <w:r>
        <w:rPr>
          <w:rFonts w:eastAsia="Calibri"/>
          <w:szCs w:val="24"/>
          <w:lang w:eastAsia="en-US"/>
        </w:rPr>
        <w:t xml:space="preserve">Anlage 2a: Stellenplanübersicht </w:t>
      </w:r>
    </w:p>
    <w:p>
      <w:pPr>
        <w:pStyle w:val="RVfliesstext175nb"/>
        <w:rPr/>
      </w:pPr>
      <w:r>
        <w:rPr>
          <w:rFonts w:eastAsia="Calibri"/>
          <w:szCs w:val="24"/>
          <w:lang w:eastAsia="en-US"/>
        </w:rPr>
        <w:t>Anlage 2b: Besoldungsübersicht“</w:t>
      </w:r>
      <w:bookmarkEnd w:id="4"/>
      <w:r>
        <w:rPr>
          <w:rFonts w:eastAsia="Calibri"/>
          <w:szCs w:val="24"/>
          <w:lang w:eastAsia="en-US"/>
        </w:rPr>
        <w:t xml:space="preserve"> ersetzt.</w:t>
      </w:r>
    </w:p>
    <w:p>
      <w:pPr>
        <w:pStyle w:val="RVfliesstext175nb"/>
        <w:rPr>
          <w:rFonts w:eastAsia="Calibri"/>
          <w:szCs w:val="24"/>
          <w:lang w:eastAsia="en-US"/>
        </w:rPr>
      </w:pPr>
      <w:r>
        <w:rPr>
          <w:rFonts w:eastAsia="Calibri"/>
          <w:szCs w:val="24"/>
          <w:lang w:eastAsia="en-US"/>
        </w:rPr>
        <w:t>d) Die Angabe „Anlagen 8“ wird durch die Angabe „</w:t>
      </w:r>
      <w:bookmarkStart w:id="5" w:name="__DdeLink__230_648495292"/>
      <w:r>
        <w:rPr>
          <w:rFonts w:eastAsia="Calibri"/>
          <w:szCs w:val="24"/>
          <w:lang w:eastAsia="en-US"/>
        </w:rPr>
        <w:t>Anlagen 8.1 bis 8.12</w:t>
      </w:r>
      <w:bookmarkEnd w:id="5"/>
      <w:r>
        <w:rPr>
          <w:rFonts w:eastAsia="Calibri"/>
          <w:szCs w:val="24"/>
          <w:lang w:eastAsia="en-US"/>
        </w:rPr>
        <w:t>“ ersetzt.</w:t>
      </w:r>
    </w:p>
    <w:p>
      <w:pPr>
        <w:pStyle w:val="RVfliesstext175nb"/>
        <w:rPr/>
      </w:pPr>
      <w:r>
        <w:rPr>
          <w:rFonts w:eastAsia="Calibri"/>
          <w:szCs w:val="24"/>
          <w:lang w:eastAsia="en-US"/>
        </w:rPr>
        <w:t>2. In § 2 Absatz 4 Satz 3 und 4 wird jeweils die Angabe „vom Hundert“ durch die Angabe „Prozent“ ersetzt.</w:t>
      </w:r>
    </w:p>
    <w:p>
      <w:pPr>
        <w:pStyle w:val="RVfliesstext175nb"/>
        <w:rPr/>
      </w:pPr>
      <w:r>
        <w:rPr>
          <w:rFonts w:eastAsia="Calibri"/>
          <w:szCs w:val="24"/>
          <w:lang w:eastAsia="en-US"/>
        </w:rPr>
        <w:t>3. § 3 wird wie folgt geändert:</w:t>
      </w:r>
    </w:p>
    <w:p>
      <w:pPr>
        <w:pStyle w:val="RVfliesstext175nb"/>
        <w:rPr>
          <w:rFonts w:eastAsia="Calibri"/>
          <w:szCs w:val="24"/>
          <w:lang w:eastAsia="en-US"/>
        </w:rPr>
      </w:pPr>
      <w:r>
        <w:rPr>
          <w:rFonts w:eastAsia="Calibri"/>
          <w:szCs w:val="24"/>
          <w:lang w:eastAsia="en-US"/>
        </w:rPr>
        <w:t>a) In Absatz 1 Satz 4 wird die Angabe „VO zu § 93 Abs. 2 SchulG“ durch die Angabe „</w:t>
      </w:r>
      <w:bookmarkStart w:id="6" w:name="__DdeLink__232_648495292"/>
      <w:r>
        <w:rPr>
          <w:rFonts w:eastAsia="Calibri"/>
          <w:szCs w:val="24"/>
          <w:lang w:eastAsia="en-US"/>
        </w:rPr>
        <w:t>V</w:t>
      </w:r>
      <w:bookmarkStart w:id="7" w:name="__DdeLink__297_1930914925"/>
      <w:r>
        <w:rPr>
          <w:rFonts w:eastAsia="Calibri"/>
          <w:szCs w:val="24"/>
          <w:lang w:eastAsia="en-US"/>
        </w:rPr>
        <w:t xml:space="preserve">erordnung zur Ausführung des </w:t>
      </w:r>
      <w:r>
        <w:fldChar w:fldCharType="begin"/>
      </w:r>
      <w:r>
        <w:rPr>
          <w:rStyle w:val="Hyperlink"/>
          <w:szCs w:val="24"/>
          <w:rFonts w:eastAsia="Calibri"/>
          <w:lang w:eastAsia="en-US"/>
        </w:rPr>
        <w:instrText xml:space="preserve"> HYPERLINK "https://bass.schule.nrw/6043.htm" \l "1-1p93"</w:instrText>
      </w:r>
      <w:r>
        <w:rPr>
          <w:rStyle w:val="Hyperlink"/>
          <w:szCs w:val="24"/>
          <w:rFonts w:eastAsia="Calibri"/>
          <w:lang w:eastAsia="en-US"/>
        </w:rPr>
        <w:fldChar w:fldCharType="separate"/>
      </w:r>
      <w:r>
        <w:rPr>
          <w:rStyle w:val="Hyperlink"/>
          <w:rFonts w:eastAsia="Calibri"/>
          <w:szCs w:val="24"/>
          <w:lang w:eastAsia="en-US"/>
        </w:rPr>
        <w:t>§ 93 Abs. 2 Schulgesetz</w:t>
      </w:r>
      <w:r>
        <w:rPr>
          <w:rStyle w:val="Hyperlink"/>
          <w:szCs w:val="24"/>
          <w:rFonts w:eastAsia="Calibri"/>
          <w:lang w:eastAsia="en-US"/>
        </w:rPr>
        <w:fldChar w:fldCharType="end"/>
      </w:r>
      <w:r>
        <w:rPr>
          <w:rFonts w:eastAsia="Calibri"/>
          <w:szCs w:val="24"/>
          <w:lang w:eastAsia="en-US"/>
        </w:rPr>
        <w:t xml:space="preserve"> vom 18. März 2005 (GV. NRW. S. 218) in der jeweils geltenden Fassung</w:t>
      </w:r>
      <w:bookmarkEnd w:id="6"/>
      <w:bookmarkEnd w:id="7"/>
      <w:r>
        <w:rPr>
          <w:rFonts w:eastAsia="Calibri"/>
          <w:szCs w:val="24"/>
          <w:lang w:eastAsia="en-US"/>
        </w:rPr>
        <w:t>“ ersetzt.</w:t>
      </w:r>
    </w:p>
    <w:p>
      <w:pPr>
        <w:pStyle w:val="RVfliesstext175nb"/>
        <w:rPr>
          <w:rFonts w:eastAsia="Calibri"/>
          <w:szCs w:val="24"/>
          <w:lang w:eastAsia="en-US"/>
        </w:rPr>
      </w:pPr>
      <w:r>
        <w:rPr>
          <w:rFonts w:eastAsia="Calibri"/>
          <w:szCs w:val="24"/>
          <w:lang w:eastAsia="en-US"/>
        </w:rPr>
        <w:t xml:space="preserve">b) In Absatz 2 Satz 1 wird die Angabe „Anlagen 8“ durch die Angabe </w:t>
      </w:r>
      <w:bookmarkStart w:id="8" w:name="__DdeLink__234_648495292"/>
      <w:r>
        <w:rPr>
          <w:rFonts w:eastAsia="Calibri"/>
          <w:szCs w:val="24"/>
          <w:lang w:eastAsia="en-US"/>
        </w:rPr>
        <w:t xml:space="preserve">„Anlagen 8.1 bis 8.12“ </w:t>
      </w:r>
      <w:bookmarkEnd w:id="8"/>
      <w:r>
        <w:rPr>
          <w:rFonts w:eastAsia="Calibri"/>
          <w:szCs w:val="24"/>
          <w:lang w:eastAsia="en-US"/>
        </w:rPr>
        <w:t>ersetzt.</w:t>
      </w:r>
    </w:p>
    <w:p>
      <w:pPr>
        <w:pStyle w:val="RVfliesstext175nb"/>
        <w:rPr>
          <w:rFonts w:eastAsia="Calibri"/>
          <w:szCs w:val="24"/>
          <w:lang w:eastAsia="en-US"/>
        </w:rPr>
      </w:pPr>
      <w:r>
        <w:rPr>
          <w:rFonts w:eastAsia="Calibri"/>
          <w:szCs w:val="24"/>
          <w:lang w:eastAsia="en-US"/>
        </w:rPr>
        <w:t>c) In Absatz 5 Nummer 1 Buchstabe a und b sowie Nummer 2 wird jeweils die Angabe „vom Hundert“ durch die Angabe „Prozent“ ersetzt.</w:t>
      </w:r>
    </w:p>
    <w:p>
      <w:pPr>
        <w:pStyle w:val="RVfliesstext175nb"/>
        <w:rPr/>
      </w:pPr>
      <w:r>
        <w:rPr>
          <w:rFonts w:eastAsia="Calibri"/>
          <w:szCs w:val="24"/>
          <w:lang w:eastAsia="en-US"/>
        </w:rPr>
        <w:t>4. § 3a wird wie folgt gefasst:</w:t>
      </w:r>
    </w:p>
    <w:p>
      <w:pPr>
        <w:pStyle w:val="RVueberschrift285fz"/>
        <w:rPr/>
      </w:pPr>
      <w:bookmarkStart w:id="9" w:name="__DdeLink__236_648495292"/>
      <w:r>
        <w:rPr>
          <w:rFonts w:eastAsia="Calibri"/>
          <w:szCs w:val="24"/>
          <w:lang w:eastAsia="en-US"/>
        </w:rPr>
        <w:t>„</w:t>
      </w:r>
      <w:bookmarkStart w:id="10" w:name="__DdeLink__299_1930914925"/>
      <w:r>
        <w:rPr>
          <w:rFonts w:eastAsia="Calibri"/>
          <w:szCs w:val="24"/>
          <w:lang w:eastAsia="en-US"/>
        </w:rPr>
        <w:t xml:space="preserve">§ 3a </w:t>
        <w:br/>
        <w:t xml:space="preserve">Stellenbedarf im Gemeinsamen Lernen in der Primarstufe </w:t>
        <w:br/>
        <w:t>und der Sekundarstufe I</w:t>
      </w:r>
    </w:p>
    <w:p>
      <w:pPr>
        <w:pStyle w:val="RVfliesstext175nb"/>
        <w:rPr/>
      </w:pPr>
      <w:r>
        <w:rPr>
          <w:rFonts w:eastAsia="Calibri"/>
          <w:szCs w:val="24"/>
          <w:lang w:eastAsia="en-US"/>
        </w:rPr>
        <w:t>(1) Für Schülerinnen und Schüler der Primarstufe an Schulen, deren Genehmigung (</w:t>
      </w:r>
      <w:r>
        <w:fldChar w:fldCharType="begin"/>
      </w:r>
      <w:r>
        <w:rPr>
          <w:rStyle w:val="Hyperlink"/>
          <w:szCs w:val="24"/>
          <w:rFonts w:eastAsia="Calibri"/>
          <w:lang w:eastAsia="en-US"/>
        </w:rPr>
        <w:instrText xml:space="preserve"> HYPERLINK "https://bass.schule.nrw/6043.htm" \l "1-1p101"</w:instrText>
      </w:r>
      <w:r>
        <w:rPr>
          <w:rStyle w:val="Hyperlink"/>
          <w:szCs w:val="24"/>
          <w:rFonts w:eastAsia="Calibri"/>
          <w:lang w:eastAsia="en-US"/>
        </w:rPr>
        <w:fldChar w:fldCharType="separate"/>
      </w:r>
      <w:r>
        <w:rPr>
          <w:rStyle w:val="Hyperlink"/>
          <w:rFonts w:eastAsia="Calibri"/>
          <w:szCs w:val="24"/>
          <w:lang w:eastAsia="en-US"/>
        </w:rPr>
        <w:t>§ 101 des Schulgesetzes NRW</w:t>
      </w:r>
      <w:r>
        <w:rPr>
          <w:rStyle w:val="Hyperlink"/>
          <w:szCs w:val="24"/>
          <w:rFonts w:eastAsia="Calibri"/>
          <w:lang w:eastAsia="en-US"/>
        </w:rPr>
        <w:fldChar w:fldCharType="end"/>
      </w:r>
      <w:r>
        <w:rPr>
          <w:rFonts w:eastAsia="Calibri"/>
          <w:szCs w:val="24"/>
          <w:lang w:eastAsia="en-US"/>
        </w:rPr>
        <w:t xml:space="preserve">) sich auf Angebote des Gemeinsamen Lernens gemäß </w:t>
      </w:r>
      <w:r>
        <w:fldChar w:fldCharType="begin"/>
      </w:r>
      <w:r>
        <w:rPr>
          <w:rStyle w:val="Hyperlink"/>
          <w:szCs w:val="24"/>
          <w:rFonts w:eastAsia="Calibri"/>
          <w:lang w:eastAsia="en-US"/>
        </w:rPr>
        <w:instrText xml:space="preserve"> HYPERLINK "https://bass.schule.nrw/6043.htm" \l "1-1p20"</w:instrText>
      </w:r>
      <w:r>
        <w:rPr>
          <w:rStyle w:val="Hyperlink"/>
          <w:szCs w:val="24"/>
          <w:rFonts w:eastAsia="Calibri"/>
          <w:lang w:eastAsia="en-US"/>
        </w:rPr>
        <w:fldChar w:fldCharType="separate"/>
      </w:r>
      <w:r>
        <w:rPr>
          <w:rStyle w:val="Hyperlink"/>
          <w:rFonts w:eastAsia="Calibri"/>
          <w:szCs w:val="24"/>
          <w:lang w:eastAsia="en-US"/>
        </w:rPr>
        <w:t>§ 20 Absatz 3 des Schulgesetzes NRW</w:t>
      </w:r>
      <w:r>
        <w:rPr>
          <w:rStyle w:val="Hyperlink"/>
          <w:szCs w:val="24"/>
          <w:rFonts w:eastAsia="Calibri"/>
          <w:lang w:eastAsia="en-US"/>
        </w:rPr>
        <w:fldChar w:fldCharType="end"/>
      </w:r>
      <w:r>
        <w:rPr>
          <w:rFonts w:eastAsia="Calibri"/>
          <w:szCs w:val="24"/>
          <w:lang w:eastAsia="en-US"/>
        </w:rPr>
        <w:t xml:space="preserve"> erstreckt, werden folgende Stellenbedarfe gewährt:</w:t>
      </w:r>
    </w:p>
    <w:p>
      <w:pPr>
        <w:pStyle w:val="RVfliesstext175nb"/>
        <w:rPr/>
      </w:pPr>
      <w:r>
        <w:rPr>
          <w:rFonts w:eastAsia="Calibri"/>
          <w:szCs w:val="24"/>
          <w:lang w:eastAsia="en-US"/>
        </w:rPr>
        <w:t xml:space="preserve">1. der Grundstellenbedarf auf der Grundlage der für öffentliche Grundschulen in der </w:t>
      </w:r>
      <w:bookmarkStart w:id="11" w:name="_Hlk178680415"/>
      <w:r>
        <w:rPr>
          <w:rFonts w:eastAsia="Calibri"/>
          <w:szCs w:val="24"/>
          <w:lang w:eastAsia="en-US"/>
        </w:rPr>
        <w:t xml:space="preserve">Verordnung zur Ausführung des </w:t>
      </w:r>
      <w:r>
        <w:fldChar w:fldCharType="begin"/>
      </w:r>
      <w:r>
        <w:rPr>
          <w:rStyle w:val="Hyperlink"/>
          <w:szCs w:val="24"/>
          <w:rFonts w:eastAsia="Calibri"/>
          <w:lang w:eastAsia="en-US"/>
        </w:rPr>
        <w:instrText xml:space="preserve"> HYPERLINK "https://bass.schule.nrw/6043.htm" \l "1-1p93"</w:instrText>
      </w:r>
      <w:r>
        <w:rPr>
          <w:rStyle w:val="Hyperlink"/>
          <w:szCs w:val="24"/>
          <w:rFonts w:eastAsia="Calibri"/>
          <w:lang w:eastAsia="en-US"/>
        </w:rPr>
        <w:fldChar w:fldCharType="separate"/>
      </w:r>
      <w:r>
        <w:rPr>
          <w:rStyle w:val="Hyperlink"/>
          <w:rFonts w:eastAsia="Calibri"/>
          <w:szCs w:val="24"/>
          <w:lang w:eastAsia="en-US"/>
        </w:rPr>
        <w:t>§ 93 Abs. 2 Schulgesetz</w:t>
      </w:r>
      <w:r>
        <w:rPr>
          <w:rStyle w:val="Hyperlink"/>
          <w:szCs w:val="24"/>
          <w:rFonts w:eastAsia="Calibri"/>
          <w:lang w:eastAsia="en-US"/>
        </w:rPr>
        <w:fldChar w:fldCharType="end"/>
      </w:r>
      <w:r>
        <w:rPr>
          <w:rFonts w:eastAsia="Calibri"/>
          <w:szCs w:val="24"/>
          <w:lang w:eastAsia="en-US"/>
        </w:rPr>
        <w:t xml:space="preserve"> festgelegten Relation „Schülerinnen und Schüler je Stelle“ und</w:t>
      </w:r>
    </w:p>
    <w:p>
      <w:pPr>
        <w:pStyle w:val="RVfliesstext175nb"/>
        <w:rPr>
          <w:rFonts w:eastAsia="Calibri"/>
          <w:szCs w:val="24"/>
          <w:lang w:eastAsia="en-US"/>
        </w:rPr>
      </w:pPr>
      <w:r>
        <w:rPr>
          <w:rFonts w:eastAsia="Calibri"/>
          <w:szCs w:val="24"/>
          <w:lang w:eastAsia="en-US"/>
        </w:rPr>
        <w:t xml:space="preserve">2. der Unterrichtsmehrbedarf für die sonderpädagogische Förderung. </w:t>
      </w:r>
    </w:p>
    <w:p>
      <w:pPr>
        <w:pStyle w:val="RVfliesstext175nb"/>
        <w:rPr/>
      </w:pPr>
      <w:r>
        <w:rPr>
          <w:rFonts w:eastAsia="Calibri"/>
          <w:szCs w:val="24"/>
          <w:lang w:eastAsia="en-US"/>
        </w:rPr>
        <w:t>Der Unterrichtsmehrbedarf nach Satz 1 Nummer 2 setzt sich wie folgt zusammen:</w:t>
      </w:r>
    </w:p>
    <w:p>
      <w:pPr>
        <w:pStyle w:val="RVfliesstext175nb"/>
        <w:rPr>
          <w:rFonts w:eastAsia="Calibri"/>
          <w:szCs w:val="24"/>
          <w:lang w:eastAsia="en-US"/>
        </w:rPr>
      </w:pPr>
      <w:r>
        <w:rPr>
          <w:rFonts w:eastAsia="Calibri"/>
          <w:szCs w:val="24"/>
          <w:lang w:eastAsia="en-US"/>
        </w:rPr>
        <w:t>a) Für Schulen, deren Genehmigung sich auf die Förderschwerpunkte Lernen, Emotionale und soziale Entwicklung und Sprache erstreckt:</w:t>
      </w:r>
    </w:p>
    <w:p>
      <w:pPr>
        <w:pStyle w:val="RVfliesstext175nb"/>
        <w:rPr>
          <w:rFonts w:eastAsia="Calibri"/>
          <w:szCs w:val="24"/>
          <w:lang w:eastAsia="en-US"/>
        </w:rPr>
      </w:pPr>
      <w:r>
        <w:rPr>
          <w:rFonts w:eastAsia="Calibri"/>
          <w:szCs w:val="24"/>
          <w:lang w:eastAsia="en-US"/>
        </w:rPr>
        <w:t xml:space="preserve">aa) Als Sockelausstattung zur systemischen Unterstützung des Gemeinsamen Lernens im Bereich der Lern- und Entwicklungsstörungen in der Schuleingangsphase wird eine Stelle je Schule gewährt. An Schulen, an denen gemäß </w:t>
      </w:r>
      <w:hyperlink r:id="rId3">
        <w:r>
          <w:rPr>
            <w:rStyle w:val="Hyperlink"/>
            <w:rFonts w:eastAsia="Calibri"/>
            <w:szCs w:val="24"/>
            <w:lang w:eastAsia="en-US"/>
          </w:rPr>
          <w:t xml:space="preserve">§ 6a Absatz 1 Satz 1 der Verordnung zur Ausführung des § 93 Abs. 2 Schulgesetz </w:t>
        </w:r>
      </w:hyperlink>
      <w:r>
        <w:rPr>
          <w:rFonts w:eastAsia="Calibri"/>
          <w:szCs w:val="24"/>
          <w:lang w:eastAsia="en-US"/>
        </w:rPr>
        <w:t xml:space="preserve">mindestens drei Eingangsklassen zu bilden wären, erhöht sich diese Sockelausstattung um weitere 0,5 Stelle. Diese Sockelausstattung ist mindestens im Umfang von 0,5 Stelle mit einer Lehrkraft für sonderpädagogische Förderung und darüber hinaus mit sozialpädagogischen Fachkräften zu besetzen. </w:t>
      </w:r>
    </w:p>
    <w:p>
      <w:pPr>
        <w:pStyle w:val="RVfliesstext175nb"/>
        <w:rPr/>
      </w:pPr>
      <w:r>
        <w:rPr>
          <w:rFonts w:eastAsia="Calibri"/>
          <w:szCs w:val="24"/>
          <w:lang w:eastAsia="en-US"/>
        </w:rPr>
        <w:t>bb) Für jede Schülerin und jeden Schüler der Klassen 3 und 4 mit festgestelltem Bedarf an sonderpädagogischer Unterstützung im Bereich der Lern- und Entwicklungsstörungen wird zusätzlich 1/6 Stelle zur Unterstützung des Gemeinsamen Lernens gewährt. Diese Stellenanteile können mit Lehrkräften für sonderpädagogische Förderung oder Fachkräften aus den pädagogischen Berufsgruppen besetzt werden.</w:t>
      </w:r>
    </w:p>
    <w:p>
      <w:pPr>
        <w:pStyle w:val="RVfliesstext175nb"/>
        <w:rPr/>
      </w:pPr>
      <w:r>
        <w:rPr>
          <w:rFonts w:eastAsia="Calibri"/>
          <w:szCs w:val="24"/>
          <w:lang w:eastAsia="en-US"/>
        </w:rPr>
        <w:t>b) Für Schulen, deren Genehmigung sich auf die Förderschwerpunkte außerhalb der Lern- und Entwicklungsstörungen erstreckt:</w:t>
      </w:r>
    </w:p>
    <w:p>
      <w:pPr>
        <w:pStyle w:val="RVfliesstext175nb"/>
        <w:rPr>
          <w:rFonts w:eastAsia="Calibri"/>
          <w:szCs w:val="24"/>
          <w:lang w:eastAsia="en-US"/>
        </w:rPr>
      </w:pPr>
      <w:r>
        <w:rPr>
          <w:rFonts w:eastAsia="Calibri"/>
          <w:szCs w:val="24"/>
          <w:lang w:eastAsia="en-US"/>
        </w:rPr>
        <w:t>Für jede Schülerin und jeden Schüler mit festgestelltem Bedarf an sonderpädagogischer Unterstützung außerhalb des Bereichs der Lern- und Entwicklungsstörungen wird zusätzlich 1/6 Stelle zur Unterstützung des Gemeinsamen Lernens gewährt. Diese Stellenanteile sollen mindestens hälftig mit Lehrkräften für sonderpädagogische Förderung und darüber hinaus mit Fachkräften aus den pädagogischen Berufsgruppen besetzt werden.</w:t>
      </w:r>
    </w:p>
    <w:p>
      <w:pPr>
        <w:pStyle w:val="RVfliesstext175nb"/>
        <w:rPr/>
      </w:pPr>
      <w:r>
        <w:rPr>
          <w:rFonts w:eastAsia="Calibri"/>
          <w:szCs w:val="24"/>
          <w:lang w:eastAsia="en-US"/>
        </w:rPr>
        <w:t>Ein Drittel der Stellen für den Unterrichtsmehrbedarf für das Gemeinsame Lernen nach Satz 1 Nummer 2 soll in Summe mit Lehrkräften für sonderpädagogische Förderung besetzt sein.</w:t>
      </w:r>
    </w:p>
    <w:p>
      <w:pPr>
        <w:pStyle w:val="RVfliesstext175nb"/>
        <w:rPr/>
      </w:pPr>
      <w:r>
        <w:rPr>
          <w:rFonts w:eastAsia="Calibri"/>
          <w:szCs w:val="24"/>
          <w:lang w:eastAsia="en-US"/>
        </w:rPr>
        <w:t xml:space="preserve">(2) Für Schülerinnen und Schüler der Sekundarstufe I an Schulen, deren Genehmigung sich auf Angebote des Gemeinsamen Lernens gemäß </w:t>
      </w:r>
      <w:r>
        <w:fldChar w:fldCharType="begin"/>
      </w:r>
      <w:r>
        <w:rPr>
          <w:rStyle w:val="Hyperlink"/>
          <w:szCs w:val="24"/>
          <w:rFonts w:eastAsia="Calibri"/>
          <w:lang w:eastAsia="en-US"/>
        </w:rPr>
        <w:instrText xml:space="preserve"> HYPERLINK "https://bass.schule.nrw/6043.htm" \l "1-1p20"</w:instrText>
      </w:r>
      <w:r>
        <w:rPr>
          <w:rStyle w:val="Hyperlink"/>
          <w:szCs w:val="24"/>
          <w:rFonts w:eastAsia="Calibri"/>
          <w:lang w:eastAsia="en-US"/>
        </w:rPr>
        <w:fldChar w:fldCharType="separate"/>
      </w:r>
      <w:r>
        <w:rPr>
          <w:rStyle w:val="Hyperlink"/>
          <w:rFonts w:eastAsia="Calibri"/>
          <w:szCs w:val="24"/>
          <w:lang w:eastAsia="en-US"/>
        </w:rPr>
        <w:t>§ 20 Absatz 3 des Schulgesetzes NRW</w:t>
      </w:r>
      <w:r>
        <w:rPr>
          <w:rStyle w:val="Hyperlink"/>
          <w:szCs w:val="24"/>
          <w:rFonts w:eastAsia="Calibri"/>
          <w:lang w:eastAsia="en-US"/>
        </w:rPr>
        <w:fldChar w:fldCharType="end"/>
      </w:r>
      <w:r>
        <w:rPr>
          <w:rFonts w:eastAsia="Calibri"/>
          <w:szCs w:val="24"/>
          <w:lang w:eastAsia="en-US"/>
        </w:rPr>
        <w:t xml:space="preserve"> erstreckt, werden folgende Stellenbedarfe gewährt:</w:t>
      </w:r>
    </w:p>
    <w:p>
      <w:pPr>
        <w:pStyle w:val="RVfliesstext175nb"/>
        <w:rPr/>
      </w:pPr>
      <w:r>
        <w:rPr>
          <w:rFonts w:eastAsia="Calibri"/>
          <w:szCs w:val="24"/>
          <w:lang w:eastAsia="en-US"/>
        </w:rPr>
        <w:t xml:space="preserve">1. der Grundstellenbedarf auf der Grundlage der für vergleichbare öffentliche Schulen in der </w:t>
      </w:r>
      <w:hyperlink r:id="rId4">
        <w:r>
          <w:rPr>
            <w:rStyle w:val="Hyperlink"/>
            <w:rFonts w:eastAsia="Calibri"/>
            <w:szCs w:val="24"/>
            <w:lang w:eastAsia="en-US"/>
          </w:rPr>
          <w:t>Verordnung zur Ausführung des § 93 Abs. 2 Schulgesetz</w:t>
        </w:r>
      </w:hyperlink>
      <w:r>
        <w:rPr>
          <w:rFonts w:eastAsia="Calibri"/>
          <w:szCs w:val="24"/>
          <w:lang w:eastAsia="en-US"/>
        </w:rPr>
        <w:t xml:space="preserve"> festgelegten Relation „Schülerinnen und Schüler je Stelle“ und</w:t>
      </w:r>
    </w:p>
    <w:p>
      <w:pPr>
        <w:pStyle w:val="RVfliesstext175nb"/>
        <w:rPr/>
      </w:pPr>
      <w:r>
        <w:rPr>
          <w:rFonts w:eastAsia="Calibri"/>
          <w:szCs w:val="24"/>
          <w:lang w:eastAsia="en-US"/>
        </w:rPr>
        <w:t>2. der Unterrichtsmehrbedarf für die sonderpädagogische Förderung.</w:t>
      </w:r>
    </w:p>
    <w:p>
      <w:pPr>
        <w:pStyle w:val="RVfliesstext175nb"/>
        <w:rPr/>
      </w:pPr>
      <w:r>
        <w:rPr>
          <w:rFonts w:eastAsia="Calibri"/>
          <w:szCs w:val="24"/>
          <w:lang w:eastAsia="en-US"/>
        </w:rPr>
        <w:t xml:space="preserve">Als Unterrichtsmehrbedarf nach Satz 1 Nummer 2 erhalten diese Schulen für jede Schülerin und jeden Schüler mit Bedarf an sonderpädagogischer Unterstützung 1/6 Stelle zur Unterstützung des Gemeinsamen Lernens. Darüber hinaus erhalten Realschulen, Gesamtschulen und Gymnasien einen weiteren Unterrichtsmehrbedarf in Höhe von 0,125 Stelle je angefangene drei Schülerinnen und Schüler mit Bedarf an sonderpädagogischer Unterstützung. </w:t>
      </w:r>
      <w:bookmarkStart w:id="12" w:name="_Hlk187239100"/>
      <w:r>
        <w:rPr>
          <w:rFonts w:eastAsia="Calibri"/>
          <w:szCs w:val="24"/>
          <w:lang w:eastAsia="en-US"/>
        </w:rPr>
        <w:t>Möglichst ein Drittel der Stellen nach Satz 1 Nummer 2 soll mit Lehrkräften für sonderpädagogische Förderung besetzt sein.</w:t>
      </w:r>
    </w:p>
    <w:p>
      <w:pPr>
        <w:pStyle w:val="RVfliesstext175nb"/>
        <w:rPr/>
      </w:pPr>
      <w:r>
        <w:rPr>
          <w:rFonts w:eastAsia="Calibri"/>
          <w:szCs w:val="24"/>
          <w:lang w:eastAsia="en-US"/>
        </w:rPr>
        <w:t xml:space="preserve">(3) Die Gewährung des Unterrichtsmehrbedarfs nach Absatz 1 Satz 1 Nummer 2 und Absatz 2 Satz 1 Nummer 2 setzt voraus, dass der Ersatzschulträger vor Schuljahresbeginn nachweist, dass an der Schule entsprechendes Lehrpersonal beschäftigt sein wird, dessen Tätigkeit im Bereich der sonderpädagogischen Förderung nach </w:t>
      </w:r>
      <w:r>
        <w:fldChar w:fldCharType="begin"/>
      </w:r>
      <w:r>
        <w:rPr>
          <w:rStyle w:val="Hyperlink"/>
          <w:szCs w:val="24"/>
          <w:rFonts w:eastAsia="Calibri"/>
          <w:lang w:eastAsia="en-US"/>
        </w:rPr>
        <w:instrText xml:space="preserve"> HYPERLINK "https://bass.schule.nrw/6043.htm" \l "1-1p102"</w:instrText>
      </w:r>
      <w:r>
        <w:rPr>
          <w:rStyle w:val="Hyperlink"/>
          <w:szCs w:val="24"/>
          <w:rFonts w:eastAsia="Calibri"/>
          <w:lang w:eastAsia="en-US"/>
        </w:rPr>
        <w:fldChar w:fldCharType="separate"/>
      </w:r>
      <w:r>
        <w:rPr>
          <w:rStyle w:val="Hyperlink"/>
          <w:rFonts w:eastAsia="Calibri"/>
          <w:szCs w:val="24"/>
          <w:lang w:eastAsia="en-US"/>
        </w:rPr>
        <w:t>§ 102 des Schulgesetzes NRW</w:t>
      </w:r>
      <w:r>
        <w:rPr>
          <w:rStyle w:val="Hyperlink"/>
          <w:szCs w:val="24"/>
          <w:rFonts w:eastAsia="Calibri"/>
          <w:lang w:eastAsia="en-US"/>
        </w:rPr>
        <w:fldChar w:fldCharType="end"/>
      </w:r>
      <w:r>
        <w:rPr>
          <w:rFonts w:eastAsia="Calibri"/>
          <w:szCs w:val="24"/>
          <w:lang w:eastAsia="en-US"/>
        </w:rPr>
        <w:t xml:space="preserve"> angezeigt oder unbefristet genehmigt worden ist. Für die Klassen 1 bis 8 einer Freien Waldorfschule kann der Nachweis für das für den Mehrbedarf im Gemeinsamen Lernen erforderliche sonderpädagogische Lehrpersonal auch durch den Einsatz von Klassenlehrerinnen oder Klassenlehrern geführt werden, die gemäß § 6 der Verordnung über die Ersatzschulen vom 5. März 2007 (GV. NRW. S. 130) in der jeweils geltenden Fassung über eine unbefristete Unterrichtsgenehmigung für den Unterricht an einer Freien Waldorfförderschule verfügen. Für Freie Waldorfschulen als Ersatzschulen eigener Art folgt die Zuordnung zu den Schulformen und Schulstufen aus </w:t>
      </w:r>
      <w:r>
        <w:fldChar w:fldCharType="begin"/>
      </w:r>
      <w:r>
        <w:rPr>
          <w:rStyle w:val="Hyperlink"/>
          <w:szCs w:val="24"/>
          <w:rFonts w:eastAsia="Calibri"/>
          <w:lang w:eastAsia="en-US"/>
        </w:rPr>
        <w:instrText xml:space="preserve"> HYPERLINK "https://bass.schule.nrw/6172.htm" \l "11-03nr7.1p3"</w:instrText>
      </w:r>
      <w:r>
        <w:rPr>
          <w:rStyle w:val="Hyperlink"/>
          <w:szCs w:val="24"/>
          <w:rFonts w:eastAsia="Calibri"/>
          <w:lang w:eastAsia="en-US"/>
        </w:rPr>
        <w:fldChar w:fldCharType="separate"/>
      </w:r>
      <w:r>
        <w:rPr>
          <w:rStyle w:val="Hyperlink"/>
          <w:rFonts w:eastAsia="Calibri"/>
          <w:szCs w:val="24"/>
          <w:lang w:eastAsia="en-US"/>
        </w:rPr>
        <w:t>§ 3 Absatz 4 Satz 2 und 3</w:t>
      </w:r>
      <w:r>
        <w:rPr>
          <w:rStyle w:val="Hyperlink"/>
          <w:szCs w:val="24"/>
          <w:rFonts w:eastAsia="Calibri"/>
          <w:lang w:eastAsia="en-US"/>
        </w:rPr>
        <w:fldChar w:fldCharType="end"/>
      </w:r>
      <w:r>
        <w:rPr>
          <w:rFonts w:eastAsia="Calibri"/>
          <w:szCs w:val="24"/>
          <w:lang w:eastAsia="en-US"/>
        </w:rPr>
        <w:t>.</w:t>
      </w:r>
      <w:bookmarkEnd w:id="10"/>
      <w:r>
        <w:rPr>
          <w:rFonts w:eastAsia="Calibri"/>
          <w:szCs w:val="24"/>
          <w:lang w:eastAsia="en-US"/>
        </w:rPr>
        <w:t>“</w:t>
      </w:r>
      <w:bookmarkEnd w:id="9"/>
    </w:p>
    <w:p>
      <w:pPr>
        <w:pStyle w:val="RVfliesstext175nb"/>
        <w:rPr/>
      </w:pPr>
      <w:r>
        <w:rPr>
          <w:rFonts w:eastAsia="Calibri"/>
          <w:szCs w:val="24"/>
          <w:lang w:eastAsia="en-US"/>
        </w:rPr>
        <w:t>5. § 3b wird aufgehoben.</w:t>
      </w:r>
    </w:p>
    <w:p>
      <w:pPr>
        <w:pStyle w:val="RVfliesstext175nb"/>
        <w:rPr/>
      </w:pPr>
      <w:r>
        <w:rPr>
          <w:szCs w:val="24"/>
        </w:rPr>
        <w:t xml:space="preserve">6. In </w:t>
      </w:r>
      <w:r>
        <w:fldChar w:fldCharType="begin"/>
      </w:r>
      <w:r>
        <w:rPr>
          <w:rStyle w:val="Hyperlink"/>
          <w:szCs w:val="24"/>
        </w:rPr>
        <w:instrText xml:space="preserve"> HYPERLINK "https://bass.schule.nrw/6172.htm" \l "11-03nr7.1p5"</w:instrText>
      </w:r>
      <w:r>
        <w:rPr>
          <w:rStyle w:val="Hyperlink"/>
          <w:szCs w:val="24"/>
        </w:rPr>
        <w:fldChar w:fldCharType="separate"/>
      </w:r>
      <w:r>
        <w:rPr>
          <w:rStyle w:val="Hyperlink"/>
          <w:szCs w:val="24"/>
        </w:rPr>
        <w:t>§ 5 Absatz 5 Satz 2, Absatz 6 und Absatz 7 Satz 2</w:t>
      </w:r>
      <w:r>
        <w:rPr>
          <w:rStyle w:val="Hyperlink"/>
          <w:szCs w:val="24"/>
        </w:rPr>
        <w:fldChar w:fldCharType="end"/>
      </w:r>
      <w:r>
        <w:rPr>
          <w:szCs w:val="24"/>
        </w:rPr>
        <w:t xml:space="preserve"> wird jeweils die Angabe „vom Hundert“ durch die Angabe „</w:t>
      </w:r>
      <w:bookmarkStart w:id="13" w:name="__DdeLink__238_648495292"/>
      <w:r>
        <w:rPr>
          <w:szCs w:val="24"/>
        </w:rPr>
        <w:t>Prozent</w:t>
      </w:r>
      <w:bookmarkEnd w:id="13"/>
      <w:r>
        <w:rPr>
          <w:szCs w:val="24"/>
        </w:rPr>
        <w:t>“ ersetzt.</w:t>
      </w:r>
    </w:p>
    <w:p>
      <w:pPr>
        <w:pStyle w:val="RVfliesstext175nb"/>
        <w:rPr/>
      </w:pPr>
      <w:r>
        <w:rPr>
          <w:szCs w:val="24"/>
        </w:rPr>
        <w:t>7. § 6 wird wie folgt geändert:</w:t>
      </w:r>
    </w:p>
    <w:p>
      <w:pPr>
        <w:pStyle w:val="RVfliesstext175nb"/>
        <w:rPr>
          <w:szCs w:val="24"/>
        </w:rPr>
      </w:pPr>
      <w:r>
        <w:rPr>
          <w:szCs w:val="24"/>
        </w:rPr>
        <w:t>a) Absatz 2 wird wie folgt geändert:</w:t>
      </w:r>
    </w:p>
    <w:p>
      <w:pPr>
        <w:pStyle w:val="RVfliesstext175nb"/>
        <w:rPr>
          <w:szCs w:val="24"/>
        </w:rPr>
      </w:pPr>
      <w:r>
        <w:rPr>
          <w:szCs w:val="24"/>
        </w:rPr>
        <w:t>aa) In Satz 1 wird die Angabe „Gutachterausschussverordnung NRW vom 23. März 2004 (GV. NRW. S. 146)“ durch die Angabe „</w:t>
      </w:r>
      <w:bookmarkStart w:id="14" w:name="__DdeLink__240_648495292"/>
      <w:bookmarkStart w:id="15" w:name="__DdeLink__303_1930914925"/>
      <w:r>
        <w:rPr>
          <w:szCs w:val="24"/>
        </w:rPr>
        <w:t>Grundstückswertermittlungsverordnung Nordrhein-Westfalen vom 8. Dezember 2020 (GV. NRW. S. 1186)</w:t>
      </w:r>
      <w:bookmarkEnd w:id="15"/>
      <w:r>
        <w:rPr>
          <w:szCs w:val="24"/>
        </w:rPr>
        <w:t xml:space="preserve">“ </w:t>
      </w:r>
      <w:bookmarkEnd w:id="14"/>
      <w:r>
        <w:rPr>
          <w:szCs w:val="24"/>
        </w:rPr>
        <w:t>ersetzt.</w:t>
      </w:r>
    </w:p>
    <w:p>
      <w:pPr>
        <w:pStyle w:val="RVfliesstext175nb"/>
        <w:rPr>
          <w:szCs w:val="24"/>
        </w:rPr>
      </w:pPr>
      <w:r>
        <w:rPr>
          <w:szCs w:val="24"/>
        </w:rPr>
        <w:t>bb) Satz 2 wird aufgehoben.</w:t>
      </w:r>
    </w:p>
    <w:p>
      <w:pPr>
        <w:pStyle w:val="RVfliesstext175nb"/>
        <w:rPr>
          <w:szCs w:val="24"/>
        </w:rPr>
      </w:pPr>
      <w:r>
        <w:rPr>
          <w:szCs w:val="24"/>
        </w:rPr>
        <w:t xml:space="preserve">b) In Absatz 3 wird nach der Angabe „Absatz 1“ die Angabe „bis 4“ eingefügt. </w:t>
      </w:r>
    </w:p>
    <w:p>
      <w:pPr>
        <w:pStyle w:val="RVfliesstext175nb"/>
        <w:rPr/>
      </w:pPr>
      <w:r>
        <w:rPr>
          <w:iCs/>
          <w:szCs w:val="24"/>
        </w:rPr>
        <w:t>8. § 7 wird wie folgt geändert:</w:t>
      </w:r>
    </w:p>
    <w:p>
      <w:pPr>
        <w:pStyle w:val="RVfliesstext175nb"/>
        <w:rPr>
          <w:iCs/>
          <w:szCs w:val="24"/>
        </w:rPr>
      </w:pPr>
      <w:r>
        <w:rPr>
          <w:iCs/>
          <w:szCs w:val="24"/>
        </w:rPr>
        <w:t>a) Absatz 2 wird wie folgt geändert:</w:t>
      </w:r>
    </w:p>
    <w:p>
      <w:pPr>
        <w:pStyle w:val="RVfliesstext175nb"/>
        <w:rPr>
          <w:iCs/>
          <w:szCs w:val="24"/>
        </w:rPr>
      </w:pPr>
      <w:r>
        <w:rPr>
          <w:iCs/>
          <w:szCs w:val="24"/>
        </w:rPr>
        <w:t xml:space="preserve">aa) Satz 2 wird durch die folgenden Sätze ersetzt: </w:t>
      </w:r>
    </w:p>
    <w:p>
      <w:pPr>
        <w:pStyle w:val="RVfliesstext175nb"/>
        <w:rPr>
          <w:iCs/>
          <w:szCs w:val="24"/>
        </w:rPr>
      </w:pPr>
      <w:bookmarkStart w:id="16" w:name="__DdeLink__242_648495292"/>
      <w:r>
        <w:rPr>
          <w:iCs/>
          <w:szCs w:val="24"/>
        </w:rPr>
        <w:t>„</w:t>
      </w:r>
      <w:bookmarkStart w:id="17" w:name="__DdeLink__305_1930914925"/>
      <w:r>
        <w:rPr>
          <w:iCs/>
          <w:szCs w:val="24"/>
        </w:rPr>
        <w:t xml:space="preserve">Als Grundlage der Berechnung des Raumbedarfs wird die tatsächliche, auf volle Schülerzahlen aufgerundete Klassenfrequenz der Schule im Durchschnitt aller Klassen und Jahrgangsstufen ermittelt. Umfasst eine Schule mehrere Schulstufen, Schulformen und Bildungsgänge, wird die tatsächliche Klassenfrequenz für jede Schulstufe, Schulform und jeden Bildungsgang getrennt ermittelt. Die Berechnungen nach den Sätzen 5 bis 9 werden für jede Schulstufe, Schulform und jeden Bildungsgang separat vorgenommen und die Teilergebnisse für die Schule addiert. Bei Bündelschulen ist die durchschnittliche Klassenfrequenz für jede Schule einzeln nach Maßgabe der Sätze 2 und 3 zu ermitteln. Unterschreitet die so ermittelte durchschnittliche Klassenfrequenz den für Schulstufe, Schulform und Bildungsgang vergleichbarer öffentlicher Schulen in § 6 der </w:t>
      </w:r>
      <w:hyperlink r:id="rId5">
        <w:r>
          <w:rPr>
            <w:rStyle w:val="Hyperlink"/>
            <w:iCs/>
            <w:szCs w:val="24"/>
          </w:rPr>
          <w:t>Verordnung zur Ausführung des § 93 Abs. 2 Schulgesetz</w:t>
        </w:r>
      </w:hyperlink>
      <w:r>
        <w:rPr>
          <w:iCs/>
          <w:szCs w:val="24"/>
        </w:rPr>
        <w:t xml:space="preserve"> generell festgelegten Klassenfrequenzhöchstwert oder oberen Bandbreitenwert um nicht mehr als drei Schülerinnen und Schüler, wird die maximal berücksichtigungsfähige Anzahl der Parallelklassen je Jahrgang auf der Grundlage des Klassenfrequenzhöchstwertes oder oberen Bandbreitenwertes ermittelt (Toleranz).</w:t>
      </w:r>
      <w:bookmarkEnd w:id="17"/>
      <w:r>
        <w:rPr>
          <w:iCs/>
          <w:szCs w:val="24"/>
        </w:rPr>
        <w:t>“</w:t>
      </w:r>
      <w:bookmarkEnd w:id="16"/>
    </w:p>
    <w:p>
      <w:pPr>
        <w:pStyle w:val="RVfliesstext175nb"/>
        <w:rPr/>
      </w:pPr>
      <w:r>
        <w:rPr>
          <w:iCs/>
          <w:szCs w:val="24"/>
        </w:rPr>
        <w:t xml:space="preserve">bb) In dem neuen Satz 8 wird </w:t>
      </w:r>
      <w:r>
        <w:rPr>
          <w:szCs w:val="24"/>
        </w:rPr>
        <w:t>die Angabe „2 und 3“ durch die Angabe „6 und 7“ ersetzt und der Punkt am Ende durch die Angabe „</w:t>
      </w:r>
      <w:bookmarkStart w:id="18" w:name="__DdeLink__244_648495292"/>
      <w:r>
        <w:rPr>
          <w:szCs w:val="24"/>
        </w:rPr>
        <w:t xml:space="preserve">; </w:t>
      </w:r>
      <w:bookmarkStart w:id="19" w:name="__DdeLink__307_1930914925"/>
      <w:r>
        <w:rPr>
          <w:szCs w:val="24"/>
        </w:rPr>
        <w:t>für die gymnasiale Oberstufe ist mit dem Richtwert von 19,5 zu rechnen.</w:t>
      </w:r>
      <w:bookmarkEnd w:id="18"/>
      <w:bookmarkEnd w:id="19"/>
      <w:r>
        <w:rPr>
          <w:szCs w:val="24"/>
        </w:rPr>
        <w:t>“ ersetzt.</w:t>
      </w:r>
    </w:p>
    <w:p>
      <w:pPr>
        <w:pStyle w:val="RVfliesstext175nb"/>
        <w:rPr/>
      </w:pPr>
      <w:r>
        <w:rPr>
          <w:szCs w:val="24"/>
        </w:rPr>
        <w:t xml:space="preserve">b) In Absatz 4 Satz 1 wird die Angabe „Satz 2“ durch die Angabe „Satz 6“ und die Angabe „Satz 3“ durch die Angabe „Satz 7“ ersetzt. </w:t>
      </w:r>
    </w:p>
    <w:p>
      <w:pPr>
        <w:pStyle w:val="RVfliesstext175nb"/>
        <w:rPr/>
      </w:pPr>
      <w:r>
        <w:rPr>
          <w:szCs w:val="24"/>
        </w:rPr>
        <w:t>c) In Absatz 5 Satz 1 wird nach der Angabe „Lernen)“ ein Komma und die Angabe „</w:t>
      </w:r>
      <w:bookmarkStart w:id="20" w:name="__DdeLink__309_1930914925"/>
      <w:bookmarkStart w:id="21" w:name="__DdeLink__246_648495292"/>
      <w:r>
        <w:rPr>
          <w:szCs w:val="24"/>
        </w:rPr>
        <w:t>Klinikschulen</w:t>
      </w:r>
      <w:bookmarkEnd w:id="20"/>
      <w:bookmarkEnd w:id="21"/>
      <w:r>
        <w:rPr>
          <w:szCs w:val="24"/>
        </w:rPr>
        <w:t>“ eingefügt.</w:t>
      </w:r>
    </w:p>
    <w:p>
      <w:pPr>
        <w:pStyle w:val="RVfliesstext175nb"/>
        <w:rPr/>
      </w:pPr>
      <w:r>
        <w:rPr>
          <w:iCs/>
          <w:szCs w:val="24"/>
        </w:rPr>
        <w:t>9. § 7a wird wie folgt geändert:</w:t>
      </w:r>
    </w:p>
    <w:p>
      <w:pPr>
        <w:pStyle w:val="RVfliesstext175nb"/>
        <w:rPr/>
      </w:pPr>
      <w:r>
        <w:rPr>
          <w:iCs/>
          <w:szCs w:val="24"/>
        </w:rPr>
        <w:t>a) Absatz 1 Satz 1 wird wie folgt gefasst:</w:t>
      </w:r>
    </w:p>
    <w:p>
      <w:pPr>
        <w:pStyle w:val="RVfliesstext175nb"/>
        <w:rPr>
          <w:iCs/>
          <w:szCs w:val="24"/>
        </w:rPr>
      </w:pPr>
      <w:r>
        <w:rPr>
          <w:iCs/>
          <w:szCs w:val="24"/>
        </w:rPr>
        <w:t>„</w:t>
      </w:r>
      <w:bookmarkStart w:id="22" w:name="__DdeLink__248_648495292"/>
      <w:bookmarkStart w:id="23" w:name="__DdeLink__312_1930914925"/>
      <w:r>
        <w:rPr>
          <w:iCs/>
          <w:szCs w:val="24"/>
        </w:rPr>
        <w:t xml:space="preserve">Für allgemeine Schulen, deren Genehmigung nach </w:t>
      </w:r>
      <w:r>
        <w:fldChar w:fldCharType="begin"/>
      </w:r>
      <w:r>
        <w:rPr>
          <w:rStyle w:val="Hyperlink"/>
          <w:szCs w:val="24"/>
          <w:iCs/>
        </w:rPr>
        <w:instrText xml:space="preserve"> HYPERLINK "https://bass.schule.nrw/6043.htm" \l "1-1p101"</w:instrText>
      </w:r>
      <w:r>
        <w:rPr>
          <w:rStyle w:val="Hyperlink"/>
          <w:szCs w:val="24"/>
          <w:iCs/>
        </w:rPr>
        <w:fldChar w:fldCharType="separate"/>
      </w:r>
      <w:r>
        <w:rPr>
          <w:rStyle w:val="Hyperlink"/>
          <w:iCs/>
          <w:szCs w:val="24"/>
        </w:rPr>
        <w:t>§ 101 des Schulgesetzes NRW</w:t>
      </w:r>
      <w:r>
        <w:rPr>
          <w:rStyle w:val="Hyperlink"/>
          <w:szCs w:val="24"/>
          <w:iCs/>
        </w:rPr>
        <w:fldChar w:fldCharType="end"/>
      </w:r>
      <w:r>
        <w:rPr>
          <w:iCs/>
          <w:szCs w:val="24"/>
        </w:rPr>
        <w:t xml:space="preserve"> sich auf Angebote des Gemeinsamen Lernens nach </w:t>
      </w:r>
      <w:r>
        <w:fldChar w:fldCharType="begin"/>
      </w:r>
      <w:r>
        <w:rPr>
          <w:rStyle w:val="Hyperlink"/>
          <w:szCs w:val="24"/>
          <w:iCs/>
        </w:rPr>
        <w:instrText xml:space="preserve"> HYPERLINK "https://bass.schule.nrw/6043.htm" \l "1-1p20"</w:instrText>
      </w:r>
      <w:r>
        <w:rPr>
          <w:rStyle w:val="Hyperlink"/>
          <w:szCs w:val="24"/>
          <w:iCs/>
        </w:rPr>
        <w:fldChar w:fldCharType="separate"/>
      </w:r>
      <w:r>
        <w:rPr>
          <w:rStyle w:val="Hyperlink"/>
          <w:iCs/>
          <w:szCs w:val="24"/>
        </w:rPr>
        <w:t>§ 20 Absatz 3 des Schulgesetzes NRW</w:t>
      </w:r>
      <w:r>
        <w:rPr>
          <w:rStyle w:val="Hyperlink"/>
          <w:szCs w:val="24"/>
          <w:iCs/>
        </w:rPr>
        <w:fldChar w:fldCharType="end"/>
      </w:r>
      <w:r>
        <w:rPr>
          <w:iCs/>
          <w:szCs w:val="24"/>
        </w:rPr>
        <w:t xml:space="preserve"> erstreckt, erhält der Schulträger eine jährliche Sachkostenpauschale Inklusion in Höhe von 4,14 Euro je Schülerin und Schüler der Primarstufe und der Sekundarstufe I auf der Basis der insoweit maßgeblichen am Stichtag der amtlichen Schulstatistik des jeweils vorletzten Haushaltsjahres festgestellten Schülerzahl.</w:t>
      </w:r>
      <w:bookmarkEnd w:id="22"/>
      <w:bookmarkEnd w:id="23"/>
      <w:r>
        <w:rPr>
          <w:iCs/>
          <w:szCs w:val="24"/>
        </w:rPr>
        <w:t>“</w:t>
      </w:r>
    </w:p>
    <w:p>
      <w:pPr>
        <w:pStyle w:val="RVfliesstext175nb"/>
        <w:rPr>
          <w:iCs/>
          <w:szCs w:val="24"/>
        </w:rPr>
      </w:pPr>
      <w:r>
        <w:rPr>
          <w:iCs/>
          <w:szCs w:val="24"/>
        </w:rPr>
        <w:t>b) In Absatz 2 Satz 1 wird die Angabe „18,46“ durch die Angabe „</w:t>
      </w:r>
      <w:bookmarkStart w:id="24" w:name="__DdeLink__250_648495292"/>
      <w:r>
        <w:rPr>
          <w:iCs/>
          <w:szCs w:val="24"/>
        </w:rPr>
        <w:t>29,69</w:t>
      </w:r>
      <w:bookmarkEnd w:id="24"/>
      <w:r>
        <w:rPr>
          <w:iCs/>
          <w:szCs w:val="24"/>
        </w:rPr>
        <w:t>“ ersetzt.</w:t>
      </w:r>
    </w:p>
    <w:p>
      <w:pPr>
        <w:pStyle w:val="RVfliesstext175nb"/>
        <w:rPr>
          <w:iCs/>
          <w:szCs w:val="24"/>
        </w:rPr>
      </w:pPr>
      <w:r>
        <w:rPr>
          <w:iCs/>
          <w:szCs w:val="24"/>
        </w:rPr>
        <w:t>c) In Absatz 3 Satz 4 wird die Angabe „, also mit Wirkung zum 1. Januar 2024,“ gestrichen.</w:t>
      </w:r>
    </w:p>
    <w:p>
      <w:pPr>
        <w:pStyle w:val="RVfliesstext175nb"/>
        <w:rPr/>
      </w:pPr>
      <w:r>
        <w:rPr>
          <w:iCs/>
          <w:szCs w:val="24"/>
        </w:rPr>
        <w:t>10. In § 9 Absatz 1 Satz 3 wird die Angabe „dem Muster der Anlage 2“ durch die Angabe „</w:t>
      </w:r>
      <w:bookmarkStart w:id="25" w:name="__DdeLink__252_648495292"/>
      <w:r>
        <w:rPr>
          <w:iCs/>
          <w:szCs w:val="24"/>
        </w:rPr>
        <w:t>den Mustern der Anlagen 2a und 2b</w:t>
      </w:r>
      <w:bookmarkEnd w:id="25"/>
      <w:r>
        <w:rPr>
          <w:iCs/>
          <w:szCs w:val="24"/>
        </w:rPr>
        <w:t>“ ersetzt.</w:t>
      </w:r>
    </w:p>
    <w:p>
      <w:pPr>
        <w:pStyle w:val="RVfliesstext175nb"/>
        <w:rPr/>
      </w:pPr>
      <w:r>
        <w:rPr>
          <w:iCs/>
          <w:szCs w:val="24"/>
        </w:rPr>
        <w:t>11. § 12 wird wie folgt geändert:</w:t>
      </w:r>
    </w:p>
    <w:p>
      <w:pPr>
        <w:pStyle w:val="RVfliesstext175nb"/>
        <w:rPr>
          <w:iCs/>
          <w:szCs w:val="24"/>
        </w:rPr>
      </w:pPr>
      <w:r>
        <w:rPr>
          <w:iCs/>
          <w:szCs w:val="24"/>
        </w:rPr>
        <w:t>a) Absatz 1 wird wie folgt geändert:</w:t>
      </w:r>
    </w:p>
    <w:p>
      <w:pPr>
        <w:pStyle w:val="RVfliesstext175nb"/>
        <w:rPr>
          <w:iCs/>
          <w:szCs w:val="24"/>
        </w:rPr>
      </w:pPr>
      <w:r>
        <w:rPr>
          <w:iCs/>
          <w:szCs w:val="24"/>
        </w:rPr>
        <w:t xml:space="preserve">aa) Satz 1 wird wie folgt gefasst: </w:t>
      </w:r>
    </w:p>
    <w:p>
      <w:pPr>
        <w:pStyle w:val="RVfliesstext175nb"/>
        <w:rPr>
          <w:szCs w:val="24"/>
        </w:rPr>
      </w:pPr>
      <w:bookmarkStart w:id="26" w:name="__DdeLink__254_648495292"/>
      <w:r>
        <w:rPr>
          <w:iCs/>
          <w:szCs w:val="24"/>
        </w:rPr>
        <w:t>„</w:t>
      </w:r>
      <w:bookmarkStart w:id="27" w:name="__DdeLink__314_1930914925"/>
      <w:r>
        <w:rPr>
          <w:iCs/>
          <w:szCs w:val="24"/>
        </w:rPr>
        <w:t>Bei Schulen im Aufbau (Schulen, die noch nicht alle Jahrgangsstufen eingerichtet haben) wird für die anzuerkennende schulisch</w:t>
      </w:r>
      <w:r>
        <w:rPr>
          <w:szCs w:val="24"/>
        </w:rPr>
        <w:t xml:space="preserve"> genutzte Fläche die Anzahl der Klassen in dem bei Betriebsbeginn laufenden und den zwei folgenden Haushaltsjahren abweichend von </w:t>
      </w:r>
      <w:r>
        <w:fldChar w:fldCharType="begin"/>
      </w:r>
      <w:r>
        <w:rPr>
          <w:rStyle w:val="Hyperlink"/>
          <w:szCs w:val="24"/>
        </w:rPr>
        <w:instrText xml:space="preserve"> HYPERLINK "https://bass.schule.nrw/6172.htm" \l "11-03nr7.1p7"</w:instrText>
      </w:r>
      <w:r>
        <w:rPr>
          <w:rStyle w:val="Hyperlink"/>
          <w:szCs w:val="24"/>
        </w:rPr>
        <w:fldChar w:fldCharType="separate"/>
      </w:r>
      <w:r>
        <w:rPr>
          <w:rStyle w:val="Hyperlink"/>
          <w:szCs w:val="24"/>
        </w:rPr>
        <w:t xml:space="preserve">§ 7 Absatz 2 Satz 6 </w:t>
      </w:r>
      <w:r>
        <w:rPr>
          <w:rStyle w:val="Hyperlink"/>
          <w:szCs w:val="24"/>
        </w:rPr>
        <w:fldChar w:fldCharType="end"/>
      </w:r>
      <w:r>
        <w:rPr>
          <w:szCs w:val="24"/>
        </w:rPr>
        <w:t xml:space="preserve">auf der Grundlage der tatsächlichen Schülerzahl je Klasse ermittelt, wenn die tatsächlich erreichte auf volle Schülerzahlen aufgerundete Klassenfrequenz im Durchschnitt aller eingerichteten Klassen und Jahrgangsstufen den für vergleichbare öffentliche Schulen in der Verordnung zur Ausführung des </w:t>
      </w:r>
      <w:r>
        <w:fldChar w:fldCharType="begin"/>
      </w:r>
      <w:r>
        <w:rPr>
          <w:rStyle w:val="Hyperlink"/>
          <w:szCs w:val="24"/>
        </w:rPr>
        <w:instrText xml:space="preserve"> HYPERLINK "https://bass.schule.nrw/6043.htm" \l "1-1p93"</w:instrText>
      </w:r>
      <w:r>
        <w:rPr>
          <w:rStyle w:val="Hyperlink"/>
          <w:szCs w:val="24"/>
        </w:rPr>
        <w:fldChar w:fldCharType="separate"/>
      </w:r>
      <w:r>
        <w:rPr>
          <w:rStyle w:val="Hyperlink"/>
          <w:szCs w:val="24"/>
        </w:rPr>
        <w:t>§ 93 Abs. 2 Schulgesetz</w:t>
      </w:r>
      <w:r>
        <w:rPr>
          <w:rStyle w:val="Hyperlink"/>
          <w:szCs w:val="24"/>
        </w:rPr>
        <w:fldChar w:fldCharType="end"/>
      </w:r>
      <w:r>
        <w:rPr>
          <w:szCs w:val="24"/>
        </w:rPr>
        <w:t xml:space="preserve"> generell vorgesehenen Klassenfrequenzmindestwert oder unteren Bandbreitenwert nicht unterschreitet (Toleranz).</w:t>
      </w:r>
      <w:bookmarkEnd w:id="27"/>
      <w:r>
        <w:rPr>
          <w:szCs w:val="24"/>
        </w:rPr>
        <w:t>“</w:t>
      </w:r>
      <w:bookmarkEnd w:id="26"/>
    </w:p>
    <w:p>
      <w:pPr>
        <w:pStyle w:val="RVfliesstext175nb"/>
        <w:rPr/>
      </w:pPr>
      <w:r>
        <w:rPr>
          <w:iCs/>
          <w:szCs w:val="24"/>
        </w:rPr>
        <w:t>bb) In Satz 2 wird die Angabe „Satz 3“ durch die Angabe „Satz 7“ ersetzt sowie der Punkt am Ende durch die Angabe „</w:t>
      </w:r>
      <w:bookmarkStart w:id="28" w:name="__DdeLink__256_648495292"/>
      <w:bookmarkStart w:id="29" w:name="__DdeLink__316_1930914925"/>
      <w:r>
        <w:rPr>
          <w:iCs/>
          <w:szCs w:val="24"/>
        </w:rPr>
        <w:t>; für die Schulform Grundschule ist im Rahmen der Berechnungen nach Satz 2 ein Klassenfrequenzmindestwert von 15 zugrunde zu legen.</w:t>
      </w:r>
      <w:bookmarkEnd w:id="29"/>
      <w:r>
        <w:rPr>
          <w:iCs/>
          <w:szCs w:val="24"/>
        </w:rPr>
        <w:t xml:space="preserve">“ </w:t>
      </w:r>
      <w:bookmarkEnd w:id="28"/>
      <w:r>
        <w:rPr>
          <w:iCs/>
          <w:szCs w:val="24"/>
        </w:rPr>
        <w:t>ersetzt.</w:t>
      </w:r>
    </w:p>
    <w:p>
      <w:pPr>
        <w:pStyle w:val="RVfliesstext175nb"/>
        <w:rPr/>
      </w:pPr>
      <w:r>
        <w:rPr>
          <w:szCs w:val="24"/>
        </w:rPr>
        <w:t>cc) Nach Satz 2 wird folgender Satz eingefügt:</w:t>
      </w:r>
    </w:p>
    <w:p>
      <w:pPr>
        <w:pStyle w:val="RVfliesstext175nb"/>
        <w:rPr>
          <w:szCs w:val="24"/>
        </w:rPr>
      </w:pPr>
      <w:bookmarkStart w:id="30" w:name="__DdeLink__258_648495292"/>
      <w:r>
        <w:rPr>
          <w:szCs w:val="24"/>
        </w:rPr>
        <w:t>„</w:t>
      </w:r>
      <w:bookmarkStart w:id="31" w:name="__DdeLink__318_1930914925"/>
      <w:r>
        <w:rPr>
          <w:szCs w:val="24"/>
        </w:rPr>
        <w:t>§ 7 Absatz 2 Satz 2 bis 5 gilt entsprechend.</w:t>
      </w:r>
      <w:bookmarkEnd w:id="31"/>
      <w:r>
        <w:rPr>
          <w:szCs w:val="24"/>
        </w:rPr>
        <w:t>“</w:t>
      </w:r>
      <w:bookmarkEnd w:id="30"/>
    </w:p>
    <w:p>
      <w:pPr>
        <w:pStyle w:val="RVfliesstext175nb"/>
        <w:rPr/>
      </w:pPr>
      <w:r>
        <w:rPr>
          <w:iCs/>
          <w:szCs w:val="24"/>
        </w:rPr>
        <w:t xml:space="preserve">b) Absatz 2 wird wie folgt geändert: </w:t>
        <w:tab/>
      </w:r>
    </w:p>
    <w:p>
      <w:pPr>
        <w:pStyle w:val="RVfliesstext175nb"/>
        <w:rPr>
          <w:iCs/>
          <w:szCs w:val="24"/>
        </w:rPr>
      </w:pPr>
      <w:r>
        <w:rPr>
          <w:iCs/>
          <w:szCs w:val="24"/>
        </w:rPr>
        <w:t>aa) In Satz 2 wird der Punkt am Ende durch die Angabe „</w:t>
      </w:r>
      <w:bookmarkStart w:id="32" w:name="__DdeLink__260_648495292"/>
      <w:r>
        <w:rPr>
          <w:iCs/>
          <w:szCs w:val="24"/>
        </w:rPr>
        <w:t xml:space="preserve">; für die gymnasiale Oberstufe ist mit dem Richtwert von 19,5 zu rechnen.“ </w:t>
      </w:r>
      <w:bookmarkEnd w:id="32"/>
      <w:r>
        <w:rPr>
          <w:iCs/>
          <w:szCs w:val="24"/>
        </w:rPr>
        <w:t>ersetzt.</w:t>
      </w:r>
    </w:p>
    <w:p>
      <w:pPr>
        <w:pStyle w:val="RVfliesstext175nb"/>
        <w:rPr/>
      </w:pPr>
      <w:r>
        <w:rPr>
          <w:iCs/>
          <w:szCs w:val="24"/>
        </w:rPr>
        <w:t>bb) Folgender Satz wird angefügt:</w:t>
      </w:r>
    </w:p>
    <w:p>
      <w:pPr>
        <w:pStyle w:val="RVfliesstext175nb"/>
        <w:rPr>
          <w:iCs/>
          <w:szCs w:val="24"/>
        </w:rPr>
      </w:pPr>
      <w:r>
        <w:rPr>
          <w:iCs/>
          <w:szCs w:val="24"/>
        </w:rPr>
        <w:t>„</w:t>
      </w:r>
      <w:bookmarkStart w:id="33" w:name="__DdeLink__262_648495292"/>
      <w:bookmarkStart w:id="34" w:name="__DdeLink__321_1930914925"/>
      <w:r>
        <w:rPr>
          <w:iCs/>
          <w:szCs w:val="24"/>
        </w:rPr>
        <w:t xml:space="preserve">Ebenso ist zu verfahren, wenn vormals Flächen insbesondere für den Ganztag, das Gemeinsame Lernen oder </w:t>
      </w:r>
      <w:bookmarkStart w:id="35" w:name="_Hlk155883725"/>
      <w:r>
        <w:rPr>
          <w:iCs/>
          <w:szCs w:val="24"/>
        </w:rPr>
        <w:t>Bildungsgänge und Förderschwerpunkte, die spezifische Raumbedarfe erfordern, anerkannt worden sind und die Schule diese Raumbedarf begründenden Maßnahmen nicht mehr fortführt.</w:t>
      </w:r>
      <w:bookmarkEnd w:id="34"/>
      <w:r>
        <w:rPr>
          <w:iCs/>
          <w:szCs w:val="24"/>
        </w:rPr>
        <w:t>“</w:t>
      </w:r>
      <w:bookmarkEnd w:id="33"/>
    </w:p>
    <w:p>
      <w:pPr>
        <w:pStyle w:val="RVfliesstext175nb"/>
        <w:rPr/>
      </w:pPr>
      <w:r>
        <w:rPr>
          <w:iCs/>
          <w:szCs w:val="24"/>
        </w:rPr>
        <w:t>12. § 13 wird wie folgt geändert:</w:t>
      </w:r>
    </w:p>
    <w:p>
      <w:pPr>
        <w:pStyle w:val="RVfliesstext175nb"/>
        <w:rPr>
          <w:iCs/>
          <w:szCs w:val="24"/>
        </w:rPr>
      </w:pPr>
      <w:r>
        <w:rPr>
          <w:iCs/>
          <w:strike/>
          <w:szCs w:val="24"/>
        </w:rPr>
        <w:t>a</w:t>
      </w:r>
      <w:r>
        <w:rPr>
          <w:iCs/>
          <w:szCs w:val="24"/>
        </w:rPr>
        <w:t xml:space="preserve">) Die Absatzbezeichnung „(1)“ wird gestrichen. </w:t>
      </w:r>
    </w:p>
    <w:p>
      <w:pPr>
        <w:pStyle w:val="RVfliesstext175nb"/>
        <w:rPr/>
      </w:pPr>
      <w:r>
        <w:rPr>
          <w:iCs/>
          <w:szCs w:val="24"/>
        </w:rPr>
        <w:t>b) Die Absätze 2 und 3 werden aufgehoben.</w:t>
      </w:r>
    </w:p>
    <w:p>
      <w:pPr>
        <w:pStyle w:val="RVfliesstext175nb"/>
        <w:rPr/>
      </w:pPr>
      <w:r>
        <w:rPr>
          <w:iCs/>
          <w:szCs w:val="24"/>
        </w:rPr>
        <w:t>13. Anlage 1 wird wie folgt geändert:</w:t>
      </w:r>
    </w:p>
    <w:p>
      <w:pPr>
        <w:pStyle w:val="RVfliesstext175nb"/>
        <w:rPr>
          <w:iCs/>
          <w:szCs w:val="24"/>
        </w:rPr>
      </w:pPr>
      <w:r>
        <w:rPr>
          <w:iCs/>
          <w:szCs w:val="24"/>
        </w:rPr>
        <w:t>a) Auf Seite 1 wird</w:t>
      </w:r>
      <w:r>
        <w:rPr>
          <w:rFonts w:cs="Arial"/>
          <w:szCs w:val="24"/>
        </w:rPr>
        <w:t xml:space="preserve"> </w:t>
      </w:r>
      <w:r>
        <w:rPr>
          <w:iCs/>
          <w:szCs w:val="24"/>
        </w:rPr>
        <w:t>unter dem Eingabefeld „Bezeichnung der Schule:“ das Eingabefeld „</w:t>
      </w:r>
      <w:bookmarkStart w:id="36" w:name="__DdeLink__323_1930914925"/>
      <w:r>
        <w:rPr>
          <w:iCs/>
          <w:szCs w:val="24"/>
        </w:rPr>
        <w:t>E-Mail-Adresse der Kontaktperson:</w:t>
      </w:r>
      <w:bookmarkEnd w:id="36"/>
      <w:r>
        <w:rPr>
          <w:iCs/>
          <w:szCs w:val="24"/>
        </w:rPr>
        <w:t xml:space="preserve"> “ eingefügt.</w:t>
      </w:r>
    </w:p>
    <w:p>
      <w:pPr>
        <w:pStyle w:val="RVfliesstext175nb"/>
        <w:rPr/>
      </w:pPr>
      <w:r>
        <w:rPr>
          <w:iCs/>
          <w:szCs w:val="24"/>
        </w:rPr>
        <w:t>b) Auf Seite 3 wird bei der Angabe zu Titel 432 10 die Angabe „Abs. 8“ durch die Angabe „Absatz 4“ ersetzt.</w:t>
      </w:r>
    </w:p>
    <w:p>
      <w:pPr>
        <w:pStyle w:val="RVfliesstext175nb"/>
        <w:rPr/>
      </w:pPr>
      <w:r>
        <w:rPr>
          <w:iCs/>
          <w:szCs w:val="24"/>
        </w:rPr>
        <w:t>14. Die Anlage 2b erhält die aus dem Anhang zu dieser Verordnung ersichtliche Fassung.</w:t>
      </w:r>
      <w:r>
        <w:rPr>
          <w:rFonts w:cs="Arial"/>
          <w:szCs w:val="24"/>
        </w:rPr>
        <w:t xml:space="preserve"> </w:t>
      </w:r>
    </w:p>
    <w:p>
      <w:pPr>
        <w:pStyle w:val="RVfliesstext175nb"/>
        <w:rPr>
          <w:rFonts w:cs="Arial"/>
          <w:szCs w:val="24"/>
        </w:rPr>
      </w:pPr>
      <w:r>
        <w:rPr>
          <w:rFonts w:cs="Arial"/>
          <w:szCs w:val="24"/>
        </w:rPr>
      </w:r>
    </w:p>
    <w:p>
      <w:pPr>
        <w:pStyle w:val="RVtabelle75fr"/>
        <w:rPr/>
      </w:pPr>
      <w:r>
        <w:br w:type="column"/>
      </w:r>
      <w:r>
        <w:rPr/>
        <w:t>Anlage 2b - Seite 1</w:t>
      </w:r>
    </w:p>
    <w:p>
      <w:pPr>
        <w:pStyle w:val="RVtabelle75fr"/>
        <w:rPr/>
      </w:pPr>
      <w:r>
        <w:rPr/>
        <w:drawing>
          <wp:anchor behindDoc="1" distT="0" distB="0" distL="0" distR="0" simplePos="0" locked="0" layoutInCell="0" allowOverlap="1" relativeHeight="3">
            <wp:simplePos x="0" y="0"/>
            <wp:positionH relativeFrom="column">
              <wp:posOffset>0</wp:posOffset>
            </wp:positionH>
            <wp:positionV relativeFrom="line">
              <wp:posOffset>635</wp:posOffset>
            </wp:positionV>
            <wp:extent cx="3103245" cy="4392295"/>
            <wp:effectExtent l="0" t="0" r="0" b="0"/>
            <wp:wrapTopAndBottom/>
            <wp:docPr id="1"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2" descr=""/>
                    <pic:cNvPicPr>
                      <a:picLocks noChangeAspect="1" noChangeArrowheads="1"/>
                    </pic:cNvPicPr>
                  </pic:nvPicPr>
                  <pic:blipFill>
                    <a:blip r:embed="rId6"/>
                    <a:stretch>
                      <a:fillRect/>
                    </a:stretch>
                  </pic:blipFill>
                  <pic:spPr bwMode="auto">
                    <a:xfrm>
                      <a:off x="0" y="0"/>
                      <a:ext cx="3103245" cy="4392295"/>
                    </a:xfrm>
                    <a:prstGeom prst="rect">
                      <a:avLst/>
                    </a:prstGeom>
                    <a:ln w="3810">
                      <a:solidFill>
                        <a:srgbClr val="000000"/>
                      </a:solidFill>
                    </a:ln>
                  </pic:spPr>
                </pic:pic>
              </a:graphicData>
            </a:graphic>
          </wp:anchor>
        </w:drawing>
      </w:r>
    </w:p>
    <w:p>
      <w:pPr>
        <w:pStyle w:val="RVfliesstext175nb"/>
        <w:rPr/>
      </w:pPr>
      <w:r>
        <w:rPr>
          <w:iCs/>
          <w:szCs w:val="24"/>
        </w:rPr>
        <w:t xml:space="preserve">15. </w:t>
      </w:r>
      <w:bookmarkStart w:id="37" w:name="_Hlk171002595"/>
      <w:r>
        <w:rPr>
          <w:iCs/>
          <w:szCs w:val="24"/>
        </w:rPr>
        <w:t>Die Anlage 8.4 erhält die aus dem Anhang zu dieser Verordnung ersichtliche Fassung.</w:t>
      </w:r>
      <w:r>
        <w:rPr>
          <w:rFonts w:cs="Arial"/>
          <w:szCs w:val="24"/>
        </w:rPr>
        <w:t xml:space="preserve"> </w:t>
      </w:r>
    </w:p>
    <w:p>
      <w:pPr>
        <w:pStyle w:val="RVfliesstext175nb"/>
        <w:rPr>
          <w:rFonts w:cs="Arial"/>
          <w:szCs w:val="24"/>
        </w:rPr>
      </w:pPr>
      <w:r>
        <w:rPr>
          <w:rFonts w:cs="Arial"/>
          <w:szCs w:val="24"/>
        </w:rPr>
      </w:r>
    </w:p>
    <w:p>
      <w:pPr>
        <w:pStyle w:val="RVtabelle75fr"/>
        <w:rPr/>
      </w:pPr>
      <w:r>
        <w:br w:type="column"/>
      </w:r>
      <w:r>
        <w:rPr>
          <w:rFonts w:cs="Arial"/>
          <w:szCs w:val="24"/>
        </w:rPr>
        <w:t>Anlage 8.4 - Seite 1</w:t>
      </w:r>
    </w:p>
    <w:p>
      <w:pPr>
        <w:pStyle w:val="RVtabelle75fr"/>
        <w:rPr>
          <w:rFonts w:cs="Arial"/>
          <w:szCs w:val="24"/>
        </w:rPr>
      </w:pPr>
      <w:r>
        <w:rPr>
          <w:rFonts w:cs="Arial"/>
          <w:szCs w:val="24"/>
        </w:rPr>
        <w:drawing>
          <wp:anchor behindDoc="1" distT="0" distB="0" distL="0" distR="0" simplePos="0" locked="0" layoutInCell="0" allowOverlap="1" relativeHeight="2">
            <wp:simplePos x="0" y="0"/>
            <wp:positionH relativeFrom="column">
              <wp:align>left</wp:align>
            </wp:positionH>
            <wp:positionV relativeFrom="line">
              <wp:posOffset>635</wp:posOffset>
            </wp:positionV>
            <wp:extent cx="3103245" cy="4392295"/>
            <wp:effectExtent l="0" t="0" r="0" b="0"/>
            <wp:wrapTopAndBottom/>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7"/>
                    <a:stretch>
                      <a:fillRect/>
                    </a:stretch>
                  </pic:blipFill>
                  <pic:spPr bwMode="auto">
                    <a:xfrm>
                      <a:off x="0" y="0"/>
                      <a:ext cx="3103245" cy="4392295"/>
                    </a:xfrm>
                    <a:prstGeom prst="rect">
                      <a:avLst/>
                    </a:prstGeom>
                    <a:ln w="3810">
                      <a:solidFill>
                        <a:srgbClr val="000000"/>
                      </a:solidFill>
                    </a:ln>
                  </pic:spPr>
                </pic:pic>
              </a:graphicData>
            </a:graphic>
          </wp:anchor>
        </w:drawing>
      </w:r>
    </w:p>
    <w:p>
      <w:pPr>
        <w:pStyle w:val="RVueberschrift285fz"/>
        <w:rPr/>
      </w:pPr>
      <w:r>
        <w:rPr>
          <w:szCs w:val="24"/>
        </w:rPr>
        <w:t>Artikel 2</w:t>
      </w:r>
    </w:p>
    <w:p>
      <w:pPr>
        <w:pStyle w:val="RVfliesstext175nb"/>
        <w:rPr/>
      </w:pPr>
      <w:r>
        <w:rPr>
          <w:szCs w:val="24"/>
        </w:rPr>
        <w:t>(1) Artikel 1 Nummer 1, 4 und 5 tritt mit Wirkung vom 1. August 2023 in Kraft.</w:t>
      </w:r>
    </w:p>
    <w:p>
      <w:pPr>
        <w:pStyle w:val="RVfliesstext175nb"/>
        <w:rPr>
          <w:szCs w:val="24"/>
        </w:rPr>
      </w:pPr>
      <w:r>
        <w:rPr>
          <w:szCs w:val="24"/>
        </w:rPr>
        <w:t>(2) Artikel 1 Nummer 9 tritt mit Wirkung vom 1. Januar 2025 in Kraft.</w:t>
      </w:r>
    </w:p>
    <w:p>
      <w:pPr>
        <w:pStyle w:val="RVfliesstext175nb"/>
        <w:rPr>
          <w:szCs w:val="24"/>
        </w:rPr>
      </w:pPr>
      <w:bookmarkStart w:id="38" w:name="__DdeLink__329_2680964086"/>
      <w:r>
        <w:rPr>
          <w:szCs w:val="24"/>
        </w:rPr>
        <w:t>(3) Im Übrigen tritt diese Verordnung am Tag nach der Verkündung in Kraft.</w:t>
      </w:r>
      <w:bookmarkEnd w:id="38"/>
    </w:p>
    <w:p>
      <w:pPr>
        <w:pStyle w:val="RVfliesstext175nb"/>
        <w:rPr/>
      </w:pPr>
      <w:r>
        <w:rPr/>
      </w:r>
    </w:p>
    <w:p>
      <w:pPr>
        <w:pStyle w:val="RVfliesstext175nb"/>
        <w:rPr>
          <w:szCs w:val="24"/>
        </w:rPr>
      </w:pPr>
      <w:r>
        <w:rPr>
          <w:szCs w:val="24"/>
        </w:rPr>
        <w:t>Düsseldorf, den 24. März 2025</w:t>
      </w:r>
    </w:p>
    <w:p>
      <w:pPr>
        <w:pStyle w:val="RVfliesstext175nb"/>
        <w:rPr/>
      </w:pPr>
      <w:r>
        <w:rPr/>
      </w:r>
    </w:p>
    <w:p>
      <w:pPr>
        <w:pStyle w:val="RVtabelle75nz"/>
        <w:rPr>
          <w:szCs w:val="24"/>
        </w:rPr>
      </w:pPr>
      <w:r>
        <w:rPr>
          <w:szCs w:val="24"/>
        </w:rPr>
        <w:t>Die Ministerin für Schule und Bildung</w:t>
      </w:r>
    </w:p>
    <w:p>
      <w:pPr>
        <w:pStyle w:val="RVtabelle75nz"/>
        <w:rPr>
          <w:szCs w:val="24"/>
        </w:rPr>
      </w:pPr>
      <w:r>
        <w:rPr>
          <w:szCs w:val="24"/>
        </w:rPr>
        <w:t>des Landes Nordrhein-Westfalen</w:t>
      </w:r>
    </w:p>
    <w:p>
      <w:pPr>
        <w:pStyle w:val="RVtabelle75nz"/>
        <w:rPr/>
      </w:pPr>
      <w:r>
        <w:rPr/>
      </w:r>
    </w:p>
    <w:p>
      <w:pPr>
        <w:pStyle w:val="RVtabelle75nz"/>
        <w:rPr/>
      </w:pPr>
      <w:bookmarkStart w:id="39" w:name="_Hlk168583106"/>
      <w:bookmarkStart w:id="40" w:name="_Hlk156229971"/>
      <w:r>
        <w:rPr>
          <w:szCs w:val="24"/>
        </w:rPr>
        <w:t>Dorothee F e l l e r</w:t>
      </w:r>
      <w:bookmarkEnd w:id="1"/>
      <w:bookmarkEnd w:id="2"/>
      <w:bookmarkEnd w:id="11"/>
      <w:bookmarkEnd w:id="12"/>
      <w:bookmarkEnd w:id="35"/>
      <w:bookmarkEnd w:id="37"/>
      <w:bookmarkEnd w:id="39"/>
      <w:bookmarkEnd w:id="40"/>
    </w:p>
    <w:p>
      <w:pPr>
        <w:pStyle w:val="RVtabelle75nr"/>
        <w:rPr/>
      </w:pPr>
      <w:bookmarkStart w:id="41" w:name="__DdeLink__409_3805826352"/>
      <w:r>
        <w:rPr>
          <w:szCs w:val="24"/>
        </w:rPr>
        <w:t>ABl. NRW. 04/25</w:t>
      </w:r>
      <w:bookmarkEnd w:id="41"/>
    </w:p>
    <w:sectPr>
      <w:footerReference w:type="even" r:id="rId8"/>
      <w:footerReference w:type="default" r:id="rId9"/>
      <w:footerReference w:type="first" r:id="rId10"/>
      <w:type w:val="continuous"/>
      <w:pgSz w:w="11906" w:h="16838"/>
      <w:pgMar w:left="784" w:right="1124" w:gutter="0" w:header="0" w:top="1152" w:footer="720" w:bottom="982"/>
      <w:cols w:num="2" w:space="226" w:equalWidth="true" w:sep="false"/>
      <w:formProt w:val="false"/>
      <w:textDirection w:val="lrTb"/>
      <w:docGrid w:type="default" w:linePitch="299"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Arial">
    <w:charset w:val="01"/>
    <w:family w:val="roman"/>
    <w:pitch w:val="variable"/>
  </w:font>
  <w:font w:name="Franklin Gothic Book">
    <w:charset w:val="01"/>
    <w:family w:val="roman"/>
    <w:pitch w:val="variable"/>
  </w:font>
  <w:font w:name="Wingdings">
    <w:charset w:val="01"/>
    <w:family w:val="roman"/>
    <w:pitch w:val="variable"/>
  </w:font>
  <w:font w:name="Symbol">
    <w:charset w:val="01"/>
    <w:family w:val="roman"/>
    <w:pitch w:val="variable"/>
  </w:font>
  <w:font w:name="Franklin Gothic Demi">
    <w:charset w:val="01"/>
    <w:family w:val="roman"/>
    <w:pitch w:val="variable"/>
  </w:font>
  <w:font w:name="Franklin Gothic Medium">
    <w:charset w:val="01"/>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uzeile1"/>
      <w:rPr/>
    </w:pPr>
    <w:r>
      <w:rPr/>
    </w:r>
  </w:p>
</w:ftr>
</file>

<file path=word/settings.xml><?xml version="1.0" encoding="utf-8"?>
<w:settings xmlns:w="http://schemas.openxmlformats.org/wordprocessingml/2006/main">
  <w:zoom w:percent="100"/>
  <w:mirrorMargin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de-DE" w:eastAsia="de-DE"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character" w:styleId="DefaultParagraphFont" w:default="1">
    <w:name w:val="Default Paragraph Font"/>
    <w:uiPriority w:val="1"/>
    <w:semiHidden/>
    <w:unhideWhenUsed/>
    <w:qFormat/>
    <w:rPr/>
  </w:style>
  <w:style w:type="character" w:styleId="FootnoteCharacters" w:customStyle="1">
    <w:name w:val="Footnote Characters"/>
    <w:qFormat/>
    <w:rPr/>
  </w:style>
  <w:style w:type="character" w:styleId="FootnoteAnchor" w:customStyle="1">
    <w:name w:val="Footnote Anchor"/>
    <w:qFormat/>
    <w:rPr>
      <w:vertAlign w:val="superscript"/>
    </w:rPr>
  </w:style>
  <w:style w:type="character" w:styleId="EndnoteCharacters" w:customStyle="1">
    <w:name w:val="Endnote Characters"/>
    <w:qFormat/>
    <w:rPr/>
  </w:style>
  <w:style w:type="character" w:styleId="EndnoteAnchor" w:customStyle="1">
    <w:name w:val="Endnote Anchor"/>
    <w:qFormat/>
    <w:rPr>
      <w:vertAlign w:val="superscript"/>
    </w:rPr>
  </w:style>
  <w:style w:type="character" w:styleId="2" w:customStyle="1">
    <w:name w:val="2"/>
    <w:uiPriority w:val="99"/>
    <w:qFormat/>
    <w:rPr>
      <w:rFonts w:ascii="Arial" w:hAnsi="Arial" w:cs="Arial"/>
      <w:b w:val="false"/>
      <w:bCs w:val="false"/>
      <w:i w:val="false"/>
      <w:iCs w:val="false"/>
      <w:strike w:val="false"/>
      <w:dstrike w:val="false"/>
      <w:outline w:val="false"/>
      <w:shadow w:val="false"/>
      <w:color w:val="000000"/>
      <w:w w:val="100"/>
      <w:position w:val="0"/>
      <w:sz w:val="4"/>
      <w:sz w:val="4"/>
      <w:szCs w:val="4"/>
      <w:vertAlign w:val="baseline"/>
      <w:lang w:val="de-DE"/>
    </w:rPr>
  </w:style>
  <w:style w:type="character" w:styleId="95" w:customStyle="1">
    <w:name w:val="95%"/>
    <w:uiPriority w:val="99"/>
    <w:qFormat/>
    <w:rPr>
      <w:rFonts w:ascii="Arial" w:hAnsi="Arial" w:cs="Arial"/>
      <w:strike w:val="false"/>
      <w:dstrike w:val="false"/>
      <w:outline w:val="false"/>
      <w:shadow w:val="false"/>
      <w:w w:val="95"/>
      <w:position w:val="0"/>
      <w:sz w:val="22"/>
      <w:sz w:val="22"/>
      <w:vertAlign w:val="baseline"/>
      <w:lang w:val="de-DE"/>
    </w:rPr>
  </w:style>
  <w:style w:type="character" w:styleId="96" w:customStyle="1">
    <w:name w:val="96%"/>
    <w:uiPriority w:val="99"/>
    <w:qFormat/>
    <w:rPr>
      <w:rFonts w:ascii="Arial" w:hAnsi="Arial" w:cs="Arial"/>
      <w:b w:val="false"/>
      <w:bCs w:val="false"/>
      <w:i w:val="false"/>
      <w:iCs w:val="false"/>
      <w:strike w:val="false"/>
      <w:dstrike w:val="false"/>
      <w:outline w:val="false"/>
      <w:shadow w:val="false"/>
      <w:color w:val="000000"/>
      <w:w w:val="96"/>
      <w:position w:val="0"/>
      <w:sz w:val="15"/>
      <w:sz w:val="15"/>
      <w:szCs w:val="15"/>
      <w:vertAlign w:val="baseline"/>
      <w:lang w:val="de-DE"/>
    </w:rPr>
  </w:style>
  <w:style w:type="character" w:styleId="97" w:customStyle="1">
    <w:name w:val="97%"/>
    <w:uiPriority w:val="99"/>
    <w:qFormat/>
    <w:rPr>
      <w:rFonts w:ascii="Arial" w:hAnsi="Arial" w:cs="Arial"/>
      <w:strike w:val="false"/>
      <w:dstrike w:val="false"/>
      <w:outline w:val="false"/>
      <w:shadow w:val="false"/>
      <w:w w:val="97"/>
      <w:position w:val="0"/>
      <w:sz w:val="22"/>
      <w:sz w:val="22"/>
      <w:vertAlign w:val="baseline"/>
      <w:lang w:val="de-DE"/>
    </w:rPr>
  </w:style>
  <w:style w:type="character" w:styleId="98" w:customStyle="1">
    <w:name w:val="98%"/>
    <w:uiPriority w:val="99"/>
    <w:qFormat/>
    <w:rPr>
      <w:rFonts w:ascii="Arial" w:hAnsi="Arial" w:cs="Arial"/>
      <w:strike w:val="false"/>
      <w:dstrike w:val="false"/>
      <w:outline w:val="false"/>
      <w:shadow w:val="false"/>
      <w:w w:val="98"/>
      <w:position w:val="0"/>
      <w:sz w:val="22"/>
      <w:sz w:val="22"/>
      <w:vertAlign w:val="baseline"/>
      <w:lang w:val="de-DE"/>
    </w:rPr>
  </w:style>
  <w:style w:type="character" w:styleId="99" w:customStyle="1">
    <w:name w:val="99%"/>
    <w:uiPriority w:val="99"/>
    <w:qFormat/>
    <w:rPr>
      <w:rFonts w:ascii="Arial" w:hAnsi="Arial" w:cs="Arial"/>
      <w:strike w:val="false"/>
      <w:dstrike w:val="false"/>
      <w:outline w:val="false"/>
      <w:shadow w:val="false"/>
      <w:w w:val="99"/>
      <w:position w:val="0"/>
      <w:sz w:val="22"/>
      <w:sz w:val="22"/>
      <w:vertAlign w:val="baseline"/>
      <w:lang w:val="de-DE"/>
    </w:rPr>
  </w:style>
  <w:style w:type="character" w:styleId="AbsatzpunktAusderPraxis" w:customStyle="1">
    <w:name w:val="Absatzpunkt Aus der Praxis"/>
    <w:uiPriority w:val="99"/>
    <w:qFormat/>
    <w:rPr>
      <w:rFonts w:ascii="Franklin Gothic Book" w:hAnsi="Franklin Gothic Book" w:cs="Franklin Gothic Book"/>
      <w:b w:val="false"/>
      <w:bCs w:val="false"/>
      <w:i w:val="false"/>
      <w:iCs w:val="false"/>
      <w:strike w:val="false"/>
      <w:dstrike w:val="false"/>
      <w:outline w:val="false"/>
      <w:shadow w:val="false"/>
      <w:color w:val="00FF00"/>
      <w:w w:val="100"/>
      <w:position w:val="0"/>
      <w:sz w:val="24"/>
      <w:sz w:val="24"/>
      <w:szCs w:val="24"/>
      <w:vertAlign w:val="baseline"/>
      <w:lang w:val="de-DE"/>
    </w:rPr>
  </w:style>
  <w:style w:type="character" w:styleId="AbsatzpunktDieBASSimSchulalltag" w:customStyle="1">
    <w:name w:val="Absatzpunkt Die BASS im Schulalltag"/>
    <w:uiPriority w:val="99"/>
    <w:qFormat/>
    <w:rPr>
      <w:rFonts w:ascii="Franklin Gothic Book" w:hAnsi="Franklin Gothic Book" w:cs="Franklin Gothic Book"/>
      <w:b w:val="false"/>
      <w:bCs w:val="false"/>
      <w:i w:val="false"/>
      <w:iCs w:val="false"/>
      <w:strike w:val="false"/>
      <w:dstrike w:val="false"/>
      <w:outline w:val="false"/>
      <w:shadow w:val="false"/>
      <w:color w:val="0030AA"/>
      <w:w w:val="100"/>
      <w:position w:val="0"/>
      <w:sz w:val="24"/>
      <w:sz w:val="24"/>
      <w:szCs w:val="24"/>
      <w:vertAlign w:val="baseline"/>
      <w:lang w:val="de-DE"/>
    </w:rPr>
  </w:style>
  <w:style w:type="character" w:styleId="AbsatzpunktGutzuwissen" w:customStyle="1">
    <w:name w:val="Absatzpunkt Gut zu wissen"/>
    <w:uiPriority w:val="99"/>
    <w:qFormat/>
    <w:rPr>
      <w:rFonts w:ascii="Franklin Gothic Book" w:hAnsi="Franklin Gothic Book" w:cs="Franklin Gothic Book"/>
      <w:b w:val="false"/>
      <w:bCs w:val="false"/>
      <w:i w:val="false"/>
      <w:iCs w:val="false"/>
      <w:strike w:val="false"/>
      <w:dstrike w:val="false"/>
      <w:outline w:val="false"/>
      <w:shadow w:val="false"/>
      <w:color w:val="8000FF"/>
      <w:w w:val="100"/>
      <w:position w:val="0"/>
      <w:sz w:val="24"/>
      <w:sz w:val="24"/>
      <w:szCs w:val="24"/>
      <w:vertAlign w:val="baseline"/>
      <w:lang w:val="de-DE"/>
    </w:rPr>
  </w:style>
  <w:style w:type="character" w:styleId="AbsatzpunktImFokus" w:customStyle="1">
    <w:name w:val="Absatzpunkt Im Fokus"/>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Betonung" w:customStyle="1">
    <w:name w:val="Betonung"/>
    <w:uiPriority w:val="99"/>
    <w:qFormat/>
    <w:rPr>
      <w:i/>
      <w:iCs/>
    </w:rPr>
  </w:style>
  <w:style w:type="character" w:styleId="Blau" w:customStyle="1">
    <w:name w:val="blau"/>
    <w:uiPriority w:val="99"/>
    <w:qFormat/>
    <w:rsid w:val="0045668a"/>
    <w:rPr>
      <w:rFonts w:cs="Arial"/>
      <w:strike w:val="false"/>
      <w:dstrike w:val="false"/>
      <w:outline w:val="false"/>
      <w:shadow w:val="false"/>
      <w:color w:themeColor="accent2" w:themeShade="bf" w:val="024E7A"/>
      <w:w w:val="100"/>
      <w:position w:val="0"/>
      <w:sz w:val="22"/>
      <w:sz w:val="22"/>
      <w:vertAlign w:val="baseline"/>
      <w:lang w:val="de-DE"/>
    </w:rPr>
  </w:style>
  <w:style w:type="character" w:styleId="Blauundhf" w:customStyle="1">
    <w:name w:val="blau und hf"/>
    <w:uiPriority w:val="99"/>
    <w:qFormat/>
    <w:rsid w:val="00705ef4"/>
    <w:rPr>
      <w:rFonts w:cs="Arial"/>
      <w:b/>
      <w:bCs/>
      <w:strike w:val="false"/>
      <w:dstrike w:val="false"/>
      <w:outline w:val="false"/>
      <w:shadow w:val="false"/>
      <w:color w:val="000000"/>
      <w:w w:val="100"/>
      <w:position w:val="0"/>
      <w:sz w:val="22"/>
      <w:sz w:val="22"/>
      <w:vertAlign w:val="baseline"/>
      <w:lang w:val="de-DE"/>
    </w:rPr>
  </w:style>
  <w:style w:type="character" w:styleId="Blauundmager" w:customStyle="1">
    <w:name w:val="blau und mager"/>
    <w:uiPriority w:val="99"/>
    <w:qFormat/>
    <w:rsid w:val="00705ef4"/>
    <w:rPr>
      <w:rFonts w:cs="Arial"/>
      <w:b w:val="false"/>
      <w:bCs w:val="false"/>
      <w:strike w:val="false"/>
      <w:dstrike w:val="false"/>
      <w:outline w:val="false"/>
      <w:shadow w:val="false"/>
      <w:color w:val="000000"/>
      <w:w w:val="100"/>
      <w:position w:val="0"/>
      <w:sz w:val="22"/>
      <w:sz w:val="22"/>
      <w:szCs w:val="15"/>
      <w:vertAlign w:val="baseline"/>
      <w:lang w:val="de-DE"/>
    </w:rPr>
  </w:style>
  <w:style w:type="character" w:styleId="FarbeInhaltEditorial" w:customStyle="1">
    <w:name w:val="Farbe Inhalt/Editorial"/>
    <w:uiPriority w:val="99"/>
    <w:qFormat/>
    <w:rPr>
      <w:rFonts w:ascii="Franklin Gothic Book" w:hAnsi="Franklin Gothic Book" w:cs="Franklin Gothic Book"/>
      <w:b w:val="false"/>
      <w:bCs w:val="false"/>
      <w:i w:val="false"/>
      <w:iCs w:val="false"/>
      <w:strike w:val="false"/>
      <w:dstrike w:val="false"/>
      <w:outline w:val="false"/>
      <w:shadow w:val="false"/>
      <w:color w:val="00A4DE"/>
      <w:w w:val="100"/>
      <w:position w:val="0"/>
      <w:sz w:val="24"/>
      <w:sz w:val="24"/>
      <w:szCs w:val="24"/>
      <w:vertAlign w:val="baseline"/>
      <w:lang w:val="de-DE"/>
    </w:rPr>
  </w:style>
  <w:style w:type="character" w:styleId="FNhochgestellt" w:customStyle="1">
    <w:name w:val="FN hochgestellt"/>
    <w:uiPriority w:val="99"/>
    <w:qFormat/>
    <w:rPr>
      <w:rFonts w:ascii="Arial" w:hAnsi="Arial" w:cs="Arial"/>
      <w:b w:val="false"/>
      <w:bCs w:val="false"/>
      <w:i w:val="false"/>
      <w:iCs w:val="false"/>
      <w:strike w:val="false"/>
      <w:dstrike w:val="false"/>
      <w:outline w:val="false"/>
      <w:shadow w:val="false"/>
      <w:color w:val="000000"/>
      <w:w w:val="100"/>
      <w:vertAlign w:val="superscript"/>
      <w:lang w:val="de-DE"/>
    </w:rPr>
  </w:style>
  <w:style w:type="character" w:styleId="FNhochgestelltblau" w:customStyle="1">
    <w:name w:val="FN hochgestellt blau"/>
    <w:uiPriority w:val="99"/>
    <w:qFormat/>
    <w:rPr>
      <w:rFonts w:ascii="Arial" w:hAnsi="Arial" w:cs="Arial"/>
      <w:strike w:val="false"/>
      <w:dstrike w:val="false"/>
      <w:outline w:val="false"/>
      <w:shadow w:val="false"/>
      <w:color w:val="000000"/>
      <w:w w:val="100"/>
      <w:sz w:val="15"/>
      <w:szCs w:val="15"/>
      <w:vertAlign w:val="superscript"/>
      <w:lang w:val="de-DE"/>
    </w:rPr>
  </w:style>
  <w:style w:type="character" w:styleId="FNhochgestelltmagerblau" w:customStyle="1">
    <w:name w:val="FN hochgestellt. mager blau"/>
    <w:uiPriority w:val="99"/>
    <w:qFormat/>
    <w:rPr>
      <w:rFonts w:ascii="Arial" w:hAnsi="Arial" w:cs="Arial"/>
      <w:b w:val="false"/>
      <w:bCs w:val="false"/>
      <w:strike w:val="false"/>
      <w:dstrike w:val="false"/>
      <w:outline w:val="false"/>
      <w:shadow w:val="false"/>
      <w:color w:val="000000"/>
      <w:w w:val="100"/>
      <w:vertAlign w:val="superscript"/>
      <w:lang w:val="de-DE"/>
    </w:rPr>
  </w:style>
  <w:style w:type="character" w:styleId="FNhochgestelltmagerundblau" w:customStyle="1">
    <w:name w:val="FN hochgestellt. mager und blau"/>
    <w:uiPriority w:val="99"/>
    <w:qFormat/>
    <w:rPr>
      <w:rFonts w:ascii="Arial" w:hAnsi="Arial" w:cs="Arial"/>
      <w:b w:val="false"/>
      <w:bCs w:val="false"/>
      <w:i w:val="false"/>
      <w:iCs w:val="false"/>
      <w:strike w:val="false"/>
      <w:dstrike w:val="false"/>
      <w:outline w:val="false"/>
      <w:shadow w:val="false"/>
      <w:color w:val="000000"/>
      <w:w w:val="100"/>
      <w:sz w:val="15"/>
      <w:szCs w:val="15"/>
      <w:vertAlign w:val="superscript"/>
      <w:lang w:val="de-DE"/>
    </w:rPr>
  </w:style>
  <w:style w:type="character" w:styleId="GlgVar" w:customStyle="1">
    <w:name w:val="GlgVar"/>
    <w:uiPriority w:val="99"/>
    <w:qFormat/>
    <w:rPr>
      <w:i/>
      <w:iCs/>
    </w:rPr>
  </w:style>
  <w:style w:type="character" w:styleId="Hf" w:customStyle="1">
    <w:name w:val="hf"/>
    <w:uiPriority w:val="99"/>
    <w:qFormat/>
    <w:rsid w:val="00705ef4"/>
    <w:rPr>
      <w:rFonts w:cs="Arial"/>
      <w:b/>
      <w:bCs/>
      <w:strike w:val="false"/>
      <w:dstrike w:val="false"/>
      <w:outline w:val="false"/>
      <w:shadow w:val="false"/>
      <w:w w:val="100"/>
      <w:position w:val="0"/>
      <w:sz w:val="22"/>
      <w:sz w:val="22"/>
      <w:vertAlign w:val="baseline"/>
      <w:lang w:val="de-DE"/>
    </w:rPr>
  </w:style>
  <w:style w:type="character" w:styleId="Hfunterstrichen" w:customStyle="1">
    <w:name w:val="hf unterstrichen"/>
    <w:uiPriority w:val="99"/>
    <w:qFormat/>
    <w:rPr>
      <w:rFonts w:ascii="Arial" w:hAnsi="Arial" w:cs="Arial"/>
      <w:b/>
      <w:bCs/>
      <w:i w:val="false"/>
      <w:iCs w:val="false"/>
      <w:strike w:val="false"/>
      <w:dstrike w:val="false"/>
      <w:outline w:val="false"/>
      <w:shadow w:val="false"/>
      <w:color w:val="000000"/>
      <w:w w:val="100"/>
      <w:position w:val="0"/>
      <w:sz w:val="15"/>
      <w:sz w:val="15"/>
      <w:szCs w:val="15"/>
      <w:u w:val="single"/>
      <w:vertAlign w:val="baseline"/>
      <w:lang w:val="de-DE"/>
    </w:rPr>
  </w:style>
  <w:style w:type="character" w:styleId="HKS23N" w:customStyle="1">
    <w:name w:val="HKS 23 N"/>
    <w:uiPriority w:val="99"/>
    <w:qFormat/>
    <w:rPr>
      <w:strike w:val="false"/>
      <w:dstrike w:val="false"/>
      <w:outline w:val="false"/>
      <w:shadow w:val="false"/>
      <w:color w:val="FF004D"/>
      <w:w w:val="100"/>
      <w:position w:val="0"/>
      <w:sz w:val="22"/>
      <w:sz w:val="22"/>
      <w:vertAlign w:val="baseline"/>
      <w:lang w:val="de-DE"/>
    </w:rPr>
  </w:style>
  <w:style w:type="character" w:styleId="HKS23N20" w:customStyle="1">
    <w:name w:val="HKS 23 N 20 %"/>
    <w:uiPriority w:val="99"/>
    <w:qFormat/>
    <w:rPr>
      <w:rFonts w:ascii="Arial" w:hAnsi="Arial" w:cs="Arial"/>
      <w:b w:val="false"/>
      <w:bCs w:val="false"/>
      <w:i w:val="false"/>
      <w:iCs w:val="false"/>
      <w:strike w:val="false"/>
      <w:dstrike w:val="false"/>
      <w:outline w:val="false"/>
      <w:shadow w:val="false"/>
      <w:color w:val="FFCCDB"/>
      <w:w w:val="100"/>
      <w:position w:val="0"/>
      <w:sz w:val="15"/>
      <w:sz w:val="15"/>
      <w:szCs w:val="15"/>
      <w:vertAlign w:val="baseline"/>
      <w:lang w:val="de-DE"/>
    </w:rPr>
  </w:style>
  <w:style w:type="character" w:styleId="HKS23N30" w:customStyle="1">
    <w:name w:val="HKS 23 N 30 %"/>
    <w:uiPriority w:val="99"/>
    <w:qFormat/>
    <w:rPr>
      <w:rFonts w:ascii="Arial" w:hAnsi="Arial" w:cs="Arial"/>
      <w:b w:val="false"/>
      <w:bCs w:val="false"/>
      <w:i w:val="false"/>
      <w:iCs w:val="false"/>
      <w:strike w:val="false"/>
      <w:dstrike w:val="false"/>
      <w:outline w:val="false"/>
      <w:shadow w:val="false"/>
      <w:color w:val="FFB3C9"/>
      <w:w w:val="100"/>
      <w:position w:val="0"/>
      <w:sz w:val="15"/>
      <w:sz w:val="15"/>
      <w:szCs w:val="15"/>
      <w:vertAlign w:val="baseline"/>
      <w:lang w:val="de-DE"/>
    </w:rPr>
  </w:style>
  <w:style w:type="character" w:styleId="InhaltZiffer" w:customStyle="1">
    <w:name w:val="Inhalt Ziffer"/>
    <w:uiPriority w:val="99"/>
    <w:qFormat/>
    <w:rPr>
      <w:rFonts w:ascii="Franklin Gothic Book" w:hAnsi="Franklin Gothic Book" w:cs="Franklin Gothic Book"/>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Kopfzeile1" w:customStyle="1">
    <w:name w:val="Kopfzeile1"/>
    <w:uiPriority w:val="99"/>
    <w:qFormat/>
    <w:rPr>
      <w:rFonts w:ascii="Franklin Gothic Book" w:hAnsi="Franklin Gothic Book" w:cs="Franklin Gothic Book"/>
      <w:b w:val="false"/>
      <w:bCs w:val="false"/>
      <w:i w:val="false"/>
      <w:iCs w:val="false"/>
      <w:caps/>
      <w:strike w:val="false"/>
      <w:dstrike w:val="false"/>
      <w:outline w:val="false"/>
      <w:shadow w:val="false"/>
      <w:color w:val="FFFFFF"/>
      <w:w w:val="80"/>
      <w:position w:val="0"/>
      <w:sz w:val="17"/>
      <w:sz w:val="17"/>
      <w:szCs w:val="17"/>
      <w:vertAlign w:val="baseline"/>
      <w:lang w:val="de-DE"/>
    </w:rPr>
  </w:style>
  <w:style w:type="character" w:styleId="Kursiv" w:customStyle="1">
    <w:name w:val="kursiv"/>
    <w:uiPriority w:val="99"/>
    <w:qFormat/>
    <w:rsid w:val="00705ef4"/>
    <w:rPr>
      <w:rFonts w:cs="Arial"/>
      <w:i/>
      <w:iCs/>
      <w:strike w:val="false"/>
      <w:dstrike w:val="false"/>
      <w:outline w:val="false"/>
      <w:shadow w:val="false"/>
      <w:w w:val="100"/>
      <w:position w:val="0"/>
      <w:sz w:val="22"/>
      <w:sz w:val="22"/>
      <w:vertAlign w:val="baseline"/>
      <w:lang w:val="de-DE"/>
    </w:rPr>
  </w:style>
  <w:style w:type="character" w:styleId="KstchenWindings" w:customStyle="1">
    <w:name w:val="Kästchen (Windings)"/>
    <w:uiPriority w:val="99"/>
    <w:qFormat/>
    <w:rPr>
      <w:rFonts w:ascii="Wingdings" w:hAnsi="Wingdings" w:cs="Wingdings"/>
      <w:b w:val="false"/>
      <w:bCs w:val="false"/>
      <w:i w:val="false"/>
      <w:iCs w:val="false"/>
      <w:strike w:val="false"/>
      <w:dstrike w:val="false"/>
      <w:outline w:val="false"/>
      <w:shadow w:val="false"/>
      <w:color w:val="000000"/>
      <w:w w:val="100"/>
      <w:position w:val="0"/>
      <w:sz w:val="18"/>
      <w:sz w:val="18"/>
      <w:szCs w:val="18"/>
      <w:vertAlign w:val="baseline"/>
      <w:lang w:val="de-DE"/>
    </w:rPr>
  </w:style>
  <w:style w:type="character" w:styleId="Mager" w:customStyle="1">
    <w:name w:val="mager"/>
    <w:uiPriority w:val="99"/>
    <w:qFormat/>
    <w:rsid w:val="00705ef4"/>
    <w:rPr>
      <w:rFonts w:cs="Arial"/>
      <w:b w:val="false"/>
      <w:bCs w:val="false"/>
      <w:i w:val="false"/>
      <w:iCs w:val="false"/>
      <w:strike w:val="false"/>
      <w:dstrike w:val="false"/>
      <w:outline w:val="false"/>
      <w:shadow w:val="false"/>
      <w:color w:val="000000"/>
      <w:w w:val="100"/>
      <w:position w:val="0"/>
      <w:sz w:val="22"/>
      <w:sz w:val="22"/>
      <w:szCs w:val="15"/>
      <w:vertAlign w:val="baseline"/>
      <w:lang w:val="de-DE"/>
    </w:rPr>
  </w:style>
  <w:style w:type="character" w:styleId="Magerundkursiv" w:customStyle="1">
    <w:name w:val="mager und kursiv"/>
    <w:uiPriority w:val="99"/>
    <w:qFormat/>
    <w:rPr>
      <w:rFonts w:ascii="Arial" w:hAnsi="Arial" w:cs="Arial"/>
      <w:b w:val="false"/>
      <w:bCs w:val="false"/>
      <w:i/>
      <w:iCs/>
      <w:strike w:val="false"/>
      <w:dstrike w:val="false"/>
      <w:outline w:val="false"/>
      <w:shadow w:val="false"/>
      <w:color w:val="000000"/>
      <w:w w:val="100"/>
      <w:position w:val="0"/>
      <w:sz w:val="15"/>
      <w:sz w:val="15"/>
      <w:szCs w:val="15"/>
      <w:vertAlign w:val="baseline"/>
      <w:lang w:val="de-DE"/>
    </w:rPr>
  </w:style>
  <w:style w:type="character" w:styleId="Magerundunterstrichen" w:customStyle="1">
    <w:name w:val="mager und 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Standard1" w:customStyle="1">
    <w:name w:val="Standard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Pantone" w:customStyle="1">
    <w:name w:val="Pantone"/>
    <w:uiPriority w:val="99"/>
    <w:qFormat/>
    <w:rPr>
      <w:rFonts w:ascii="Arial" w:hAnsi="Arial" w:cs="Arial"/>
      <w:b w:val="false"/>
      <w:bCs w:val="false"/>
      <w:i w:val="false"/>
      <w:iCs w:val="false"/>
      <w:strike w:val="false"/>
      <w:dstrike w:val="false"/>
      <w:outline w:val="false"/>
      <w:shadow w:val="false"/>
      <w:color w:val="FFA817"/>
      <w:w w:val="100"/>
      <w:position w:val="0"/>
      <w:sz w:val="18"/>
      <w:sz w:val="18"/>
      <w:szCs w:val="18"/>
      <w:vertAlign w:val="baseline"/>
      <w:lang w:val="de-DE"/>
    </w:rPr>
  </w:style>
  <w:style w:type="character" w:styleId="Punkt55" w:customStyle="1">
    <w:name w:val="Punkt 5.5"/>
    <w:uiPriority w:val="99"/>
    <w:qFormat/>
    <w:rPr>
      <w:rFonts w:ascii="Arial" w:hAnsi="Arial" w:cs="Arial"/>
      <w:b w:val="false"/>
      <w:bCs w:val="false"/>
      <w:i w:val="false"/>
      <w:iCs w:val="false"/>
      <w:strike w:val="false"/>
      <w:dstrike w:val="false"/>
      <w:outline w:val="false"/>
      <w:shadow w:val="false"/>
      <w:color w:val="000000"/>
      <w:w w:val="100"/>
      <w:position w:val="0"/>
      <w:sz w:val="11"/>
      <w:sz w:val="11"/>
      <w:szCs w:val="11"/>
      <w:vertAlign w:val="baseline"/>
      <w:lang w:val="de-DE"/>
    </w:rPr>
  </w:style>
  <w:style w:type="character" w:styleId="Punkt65" w:customStyle="1">
    <w:name w:val="Punkt 6.5"/>
    <w:uiPriority w:val="99"/>
    <w:qFormat/>
    <w:rPr>
      <w:rFonts w:ascii="Arial" w:hAnsi="Arial" w:cs="Arial"/>
      <w:i w:val="false"/>
      <w:iCs w:val="false"/>
      <w:strike w:val="false"/>
      <w:dstrike w:val="false"/>
      <w:outline w:val="false"/>
      <w:shadow w:val="false"/>
      <w:color w:val="000000"/>
      <w:w w:val="100"/>
      <w:position w:val="0"/>
      <w:sz w:val="13"/>
      <w:sz w:val="13"/>
      <w:szCs w:val="13"/>
      <w:vertAlign w:val="baseline"/>
      <w:lang w:val="de-DE"/>
    </w:rPr>
  </w:style>
  <w:style w:type="character" w:styleId="Punkt60" w:customStyle="1">
    <w:name w:val="Punkt 6.0"/>
    <w:uiPriority w:val="99"/>
    <w:qFormat/>
    <w:rPr>
      <w:rFonts w:ascii="Arial" w:hAnsi="Arial" w:cs="Arial"/>
      <w:b w:val="false"/>
      <w:bCs w:val="false"/>
      <w:i w:val="false"/>
      <w:iCs w:val="false"/>
      <w:strike w:val="false"/>
      <w:dstrike w:val="false"/>
      <w:outline w:val="false"/>
      <w:shadow w:val="false"/>
      <w:color w:val="000000"/>
      <w:w w:val="100"/>
      <w:sz w:val="12"/>
      <w:szCs w:val="12"/>
      <w:lang w:val="de-DE"/>
    </w:rPr>
  </w:style>
  <w:style w:type="character" w:styleId="Punkt70" w:customStyle="1">
    <w:name w:val="Punkt 7.0"/>
    <w:uiPriority w:val="99"/>
    <w:qFormat/>
    <w:rPr>
      <w:rFonts w:ascii="Arial" w:hAnsi="Arial" w:cs="Arial"/>
      <w:b w:val="false"/>
      <w:bCs w:val="false"/>
      <w:i w:val="false"/>
      <w:iCs w:val="false"/>
      <w:strike w:val="false"/>
      <w:dstrike w:val="false"/>
      <w:outline w:val="false"/>
      <w:shadow w:val="false"/>
      <w:w w:val="100"/>
      <w:position w:val="0"/>
      <w:sz w:val="14"/>
      <w:sz w:val="14"/>
      <w:szCs w:val="14"/>
      <w:vertAlign w:val="baseline"/>
      <w:lang w:val="de-DE"/>
    </w:rPr>
  </w:style>
  <w:style w:type="character" w:styleId="RVTabellenueberschrift" w:customStyle="1">
    <w:name w:val="RV_Tabellenueberschrift"/>
    <w:uiPriority w:val="99"/>
    <w:qFormat/>
    <w:rPr>
      <w:rFonts w:ascii="Arial" w:hAnsi="Arial" w:cs="Arial"/>
      <w:b w:val="false"/>
      <w:bCs w:val="false"/>
      <w:i w:val="false"/>
      <w:iCs w:val="false"/>
      <w:strike w:val="false"/>
      <w:dstrike w:val="false"/>
      <w:outline w:val="false"/>
      <w:shadow w:val="false"/>
      <w:color w:val="000000"/>
      <w:w w:val="100"/>
      <w:position w:val="0"/>
      <w:sz w:val="13"/>
      <w:sz w:val="13"/>
      <w:szCs w:val="13"/>
      <w:vertAlign w:val="baseline"/>
      <w:lang w:val="de-DE"/>
    </w:rPr>
  </w:style>
  <w:style w:type="character" w:styleId="RVsymbol" w:customStyle="1">
    <w:name w:val="RV_symbol"/>
    <w:uiPriority w:val="99"/>
    <w:qFormat/>
    <w:rPr>
      <w:rFonts w:ascii="Symbol" w:hAnsi="Symbol" w:cs="Symbol"/>
      <w:b w:val="false"/>
      <w:bCs w:val="false"/>
      <w:i w:val="false"/>
      <w:iCs w:val="false"/>
      <w:strike w:val="false"/>
      <w:dstrike w:val="false"/>
      <w:outline w:val="false"/>
      <w:shadow w:val="false"/>
      <w:color w:val="000000"/>
      <w:w w:val="100"/>
      <w:position w:val="0"/>
      <w:sz w:val="20"/>
      <w:sz w:val="20"/>
      <w:szCs w:val="20"/>
      <w:vertAlign w:val="baseline"/>
      <w:lang w:val="de-DE"/>
    </w:rPr>
  </w:style>
  <w:style w:type="character" w:styleId="RVtiefergestellt" w:customStyle="1">
    <w:name w:val="RV_tiefergestellt"/>
    <w:uiPriority w:val="99"/>
    <w:qFormat/>
    <w:rPr>
      <w:rFonts w:ascii="Arial" w:hAnsi="Arial" w:cs="Arial"/>
      <w:b w:val="false"/>
      <w:bCs w:val="false"/>
      <w:i w:val="false"/>
      <w:iCs w:val="false"/>
      <w:strike w:val="false"/>
      <w:dstrike w:val="false"/>
      <w:outline w:val="false"/>
      <w:shadow w:val="false"/>
      <w:color w:val="000000"/>
      <w:w w:val="100"/>
      <w:sz w:val="15"/>
      <w:szCs w:val="15"/>
      <w:vertAlign w:val="subscript"/>
      <w:lang w:val="de-DE"/>
    </w:rPr>
  </w:style>
  <w:style w:type="character" w:styleId="RVWindings-Pfeil75" w:customStyle="1">
    <w:name w:val="RV_Windings-Pfeil_75"/>
    <w:uiPriority w:val="99"/>
    <w:qFormat/>
    <w:rPr>
      <w:rFonts w:ascii="Wingdings" w:hAnsi="Wingdings" w:cs="Wingdings"/>
      <w:b w:val="false"/>
      <w:bCs w:val="false"/>
      <w:i w:val="false"/>
      <w:iCs w:val="false"/>
      <w:strike w:val="false"/>
      <w:dstrike w:val="false"/>
      <w:outline w:val="false"/>
      <w:shadow w:val="false"/>
      <w:color w:val="000000"/>
      <w:w w:val="100"/>
      <w:position w:val="0"/>
      <w:sz w:val="15"/>
      <w:sz w:val="15"/>
      <w:szCs w:val="15"/>
      <w:vertAlign w:val="baseline"/>
      <w:lang w:val="de-DE"/>
    </w:rPr>
  </w:style>
  <w:style w:type="character" w:styleId="Sternchen" w:customStyle="1">
    <w:name w:val="Sternchen"/>
    <w:uiPriority w:val="99"/>
    <w:qFormat/>
    <w:rPr>
      <w:rFonts w:ascii="Arial" w:hAnsi="Arial" w:cs="Arial"/>
      <w:b/>
      <w:bCs/>
      <w:i w:val="false"/>
      <w:iCs w:val="false"/>
      <w:strike w:val="false"/>
      <w:dstrike w:val="false"/>
      <w:outline w:val="false"/>
      <w:shadow w:val="false"/>
      <w:color w:val="000000"/>
      <w:w w:val="100"/>
      <w:position w:val="0"/>
      <w:sz w:val="20"/>
      <w:sz w:val="20"/>
      <w:szCs w:val="20"/>
      <w:vertAlign w:val="baseline"/>
      <w:lang w:val="de-DE"/>
    </w:rPr>
  </w:style>
  <w:style w:type="character" w:styleId="Sternchenblau" w:customStyle="1">
    <w:name w:val="Sternchen blau"/>
    <w:uiPriority w:val="99"/>
    <w:qFormat/>
    <w:rPr>
      <w:rFonts w:ascii="Arial" w:hAnsi="Arial" w:cs="Arial"/>
      <w:b/>
      <w:bCs/>
      <w:i w:val="false"/>
      <w:iCs w:val="false"/>
      <w:strike w:val="false"/>
      <w:dstrike w:val="false"/>
      <w:outline w:val="false"/>
      <w:shadow w:val="false"/>
      <w:color w:val="0000FF"/>
      <w:w w:val="100"/>
      <w:position w:val="0"/>
      <w:sz w:val="20"/>
      <w:sz w:val="20"/>
      <w:szCs w:val="20"/>
      <w:vertAlign w:val="baseline"/>
      <w:lang w:val="de-DE"/>
    </w:rPr>
  </w:style>
  <w:style w:type="character" w:styleId="SWAbsatzpunktDerschnelleberblick" w:customStyle="1">
    <w:name w:val="SW Absatzpunkt Der schnelle Überblick"/>
    <w:uiPriority w:val="99"/>
    <w:qFormat/>
    <w:rPr>
      <w:rFonts w:ascii="Franklin Gothic Book" w:hAnsi="Franklin Gothic Book" w:cs="Franklin Gothic Book"/>
      <w:b w:val="false"/>
      <w:bCs w:val="false"/>
      <w:i w:val="false"/>
      <w:iCs w:val="false"/>
      <w:strike w:val="false"/>
      <w:dstrike w:val="false"/>
      <w:outline w:val="false"/>
      <w:shadow w:val="false"/>
      <w:color w:val="D90038"/>
      <w:w w:val="100"/>
      <w:position w:val="0"/>
      <w:sz w:val="24"/>
      <w:sz w:val="24"/>
      <w:szCs w:val="24"/>
      <w:vertAlign w:val="baseline"/>
      <w:lang w:val="de-DE"/>
    </w:rPr>
  </w:style>
  <w:style w:type="character" w:styleId="SWGrundtextfett" w:customStyle="1">
    <w:name w:val="SW Grundtext fett"/>
    <w:uiPriority w:val="99"/>
    <w:qFormat/>
    <w:rPr>
      <w:rFonts w:ascii="Franklin Gothic Demi" w:hAnsi="Franklin Gothic Demi" w:cs="Franklin Gothic Demi"/>
      <w:b w:val="false"/>
      <w:bCs w:val="false"/>
      <w:i w:val="false"/>
      <w:iCs w:val="false"/>
      <w:strike w:val="false"/>
      <w:dstrike w:val="false"/>
      <w:outline w:val="false"/>
      <w:shadow w:val="false"/>
      <w:color w:val="000000"/>
      <w:w w:val="100"/>
      <w:position w:val="0"/>
      <w:sz w:val="21"/>
      <w:sz w:val="21"/>
      <w:szCs w:val="21"/>
      <w:vertAlign w:val="baseline"/>
      <w:lang w:val="de-DE"/>
    </w:rPr>
  </w:style>
  <w:style w:type="character" w:styleId="SWLink" w:customStyle="1">
    <w:name w:val="SW Link"/>
    <w:uiPriority w:val="99"/>
    <w:qFormat/>
    <w:rPr>
      <w:b w:val="false"/>
      <w:bCs w:val="false"/>
      <w:i w:val="false"/>
      <w:iCs w:val="false"/>
      <w:strike w:val="false"/>
      <w:dstrike w:val="false"/>
      <w:outline w:val="false"/>
      <w:shadow w:val="false"/>
      <w:color w:val="000000"/>
      <w:w w:val="100"/>
      <w:position w:val="0"/>
      <w:sz w:val="22"/>
      <w:sz w:val="22"/>
      <w:vertAlign w:val="baseline"/>
      <w:lang w:val="de-DE"/>
    </w:rPr>
  </w:style>
  <w:style w:type="character" w:styleId="SWwwwfarbig" w:customStyle="1">
    <w:name w:val="SW www farbig"/>
    <w:uiPriority w:val="99"/>
    <w:qFormat/>
    <w:rPr>
      <w:rFonts w:ascii="Franklin Gothic Medium" w:hAnsi="Franklin Gothic Medium" w:cs="Franklin Gothic Medium"/>
      <w:b w:val="false"/>
      <w:bCs w:val="false"/>
      <w:i w:val="false"/>
      <w:iCs w:val="false"/>
      <w:strike w:val="false"/>
      <w:dstrike w:val="false"/>
      <w:outline w:val="false"/>
      <w:shadow w:val="false"/>
      <w:color w:val="0030AA"/>
      <w:w w:val="100"/>
      <w:position w:val="0"/>
      <w:sz w:val="21"/>
      <w:sz w:val="21"/>
      <w:szCs w:val="21"/>
      <w:vertAlign w:val="baseline"/>
      <w:lang w:val="de-DE"/>
    </w:rPr>
  </w:style>
  <w:style w:type="character" w:styleId="Unterstrichen" w:customStyle="1">
    <w:name w:val="Unterstrichen"/>
    <w:uiPriority w:val="99"/>
    <w:qFormat/>
    <w:rPr>
      <w:rFonts w:ascii="Arial" w:hAnsi="Arial" w:cs="Arial"/>
      <w:b w:val="false"/>
      <w:bCs w:val="false"/>
      <w:i w:val="false"/>
      <w:iCs w:val="false"/>
      <w:strike w:val="false"/>
      <w:dstrike w:val="false"/>
      <w:outline w:val="false"/>
      <w:shadow w:val="false"/>
      <w:color w:val="000000"/>
      <w:w w:val="100"/>
      <w:position w:val="0"/>
      <w:sz w:val="15"/>
      <w:sz w:val="15"/>
      <w:szCs w:val="15"/>
      <w:u w:val="single"/>
      <w:vertAlign w:val="baseline"/>
      <w:lang w:val="de-DE"/>
    </w:rPr>
  </w:style>
  <w:style w:type="character" w:styleId="Waldgrn" w:customStyle="1">
    <w:name w:val="waldgrün"/>
    <w:uiPriority w:val="99"/>
    <w:qFormat/>
    <w:rPr>
      <w:rFonts w:ascii="Arial" w:hAnsi="Arial" w:cs="Arial"/>
      <w:b/>
      <w:bCs/>
      <w:i w:val="false"/>
      <w:iCs w:val="false"/>
      <w:strike w:val="false"/>
      <w:dstrike w:val="false"/>
      <w:outline w:val="false"/>
      <w:shadow w:val="false"/>
      <w:color w:val="518A51"/>
      <w:w w:val="100"/>
      <w:position w:val="0"/>
      <w:sz w:val="18"/>
      <w:sz w:val="18"/>
      <w:szCs w:val="18"/>
      <w:vertAlign w:val="baseline"/>
      <w:lang w:val="de-DE"/>
    </w:rPr>
  </w:style>
  <w:style w:type="character" w:styleId="Wei" w:customStyle="1">
    <w:name w:val="weiß"/>
    <w:uiPriority w:val="99"/>
    <w:qFormat/>
    <w:rPr>
      <w:rFonts w:ascii="Arial" w:hAnsi="Arial" w:cs="Arial"/>
      <w:b/>
      <w:bCs/>
      <w:i w:val="false"/>
      <w:iCs w:val="false"/>
      <w:strike w:val="false"/>
      <w:dstrike w:val="false"/>
      <w:outline w:val="false"/>
      <w:shadow w:val="false"/>
      <w:color w:val="FFFFFF"/>
      <w:w w:val="100"/>
      <w:position w:val="0"/>
      <w:sz w:val="18"/>
      <w:sz w:val="18"/>
      <w:szCs w:val="18"/>
      <w:vertAlign w:val="baseline"/>
      <w:lang w:val="de-DE"/>
    </w:rPr>
  </w:style>
  <w:style w:type="character" w:styleId="FootnoteReference" w:customStyle="1">
    <w:name w:val="FootnoteReference"/>
    <w:qFormat/>
    <w:rPr>
      <w:w w:val="100"/>
      <w:sz w:val="17"/>
      <w:szCs w:val="17"/>
      <w:vertAlign w:val="superscript"/>
    </w:rPr>
  </w:style>
  <w:style w:type="character" w:styleId="Hyperlink">
    <w:name w:val="Hyperlink"/>
    <w:rPr/>
  </w:style>
  <w:style w:type="character" w:styleId="Normal1" w:customStyle="1">
    <w:name w:val="normal1"/>
    <w:uiPriority w:val="99"/>
    <w:qFormat/>
    <w:rPr>
      <w:rFonts w:ascii="Arial" w:hAnsi="Arial" w:cs="Arial"/>
      <w:i w:val="false"/>
      <w:iCs w:val="false"/>
      <w:strike w:val="false"/>
      <w:dstrike w:val="false"/>
      <w:outline w:val="false"/>
      <w:shadow w:val="false"/>
      <w:w w:val="100"/>
      <w:position w:val="0"/>
      <w:sz w:val="22"/>
      <w:sz w:val="22"/>
      <w:vertAlign w:val="baseline"/>
      <w:lang w:val="de-DE"/>
    </w:rPr>
  </w:style>
  <w:style w:type="character" w:styleId="Funotenzeichen">
    <w:name w:val="Fußnotenzeichen"/>
    <w:qFormat/>
    <w:rPr>
      <w:vertAlign w:val="superscript"/>
    </w:rPr>
  </w:style>
  <w:style w:type="character" w:styleId="FootnoteReference1">
    <w:name w:val="Footnote Reference"/>
    <w:rPr>
      <w:vertAlign w:val="superscript"/>
    </w:rPr>
  </w:style>
  <w:style w:type="character" w:styleId="Endnotenzeichen">
    <w:name w:val="Endnotenzeichen"/>
    <w:qFormat/>
    <w:rPr>
      <w:vertAlign w:val="superscript"/>
    </w:rPr>
  </w:style>
  <w:style w:type="character" w:styleId="EndnoteReference">
    <w:name w:val="Endnote Reference"/>
    <w:rPr>
      <w:vertAlign w:val="superscript"/>
    </w:rPr>
  </w:style>
  <w:style w:type="character" w:styleId="FollowedHyperlink">
    <w:name w:val="FollowedHyperlink"/>
    <w:rPr>
      <w:color w:val="800000"/>
      <w:u w:val="single"/>
    </w:rPr>
  </w:style>
  <w:style w:type="character" w:styleId="Strong">
    <w:name w:val="Strong"/>
    <w:basedOn w:val="DefaultParagraphFont"/>
    <w:uiPriority w:val="22"/>
    <w:qFormat/>
    <w:rsid w:val="00705ef4"/>
    <w:rPr>
      <w:b/>
      <w:bCs/>
    </w:rPr>
  </w:style>
  <w:style w:type="character" w:styleId="FuzeileZchn">
    <w:name w:val="FuÃŸzeile Zchn"/>
    <w:basedOn w:val="DefaultParagraphFont"/>
    <w:qFormat/>
    <w:rPr>
      <w:szCs w:val="24"/>
    </w:rPr>
  </w:style>
  <w:style w:type="paragraph" w:styleId="Berschrift" w:customStyle="1">
    <w:name w:val="Überschrift"/>
    <w:basedOn w:val="Normal"/>
    <w:next w:val="BodyText"/>
    <w:qFormat/>
    <w:pPr>
      <w:keepNext w:val="true"/>
      <w:spacing w:before="240" w:after="120"/>
    </w:pPr>
    <w:rPr>
      <w:rFonts w:ascii="Carlito" w:hAnsi="Carlito" w:eastAsia="Noto Sans SC Regular"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rFonts w:cs="Noto Sans Devanagari"/>
    </w:rPr>
  </w:style>
  <w:style w:type="paragraph" w:styleId="Caption1">
    <w:name w:val="caption1"/>
    <w:basedOn w:val="Normal"/>
    <w:qFormat/>
    <w:pPr>
      <w:suppressLineNumbers/>
      <w:spacing w:before="120" w:after="120"/>
    </w:pPr>
    <w:rPr>
      <w:rFonts w:cs="Noto Sans Devanagari"/>
      <w:i/>
      <w:iCs/>
      <w:sz w:val="24"/>
      <w:szCs w:val="24"/>
    </w:rPr>
  </w:style>
  <w:style w:type="paragraph" w:styleId="Revision">
    <w:name w:val="Revision"/>
    <w:uiPriority w:val="99"/>
    <w:semiHidden/>
    <w:qFormat/>
    <w:pPr>
      <w:widowControl/>
      <w:suppressAutoHyphens w:val="false"/>
      <w:bidi w:val="0"/>
      <w:spacing w:lineRule="exact" w:line="240" w:before="0" w:after="0"/>
      <w:jc w:val="left"/>
    </w:pPr>
    <w:rPr>
      <w:rFonts w:ascii="Arial" w:hAnsi="Arial" w:eastAsia="DejaVu Sans" w:cs="DejaVu Sans" w:asciiTheme="minorHAnsi" w:cstheme="minorBidi" w:eastAsiaTheme="minorEastAsia" w:hAnsiTheme="minorHAnsi"/>
      <w:color w:val="auto"/>
      <w:kern w:val="0"/>
      <w:sz w:val="22"/>
      <w:szCs w:val="22"/>
      <w:lang w:val="de-DE" w:eastAsia="zh-CN" w:bidi="hi-IN"/>
      <w14:ligatures w14:val="standardContextual"/>
    </w:rPr>
  </w:style>
  <w:style w:type="paragraph" w:styleId="RVAnlagenpdfAnkerleer20" w:customStyle="1">
    <w:name w:val="RV_Anlagen_pdf_Anker_leer_20"/>
    <w:uiPriority w:val="99"/>
    <w:qFormat/>
    <w:pPr>
      <w:widowControl w:val="false"/>
      <w:suppressAutoHyphens w:val="false"/>
      <w:bidi w:val="0"/>
      <w:spacing w:lineRule="exact" w:line="40" w:before="0" w:after="0"/>
      <w:ind w:left="1" w:hanging="1"/>
      <w:jc w:val="both"/>
    </w:pPr>
    <w:rPr>
      <w:rFonts w:ascii="Arial" w:hAnsi="Arial" w:eastAsia="DejaVu Sans" w:cs="Arial"/>
      <w:color w:val="000000"/>
      <w:kern w:val="0"/>
      <w:sz w:val="4"/>
      <w:szCs w:val="4"/>
      <w:lang w:val="de-DE" w:eastAsia="zh-CN" w:bidi="hi-IN"/>
    </w:rPr>
  </w:style>
  <w:style w:type="paragraph" w:styleId="RVAnlagenabstandleer75" w:customStyle="1">
    <w:name w:val="RV_Anlagenabstand_leer_75"/>
    <w:uiPriority w:val="99"/>
    <w:qFormat/>
    <w:pPr>
      <w:widowControl w:val="false"/>
      <w:suppressAutoHyphens w:val="false"/>
      <w:bidi w:val="0"/>
      <w:spacing w:lineRule="exact" w:line="130" w:before="40" w:after="20"/>
      <w:ind w:left="1" w:hanging="1"/>
      <w:jc w:val="both"/>
    </w:pPr>
    <w:rPr>
      <w:rFonts w:ascii="Arial" w:hAnsi="Arial" w:eastAsia="DejaVu Sans" w:cs="Arial"/>
      <w:color w:val="000000"/>
      <w:kern w:val="0"/>
      <w:sz w:val="13"/>
      <w:szCs w:val="13"/>
      <w:lang w:val="de-DE" w:eastAsia="zh-CN" w:bidi="hi-IN"/>
    </w:rPr>
  </w:style>
  <w:style w:type="paragraph" w:styleId="RVfliesstext175fb" w:customStyle="1">
    <w:name w:val="RV_fliesstext_1_75_f_b"/>
    <w:uiPriority w:val="99"/>
    <w:qFormat/>
    <w:pPr>
      <w:widowControl/>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fliesstext175fl" w:customStyle="1">
    <w:name w:val="RV_fliesstext_1_75_f_l"/>
    <w:uiPriority w:val="99"/>
    <w:qFormat/>
    <w:pPr>
      <w:widowControl w:val="false"/>
      <w:suppressAutoHyphens w:val="false"/>
      <w:bidi w:val="0"/>
      <w:spacing w:lineRule="exact" w:line="160" w:before="60" w:after="40"/>
      <w:ind w:left="1" w:hanging="1"/>
      <w:jc w:val="left"/>
    </w:pPr>
    <w:rPr>
      <w:rFonts w:ascii="Arial" w:hAnsi="Arial" w:eastAsia="DejaVu Sans" w:cs="Arial"/>
      <w:b/>
      <w:bCs/>
      <w:color w:val="000000"/>
      <w:kern w:val="0"/>
      <w:sz w:val="15"/>
      <w:szCs w:val="15"/>
      <w:lang w:val="de-DE" w:eastAsia="zh-CN" w:bidi="hi-IN"/>
    </w:rPr>
  </w:style>
  <w:style w:type="paragraph" w:styleId="RVfliesstext175kb" w:customStyle="1">
    <w:name w:val="RV_fliesstext_1_75_k_b"/>
    <w:uiPriority w:val="99"/>
    <w:qFormat/>
    <w:pPr>
      <w:widowControl w:val="false"/>
      <w:suppressAutoHyphens w:val="false"/>
      <w:bidi w:val="0"/>
      <w:spacing w:lineRule="exact" w:line="160" w:before="0" w:after="40"/>
      <w:ind w:left="1" w:hanging="1"/>
      <w:jc w:val="both"/>
    </w:pPr>
    <w:rPr>
      <w:rFonts w:ascii="Arial" w:hAnsi="Arial" w:eastAsia="DejaVu Sans" w:cs="Arial"/>
      <w:i/>
      <w:iCs/>
      <w:color w:val="000000"/>
      <w:kern w:val="0"/>
      <w:sz w:val="15"/>
      <w:szCs w:val="15"/>
      <w:lang w:val="de-DE" w:eastAsia="zh-CN" w:bidi="hi-IN"/>
    </w:rPr>
  </w:style>
  <w:style w:type="paragraph" w:styleId="RVfliesstext175nb" w:customStyle="1">
    <w:name w:val="RV_fliesstext_1_75_n_b"/>
    <w:uiPriority w:val="99"/>
    <w:qFormat/>
    <w:pPr>
      <w:widowControl/>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fliesstext175nl" w:customStyle="1">
    <w:name w:val="RV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Funote160kb" w:customStyle="1">
    <w:name w:val="RV_Fußnote_1_60_k_b"/>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i/>
      <w:iCs/>
      <w:color w:val="000000"/>
      <w:kern w:val="0"/>
      <w:sz w:val="12"/>
      <w:szCs w:val="12"/>
      <w:lang w:val="de-DE" w:eastAsia="zh-CN" w:bidi="hi-IN"/>
    </w:rPr>
  </w:style>
  <w:style w:type="paragraph" w:styleId="RVFunote160nb" w:customStyle="1">
    <w:name w:val="RV_Fußnote_1_60_n_b"/>
    <w:uiPriority w:val="99"/>
    <w:qFormat/>
    <w:pPr>
      <w:widowControl/>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RVliste1n75fb" w:customStyle="1">
    <w:name w:val="RV_liste_1n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banfang" w:customStyle="1">
    <w:name w:val="RV_liste_1n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1n75fl" w:customStyle="1">
    <w:name w:val="RV_liste_1n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flanfang" w:customStyle="1">
    <w:name w:val="RV_liste_1n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1n75nl" w:customStyle="1">
    <w:name w:val="RV_liste_1n_75_n_l"/>
    <w:uiPriority w:val="99"/>
    <w:qFormat/>
    <w:pPr>
      <w:widowControl w:val="false"/>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75nlanfang" w:customStyle="1">
    <w:name w:val="RV_liste_1n_75_n_l_anfang"/>
    <w:uiPriority w:val="99"/>
    <w:qFormat/>
    <w:pPr>
      <w:widowControl/>
      <w:tabs>
        <w:tab w:val="clear" w:pos="720"/>
        <w:tab w:val="left" w:pos="397" w:leader="none"/>
      </w:tabs>
      <w:suppressAutoHyphens w:val="false"/>
      <w:bidi w:val="0"/>
      <w:spacing w:lineRule="exact" w:line="160" w:before="0" w:after="40"/>
      <w:ind w:left="398" w:hanging="398"/>
      <w:jc w:val="left"/>
    </w:pPr>
    <w:rPr>
      <w:rFonts w:ascii="Arial" w:hAnsi="Arial" w:eastAsia="DejaVu Sans" w:cs="Arial"/>
      <w:color w:val="000000"/>
      <w:kern w:val="0"/>
      <w:sz w:val="15"/>
      <w:szCs w:val="15"/>
      <w:lang w:val="de-DE" w:eastAsia="zh-CN" w:bidi="hi-IN"/>
    </w:rPr>
  </w:style>
  <w:style w:type="paragraph" w:styleId="RVliste2a175nb" w:customStyle="1">
    <w:name w:val="RV_liste_2a_1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175nbanfang" w:customStyle="1">
    <w:name w:val="RV_liste_2a_1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fb" w:customStyle="1">
    <w:name w:val="RV_liste_2a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fbanfang" w:customStyle="1">
    <w:name w:val="RV_liste_2a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2a75nb" w:customStyle="1">
    <w:name w:val="RV_liste_2a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a75nbanfang" w:customStyle="1">
    <w:name w:val="RV_liste_2a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2spaltig20-8075fb" w:customStyle="1">
    <w:name w:val="RV_liste_2spaltig_20-80_75_f_b"/>
    <w:uiPriority w:val="99"/>
    <w:qFormat/>
    <w:pPr>
      <w:widowControl w:val="false"/>
      <w:tabs>
        <w:tab w:val="clear" w:pos="720"/>
        <w:tab w:val="left" w:pos="1020" w:leader="none"/>
      </w:tabs>
      <w:suppressAutoHyphens w:val="false"/>
      <w:bidi w:val="0"/>
      <w:spacing w:lineRule="exact" w:line="160" w:before="0" w:after="40"/>
      <w:ind w:left="1021" w:hanging="1021"/>
      <w:jc w:val="both"/>
    </w:pPr>
    <w:rPr>
      <w:rFonts w:ascii="Arial" w:hAnsi="Arial" w:eastAsia="DejaVu Sans" w:cs="Arial"/>
      <w:b/>
      <w:bCs/>
      <w:color w:val="000000"/>
      <w:kern w:val="0"/>
      <w:sz w:val="15"/>
      <w:szCs w:val="15"/>
      <w:lang w:val="de-DE" w:eastAsia="zh-CN" w:bidi="hi-IN"/>
    </w:rPr>
  </w:style>
  <w:style w:type="paragraph" w:styleId="RVliste3n75nb" w:customStyle="1">
    <w:name w:val="RV_liste_3n_75_n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banfang" w:customStyle="1">
    <w:name w:val="RV_liste_3n_75_n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3n75nl" w:customStyle="1">
    <w:name w:val="RV_liste_3n_75_n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n75nlanfang" w:customStyle="1">
    <w:name w:val="RV_liste_3n_75_n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color w:val="000000"/>
      <w:kern w:val="0"/>
      <w:sz w:val="15"/>
      <w:szCs w:val="15"/>
      <w:lang w:val="de-DE" w:eastAsia="zh-CN" w:bidi="hi-IN"/>
    </w:rPr>
  </w:style>
  <w:style w:type="paragraph" w:styleId="RVliste3u120nb" w:customStyle="1">
    <w:name w:val="RV_liste_3u_120_n_b"/>
    <w:uiPriority w:val="99"/>
    <w:qFormat/>
    <w:pPr>
      <w:widowControl w:val="false"/>
      <w:tabs>
        <w:tab w:val="clear" w:pos="720"/>
        <w:tab w:val="left" w:pos="454" w:leader="none"/>
      </w:tabs>
      <w:suppressAutoHyphens w:val="false"/>
      <w:bidi w:val="0"/>
      <w:spacing w:lineRule="exact" w:line="280" w:before="0" w:after="60"/>
      <w:ind w:left="455" w:hanging="455"/>
      <w:jc w:val="both"/>
    </w:pPr>
    <w:rPr>
      <w:rFonts w:ascii="Arial" w:hAnsi="Arial" w:eastAsia="DejaVu Sans" w:cs="Arial"/>
      <w:color w:val="000000"/>
      <w:kern w:val="0"/>
      <w:sz w:val="24"/>
      <w:szCs w:val="24"/>
      <w:lang w:val="de-DE" w:eastAsia="zh-CN" w:bidi="hi-IN"/>
    </w:rPr>
  </w:style>
  <w:style w:type="paragraph" w:styleId="RVliste3u175nb" w:customStyle="1">
    <w:name w:val="RV_liste_3u_1_75_n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fb" w:customStyle="1">
    <w:name w:val="RV_liste_3u_75_f_b"/>
    <w:uiPriority w:val="99"/>
    <w:qFormat/>
    <w:pPr>
      <w:widowControl w:val="false"/>
      <w:tabs>
        <w:tab w:val="clear" w:pos="720"/>
        <w:tab w:val="left" w:pos="170" w:leader="none"/>
      </w:tabs>
      <w:suppressAutoHyphens w:val="false"/>
      <w:bidi w:val="0"/>
      <w:spacing w:lineRule="exact" w:line="160" w:before="0" w:after="40"/>
      <w:ind w:left="171" w:hanging="171"/>
      <w:jc w:val="both"/>
    </w:pPr>
    <w:rPr>
      <w:rFonts w:ascii="Arial" w:hAnsi="Arial" w:eastAsia="DejaVu Sans" w:cs="Arial"/>
      <w:b/>
      <w:bCs/>
      <w:color w:val="000000"/>
      <w:kern w:val="0"/>
      <w:sz w:val="15"/>
      <w:szCs w:val="15"/>
      <w:lang w:val="de-DE" w:eastAsia="zh-CN" w:bidi="hi-IN"/>
    </w:rPr>
  </w:style>
  <w:style w:type="paragraph" w:styleId="RVliste3u75nb" w:customStyle="1">
    <w:name w:val="RV_liste_3u_75_n_b"/>
    <w:uiPriority w:val="99"/>
    <w:qFormat/>
    <w:pPr>
      <w:widowControl/>
      <w:tabs>
        <w:tab w:val="clear" w:pos="720"/>
        <w:tab w:val="left" w:pos="170" w:leader="none"/>
      </w:tabs>
      <w:suppressAutoHyphens w:val="false"/>
      <w:bidi w:val="0"/>
      <w:spacing w:lineRule="exact" w:line="160" w:before="0" w:after="40"/>
      <w:ind w:left="171" w:hanging="171"/>
      <w:jc w:val="both"/>
    </w:pPr>
    <w:rPr>
      <w:rFonts w:ascii="Arial" w:hAnsi="Arial" w:eastAsia="DejaVu Sans" w:cs="Arial"/>
      <w:color w:val="000000"/>
      <w:kern w:val="0"/>
      <w:sz w:val="15"/>
      <w:szCs w:val="15"/>
      <w:lang w:val="de-DE" w:eastAsia="zh-CN" w:bidi="hi-IN"/>
    </w:rPr>
  </w:style>
  <w:style w:type="paragraph" w:styleId="RVliste3u75nl" w:customStyle="1">
    <w:name w:val="RV_liste_3u_75_n_l"/>
    <w:uiPriority w:val="99"/>
    <w:qFormat/>
    <w:pPr>
      <w:widowControl w:val="false"/>
      <w:tabs>
        <w:tab w:val="clear" w:pos="720"/>
        <w:tab w:val="left" w:pos="170" w:leader="none"/>
      </w:tabs>
      <w:suppressAutoHyphens w:val="false"/>
      <w:bidi w:val="0"/>
      <w:spacing w:lineRule="exact" w:line="160" w:before="0" w:after="40"/>
      <w:ind w:left="171" w:hanging="171"/>
      <w:jc w:val="left"/>
    </w:pPr>
    <w:rPr>
      <w:rFonts w:ascii="Arial" w:hAnsi="Arial" w:eastAsia="DejaVu Sans" w:cs="Arial"/>
      <w:color w:val="000000"/>
      <w:kern w:val="0"/>
      <w:sz w:val="15"/>
      <w:szCs w:val="15"/>
      <w:lang w:val="de-DE" w:eastAsia="zh-CN" w:bidi="hi-IN"/>
    </w:rPr>
  </w:style>
  <w:style w:type="paragraph" w:styleId="RVlisteflex160nb" w:customStyle="1">
    <w:name w:val="RV_liste_flex_1_60_n_b"/>
    <w:uiPriority w:val="99"/>
    <w:qFormat/>
    <w:pPr>
      <w:widowControl w:val="false"/>
      <w:tabs>
        <w:tab w:val="clear" w:pos="720"/>
        <w:tab w:val="left" w:pos="283" w:leader="none"/>
        <w:tab w:val="left" w:pos="567" w:leader="none"/>
        <w:tab w:val="left" w:pos="850" w:leader="none"/>
        <w:tab w:val="left" w:pos="1134" w:leader="none"/>
        <w:tab w:val="left" w:pos="1417" w:leader="none"/>
        <w:tab w:val="left" w:pos="1701" w:leader="none"/>
        <w:tab w:val="left" w:pos="1984" w:leader="none"/>
        <w:tab w:val="left" w:pos="2268" w:leader="none"/>
        <w:tab w:val="left" w:pos="2551" w:leader="none"/>
        <w:tab w:val="left" w:pos="2835" w:leader="none"/>
      </w:tabs>
      <w:suppressAutoHyphens w:val="false"/>
      <w:bidi w:val="0"/>
      <w:spacing w:lineRule="exact" w:line="120" w:before="0" w:after="20"/>
      <w:ind w:left="284" w:hanging="284"/>
      <w:jc w:val="both"/>
    </w:pPr>
    <w:rPr>
      <w:rFonts w:ascii="Arial" w:hAnsi="Arial" w:eastAsia="DejaVu Sans" w:cs="Arial"/>
      <w:color w:val="000000"/>
      <w:kern w:val="0"/>
      <w:sz w:val="12"/>
      <w:szCs w:val="12"/>
      <w:lang w:val="de-DE" w:eastAsia="zh-CN" w:bidi="hi-IN"/>
    </w:rPr>
  </w:style>
  <w:style w:type="paragraph" w:styleId="RVlisteflex175fb" w:customStyle="1">
    <w:name w:val="RV_liste_flex_1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flex175nb" w:customStyle="1">
    <w:name w:val="RV_liste_flex_1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flex275fb" w:customStyle="1">
    <w:name w:val="RV_liste_flex_2_75_f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b/>
      <w:bCs/>
      <w:color w:val="000000"/>
      <w:kern w:val="0"/>
      <w:sz w:val="15"/>
      <w:szCs w:val="15"/>
      <w:lang w:val="de-DE" w:eastAsia="zh-CN" w:bidi="hi-IN"/>
    </w:rPr>
  </w:style>
  <w:style w:type="paragraph" w:styleId="RVlisteflex275nb" w:customStyle="1">
    <w:name w:val="RV_liste_flex_2_75_n_b"/>
    <w:uiPriority w:val="99"/>
    <w:qFormat/>
    <w:pPr>
      <w:widowControl w:val="false"/>
      <w:tabs>
        <w:tab w:val="clear" w:pos="720"/>
        <w:tab w:val="left" w:pos="283" w:leader="none"/>
        <w:tab w:val="left" w:pos="567" w:leader="none"/>
        <w:tab w:val="left" w:pos="850" w:leader="none"/>
        <w:tab w:val="left" w:pos="1134" w:leader="none"/>
      </w:tabs>
      <w:suppressAutoHyphens w:val="false"/>
      <w:bidi w:val="0"/>
      <w:spacing w:lineRule="exact" w:line="160" w:before="0" w:after="40"/>
      <w:ind w:left="568" w:hanging="568"/>
      <w:jc w:val="both"/>
    </w:pPr>
    <w:rPr>
      <w:rFonts w:ascii="Arial" w:hAnsi="Arial" w:eastAsia="DejaVu Sans" w:cs="Arial"/>
      <w:color w:val="000000"/>
      <w:kern w:val="0"/>
      <w:sz w:val="15"/>
      <w:szCs w:val="15"/>
      <w:lang w:val="de-DE" w:eastAsia="zh-CN" w:bidi="hi-IN"/>
    </w:rPr>
  </w:style>
  <w:style w:type="paragraph" w:styleId="RVredhinweis" w:customStyle="1">
    <w:name w:val="RV_red_hinweis"/>
    <w:uiPriority w:val="99"/>
    <w:qFormat/>
    <w:pPr>
      <w:keepNext w:val="true"/>
      <w:keepLines/>
      <w:widowControl w:val="false"/>
      <w:suppressAutoHyphens w:val="false"/>
      <w:bidi w:val="0"/>
      <w:spacing w:lineRule="exact" w:line="170" w:before="0" w:after="0"/>
      <w:ind w:left="1" w:hanging="1"/>
      <w:jc w:val="left"/>
    </w:pPr>
    <w:rPr>
      <w:rFonts w:ascii="Arial" w:hAnsi="Arial" w:eastAsia="DejaVu Sans" w:cs="Arial"/>
      <w:i/>
      <w:iCs/>
      <w:color w:val="000000"/>
      <w:kern w:val="0"/>
      <w:sz w:val="15"/>
      <w:szCs w:val="15"/>
      <w:lang w:val="de-DE" w:eastAsia="zh-CN" w:bidi="hi-IN"/>
    </w:rPr>
  </w:style>
  <w:style w:type="paragraph" w:styleId="RVService120flueber-alle-Spalten" w:customStyle="1">
    <w:name w:val="RV_Service_120_f_l_ueber-alle-Spalten"/>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RVService180flueber-alle-Spalten" w:customStyle="1">
    <w:name w:val="RV_Service_180_f_l_ueber-alle-Spalten"/>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ervice75nlueber-alle-Spalten" w:customStyle="1">
    <w:name w:val="RV_Service_75_n_l_ueber-alle-Spalten"/>
    <w:uiPriority w:val="99"/>
    <w:qFormat/>
    <w:pPr>
      <w:widowControl w:val="false"/>
      <w:suppressAutoHyphens w:val="false"/>
      <w:bidi w:val="0"/>
      <w:spacing w:lineRule="exact" w:line="160" w:before="60" w:after="40"/>
      <w:ind w:left="1" w:hanging="1"/>
      <w:jc w:val="left"/>
    </w:pPr>
    <w:rPr>
      <w:rFonts w:ascii="Arial" w:hAnsi="Arial" w:eastAsia="DejaVu Sans" w:cs="Arial"/>
      <w:color w:val="000000"/>
      <w:kern w:val="0"/>
      <w:sz w:val="15"/>
      <w:szCs w:val="15"/>
      <w:lang w:val="de-DE" w:eastAsia="zh-CN" w:bidi="hi-IN"/>
    </w:rPr>
  </w:style>
  <w:style w:type="paragraph" w:styleId="RVSpaltenbeginnleer20" w:customStyle="1">
    <w:name w:val="RV_Spaltenbeginn_leer_20"/>
    <w:uiPriority w:val="99"/>
    <w:qFormat/>
    <w:pPr>
      <w:widowControl w:val="false"/>
      <w:suppressAutoHyphens w:val="false"/>
      <w:bidi w:val="0"/>
      <w:spacing w:lineRule="atLeast" w:line="50" w:before="0" w:after="0"/>
      <w:ind w:left="1" w:hanging="1"/>
      <w:jc w:val="both"/>
    </w:pPr>
    <w:rPr>
      <w:rFonts w:ascii="Arial" w:hAnsi="Arial" w:eastAsia="DejaVu Sans" w:cs="Arial"/>
      <w:color w:val="000000"/>
      <w:kern w:val="0"/>
      <w:sz w:val="4"/>
      <w:szCs w:val="4"/>
      <w:lang w:val="de-DE" w:eastAsia="zh-CN" w:bidi="hi-IN"/>
    </w:rPr>
  </w:style>
  <w:style w:type="paragraph" w:styleId="RVstruktur120fl" w:customStyle="1">
    <w:name w:val="RV_struktur_120_f_l"/>
    <w:uiPriority w:val="99"/>
    <w:qFormat/>
    <w:pPr>
      <w:widowControl w:val="false"/>
      <w:suppressAutoHyphens w:val="false"/>
      <w:bidi w:val="0"/>
      <w:spacing w:lineRule="exact" w:line="240" w:before="120" w:after="120"/>
      <w:ind w:left="1" w:hanging="1"/>
      <w:jc w:val="left"/>
    </w:pPr>
    <w:rPr>
      <w:rFonts w:ascii="Arial" w:hAnsi="Arial" w:eastAsia="DejaVu Sans" w:cs="Arial"/>
      <w:b/>
      <w:bCs/>
      <w:color w:val="000000"/>
      <w:kern w:val="0"/>
      <w:sz w:val="24"/>
      <w:szCs w:val="24"/>
      <w:lang w:val="de-DE" w:eastAsia="zh-CN" w:bidi="hi-IN"/>
    </w:rPr>
  </w:style>
  <w:style w:type="paragraph" w:styleId="RVstruktur180fl" w:customStyle="1">
    <w:name w:val="RV_struktur_180_f_l"/>
    <w:uiPriority w:val="99"/>
    <w:qFormat/>
    <w:pPr>
      <w:widowControl w:val="false"/>
      <w:suppressAutoHyphens w:val="false"/>
      <w:bidi w:val="0"/>
      <w:spacing w:lineRule="exact" w:line="360" w:before="180" w:after="180"/>
      <w:ind w:left="1" w:hanging="1"/>
      <w:jc w:val="left"/>
    </w:pPr>
    <w:rPr>
      <w:rFonts w:ascii="Arial" w:hAnsi="Arial" w:eastAsia="DejaVu Sans" w:cs="Arial"/>
      <w:b/>
      <w:bCs/>
      <w:color w:val="000000"/>
      <w:kern w:val="0"/>
      <w:sz w:val="36"/>
      <w:szCs w:val="36"/>
      <w:lang w:val="de-DE" w:eastAsia="zh-CN" w:bidi="hi-IN"/>
    </w:rPr>
  </w:style>
  <w:style w:type="paragraph" w:styleId="RVstruktur180fz" w:customStyle="1">
    <w:name w:val="RV_struktur_180_f_z"/>
    <w:uiPriority w:val="99"/>
    <w:qFormat/>
    <w:pPr>
      <w:widowControl w:val="false"/>
      <w:suppressAutoHyphens w:val="false"/>
      <w:bidi w:val="0"/>
      <w:spacing w:lineRule="exact" w:line="360" w:before="180" w:after="180"/>
      <w:ind w:left="1" w:hanging="1"/>
      <w:jc w:val="center"/>
    </w:pPr>
    <w:rPr>
      <w:rFonts w:ascii="Arial" w:hAnsi="Arial" w:eastAsia="DejaVu Sans" w:cs="Arial"/>
      <w:b/>
      <w:bCs/>
      <w:color w:val="000000"/>
      <w:kern w:val="0"/>
      <w:sz w:val="36"/>
      <w:szCs w:val="36"/>
      <w:lang w:val="de-DE" w:eastAsia="zh-CN" w:bidi="hi-IN"/>
    </w:rPr>
  </w:style>
  <w:style w:type="paragraph" w:styleId="RVstruktur220fz" w:customStyle="1">
    <w:name w:val="RV_struktur_220_f_z"/>
    <w:uiPriority w:val="99"/>
    <w:qFormat/>
    <w:pPr>
      <w:widowControl w:val="false"/>
      <w:suppressAutoHyphens w:val="false"/>
      <w:bidi w:val="0"/>
      <w:spacing w:lineRule="exact" w:line="440" w:before="220" w:after="220"/>
      <w:ind w:left="1" w:hanging="1"/>
      <w:jc w:val="center"/>
    </w:pPr>
    <w:rPr>
      <w:rFonts w:ascii="Arial" w:hAnsi="Arial" w:eastAsia="DejaVu Sans" w:cs="Arial"/>
      <w:b/>
      <w:bCs/>
      <w:color w:val="000000"/>
      <w:kern w:val="0"/>
      <w:sz w:val="44"/>
      <w:szCs w:val="44"/>
      <w:lang w:val="de-DE" w:eastAsia="zh-CN" w:bidi="hi-IN"/>
    </w:rPr>
  </w:style>
  <w:style w:type="paragraph" w:styleId="RVstruktur360fz" w:customStyle="1">
    <w:name w:val="RV_struktur_360_f_z"/>
    <w:uiPriority w:val="99"/>
    <w:qFormat/>
    <w:pPr>
      <w:widowControl w:val="false"/>
      <w:suppressAutoHyphens w:val="false"/>
      <w:bidi w:val="0"/>
      <w:spacing w:lineRule="exact" w:line="720" w:before="0" w:after="100"/>
      <w:ind w:left="1" w:hanging="1"/>
      <w:jc w:val="center"/>
    </w:pPr>
    <w:rPr>
      <w:rFonts w:ascii="Arial" w:hAnsi="Arial" w:eastAsia="DejaVu Sans" w:cs="Arial"/>
      <w:b/>
      <w:bCs/>
      <w:color w:val="000000"/>
      <w:kern w:val="0"/>
      <w:sz w:val="72"/>
      <w:szCs w:val="72"/>
      <w:lang w:val="de-DE" w:eastAsia="zh-CN" w:bidi="hi-IN"/>
    </w:rPr>
  </w:style>
  <w:style w:type="paragraph" w:styleId="RVstruktur90fl" w:customStyle="1">
    <w:name w:val="RV_struktur_90_f_l"/>
    <w:uiPriority w:val="99"/>
    <w:qFormat/>
    <w:pPr>
      <w:widowControl w:val="false"/>
      <w:suppressAutoHyphens w:val="false"/>
      <w:bidi w:val="0"/>
      <w:spacing w:lineRule="exact" w:line="180" w:before="60" w:after="40"/>
      <w:ind w:left="1" w:hanging="1"/>
      <w:jc w:val="left"/>
    </w:pPr>
    <w:rPr>
      <w:rFonts w:ascii="Arial" w:hAnsi="Arial" w:eastAsia="DejaVu Sans" w:cs="Arial"/>
      <w:b/>
      <w:bCs/>
      <w:color w:val="000000"/>
      <w:kern w:val="0"/>
      <w:sz w:val="18"/>
      <w:szCs w:val="18"/>
      <w:lang w:val="de-DE" w:eastAsia="zh-CN" w:bidi="hi-IN"/>
    </w:rPr>
  </w:style>
  <w:style w:type="paragraph" w:styleId="RVtabelle1-70nfm" w:customStyle="1">
    <w:name w:val="RV_tabelle_1-70_n_f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155fl" w:customStyle="1">
    <w:name w:val="RV_tabelle_1_55_f_l"/>
    <w:uiPriority w:val="99"/>
    <w:qFormat/>
    <w:pPr>
      <w:widowControl w:val="false"/>
      <w:suppressAutoHyphens w:val="false"/>
      <w:bidi w:val="0"/>
      <w:spacing w:lineRule="exact" w:line="110" w:before="0" w:after="0"/>
      <w:ind w:left="1" w:hanging="1"/>
      <w:jc w:val="left"/>
    </w:pPr>
    <w:rPr>
      <w:rFonts w:ascii="Arial" w:hAnsi="Arial" w:eastAsia="DejaVu Sans" w:cs="Arial"/>
      <w:b/>
      <w:bCs/>
      <w:color w:val="000000"/>
      <w:w w:val="95"/>
      <w:kern w:val="0"/>
      <w:sz w:val="11"/>
      <w:szCs w:val="11"/>
      <w:lang w:val="de-DE" w:eastAsia="zh-CN" w:bidi="hi-IN"/>
    </w:rPr>
  </w:style>
  <w:style w:type="paragraph" w:styleId="RVtabelle155nlm" w:customStyle="1">
    <w:name w:val="RV_tabelle_1_55_n_l_m"/>
    <w:uiPriority w:val="99"/>
    <w:qFormat/>
    <w:pPr>
      <w:widowControl w:val="false"/>
      <w:tabs>
        <w:tab w:val="clear" w:pos="720"/>
        <w:tab w:val="left" w:pos="170" w:leader="none"/>
      </w:tabs>
      <w:suppressAutoHyphens w:val="false"/>
      <w:bidi w:val="0"/>
      <w:spacing w:lineRule="exact" w:line="110" w:before="0" w:after="0"/>
      <w:ind w:left="1" w:hanging="1"/>
      <w:jc w:val="both"/>
    </w:pPr>
    <w:rPr>
      <w:rFonts w:ascii="Arial" w:hAnsi="Arial" w:eastAsia="DejaVu Sans" w:cs="Arial"/>
      <w:color w:val="000000"/>
      <w:kern w:val="0"/>
      <w:sz w:val="11"/>
      <w:szCs w:val="11"/>
      <w:lang w:val="de-DE" w:eastAsia="zh-CN" w:bidi="hi-IN"/>
    </w:rPr>
  </w:style>
  <w:style w:type="paragraph" w:styleId="RVtabelle160fl" w:customStyle="1">
    <w:name w:val="RV_tabelle_1_60_f_l"/>
    <w:uiPriority w:val="99"/>
    <w:qFormat/>
    <w:pPr>
      <w:widowControl w:val="false"/>
      <w:suppressAutoHyphens w:val="false"/>
      <w:bidi w:val="0"/>
      <w:spacing w:lineRule="exact" w:line="120" w:before="0" w:after="0"/>
      <w:ind w:left="1" w:hanging="1"/>
      <w:jc w:val="left"/>
    </w:pPr>
    <w:rPr>
      <w:rFonts w:ascii="Arial" w:hAnsi="Arial" w:eastAsia="DejaVu Sans" w:cs="Arial"/>
      <w:b/>
      <w:bCs/>
      <w:color w:val="000000"/>
      <w:kern w:val="0"/>
      <w:sz w:val="12"/>
      <w:szCs w:val="12"/>
      <w:lang w:val="de-DE" w:eastAsia="zh-CN" w:bidi="hi-IN"/>
    </w:rPr>
  </w:style>
  <w:style w:type="paragraph" w:styleId="RVtabelle160nlm" w:customStyle="1">
    <w:name w:val="RV_tabelle_1_60_n_l_m"/>
    <w:uiPriority w:val="99"/>
    <w:qFormat/>
    <w:pPr>
      <w:widowControl w:val="false"/>
      <w:tabs>
        <w:tab w:val="clear" w:pos="720"/>
        <w:tab w:val="left" w:pos="170" w:leader="none"/>
      </w:tabs>
      <w:suppressAutoHyphens w:val="false"/>
      <w:bidi w:val="0"/>
      <w:spacing w:lineRule="exact" w:line="120" w:before="0" w:after="20"/>
      <w:ind w:left="1" w:hanging="1"/>
      <w:jc w:val="both"/>
    </w:pPr>
    <w:rPr>
      <w:rFonts w:ascii="Arial" w:hAnsi="Arial" w:eastAsia="DejaVu Sans" w:cs="Arial"/>
      <w:color w:val="000000"/>
      <w:kern w:val="0"/>
      <w:sz w:val="12"/>
      <w:szCs w:val="12"/>
      <w:lang w:val="de-DE" w:eastAsia="zh-CN" w:bidi="hi-IN"/>
    </w:rPr>
  </w:style>
  <w:style w:type="paragraph" w:styleId="RVtabelle75fb" w:customStyle="1">
    <w:name w:val="RV_tabelle_75_f_b"/>
    <w:uiPriority w:val="99"/>
    <w:qFormat/>
    <w:pPr>
      <w:widowControl w:val="false"/>
      <w:suppressAutoHyphens w:val="false"/>
      <w:bidi w:val="0"/>
      <w:spacing w:lineRule="exact" w:line="160" w:before="60" w:after="40"/>
      <w:ind w:left="1" w:hanging="1"/>
      <w:jc w:val="both"/>
    </w:pPr>
    <w:rPr>
      <w:rFonts w:ascii="Arial" w:hAnsi="Arial" w:eastAsia="DejaVu Sans" w:cs="Arial"/>
      <w:b/>
      <w:bCs/>
      <w:color w:val="000000"/>
      <w:kern w:val="0"/>
      <w:sz w:val="15"/>
      <w:szCs w:val="15"/>
      <w:lang w:val="de-DE" w:eastAsia="zh-CN" w:bidi="hi-IN"/>
    </w:rPr>
  </w:style>
  <w:style w:type="paragraph" w:styleId="RVtabelle75fr" w:customStyle="1">
    <w:name w:val="RV_tabelle_75_f_r"/>
    <w:uiPriority w:val="99"/>
    <w:qFormat/>
    <w:pPr>
      <w:keepNext w:val="true"/>
      <w:widowControl/>
      <w:tabs>
        <w:tab w:val="clear" w:pos="720"/>
        <w:tab w:val="left" w:pos="104" w:leader="none"/>
      </w:tabs>
      <w:suppressAutoHyphens w:val="false"/>
      <w:bidi w:val="0"/>
      <w:spacing w:lineRule="exact" w:line="160" w:before="6" w:after="6"/>
      <w:ind w:left="1" w:hanging="1"/>
      <w:jc w:val="right"/>
    </w:pPr>
    <w:rPr>
      <w:rFonts w:ascii="Arial" w:hAnsi="Arial" w:eastAsia="DejaVu Sans" w:cs="Arial"/>
      <w:b/>
      <w:bCs/>
      <w:color w:val="000000"/>
      <w:kern w:val="0"/>
      <w:sz w:val="15"/>
      <w:szCs w:val="15"/>
      <w:lang w:val="de-DE" w:eastAsia="zh-CN" w:bidi="hi-IN"/>
    </w:rPr>
  </w:style>
  <w:style w:type="paragraph" w:styleId="RVtabelle75frueber-alle-spalten" w:customStyle="1">
    <w:name w:val="RV_tabelle_75_f_r_ueber-alle-spalten"/>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b/>
      <w:bCs/>
      <w:color w:val="000000"/>
      <w:kern w:val="0"/>
      <w:sz w:val="15"/>
      <w:szCs w:val="15"/>
      <w:lang w:val="de-DE" w:eastAsia="zh-CN" w:bidi="hi-IN"/>
    </w:rPr>
  </w:style>
  <w:style w:type="paragraph" w:styleId="RVtabelle75fz" w:customStyle="1">
    <w:name w:val="RV_tabelle_75_f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fzm" w:customStyle="1">
    <w:name w:val="RV_tabelle_75_f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b/>
      <w:bCs/>
      <w:color w:val="000000"/>
      <w:kern w:val="0"/>
      <w:sz w:val="15"/>
      <w:szCs w:val="15"/>
      <w:lang w:val="de-DE" w:eastAsia="zh-CN" w:bidi="hi-IN"/>
    </w:rPr>
  </w:style>
  <w:style w:type="paragraph" w:styleId="RVtabelle75nl" w:customStyle="1">
    <w:name w:val="RV_tabelle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tabelle75nr" w:customStyle="1">
    <w:name w:val="RV_tabelle_75_n_r"/>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tabelle75nz" w:customStyle="1">
    <w:name w:val="RV_tabelle_75_n_z"/>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tabelle75nzm" w:customStyle="1">
    <w:name w:val="RV_tabelle_75_n_z_m"/>
    <w:uiPriority w:val="99"/>
    <w:qFormat/>
    <w:pPr>
      <w:widowControl/>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en-US" w:eastAsia="zh-CN" w:bidi="hi-IN"/>
    </w:rPr>
  </w:style>
  <w:style w:type="paragraph" w:styleId="RVtabellenanker" w:customStyle="1">
    <w:name w:val="RV_tabellenanker"/>
    <w:uiPriority w:val="99"/>
    <w:qFormat/>
    <w:pPr>
      <w:widowControl/>
      <w:suppressAutoHyphens w:val="false"/>
      <w:bidi w:val="0"/>
      <w:spacing w:lineRule="exact" w:line="28" w:before="0" w:after="0"/>
      <w:ind w:left="1" w:hanging="1"/>
      <w:jc w:val="left"/>
    </w:pPr>
    <w:rPr>
      <w:rFonts w:ascii="Arial" w:hAnsi="Arial" w:eastAsia="DejaVu Sans" w:cs="Arial"/>
      <w:color w:val="000000"/>
      <w:kern w:val="0"/>
      <w:sz w:val="4"/>
      <w:szCs w:val="15"/>
      <w:lang w:val="de-DE" w:eastAsia="zh-CN" w:bidi="hi-IN"/>
    </w:rPr>
  </w:style>
  <w:style w:type="paragraph" w:styleId="RVtabellenkopf100fl" w:customStyle="1">
    <w:name w:val="RV_tabellenkopf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tabellenunterschrift" w:customStyle="1">
    <w:name w:val="RV_tabellenunterschrift"/>
    <w:uiPriority w:val="99"/>
    <w:qFormat/>
    <w:pPr>
      <w:widowControl/>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unterschriftanfang" w:customStyle="1">
    <w:name w:val="RV_tabellenunterschrift_anfang"/>
    <w:uiPriority w:val="99"/>
    <w:qFormat/>
    <w:pPr>
      <w:widowControl w:val="false"/>
      <w:suppressAutoHyphens w:val="false"/>
      <w:bidi w:val="0"/>
      <w:spacing w:lineRule="exact" w:line="130" w:before="40" w:after="20"/>
      <w:ind w:left="1" w:hanging="1"/>
      <w:jc w:val="both"/>
    </w:pPr>
    <w:rPr>
      <w:rFonts w:ascii="Arial" w:hAnsi="Arial" w:eastAsia="DejaVu Sans" w:cs="Arial"/>
      <w:i/>
      <w:iCs/>
      <w:color w:val="000000"/>
      <w:kern w:val="0"/>
      <w:sz w:val="13"/>
      <w:szCs w:val="13"/>
      <w:lang w:val="de-DE" w:eastAsia="zh-CN" w:bidi="hi-IN"/>
    </w:rPr>
  </w:style>
  <w:style w:type="paragraph" w:styleId="RVtabellenberschrift" w:customStyle="1">
    <w:name w:val="RV_tabellenüberschrift"/>
    <w:uiPriority w:val="99"/>
    <w:qFormat/>
    <w:pPr>
      <w:keepLines/>
      <w:widowControl w:val="false"/>
      <w:tabs>
        <w:tab w:val="clear" w:pos="720"/>
        <w:tab w:val="left" w:pos="104" w:leader="none"/>
      </w:tabs>
      <w:suppressAutoHyphens w:val="false"/>
      <w:bidi w:val="0"/>
      <w:spacing w:lineRule="exact" w:line="150" w:before="80" w:after="40"/>
      <w:ind w:left="1" w:hanging="1"/>
      <w:jc w:val="center"/>
    </w:pPr>
    <w:rPr>
      <w:rFonts w:ascii="Arial" w:hAnsi="Arial" w:eastAsia="DejaVu Sans" w:cs="Arial"/>
      <w:b/>
      <w:bCs/>
      <w:color w:val="000000"/>
      <w:kern w:val="0"/>
      <w:sz w:val="15"/>
      <w:szCs w:val="15"/>
      <w:lang w:val="de-DE" w:eastAsia="zh-CN" w:bidi="hi-IN"/>
    </w:rPr>
  </w:style>
  <w:style w:type="paragraph" w:styleId="RVueberschrift1100fl" w:customStyle="1">
    <w:name w:val="RV_ueberschrift_1_100_f_l"/>
    <w:uiPriority w:val="99"/>
    <w:qFormat/>
    <w:pPr>
      <w:keepNext w:val="true"/>
      <w:keepLines/>
      <w:widowControl w:val="false"/>
      <w:suppressAutoHyphens w:val="false"/>
      <w:bidi w:val="0"/>
      <w:spacing w:lineRule="exact" w:line="220" w:before="60" w:after="40"/>
      <w:ind w:left="1" w:hanging="1"/>
      <w:jc w:val="left"/>
    </w:pPr>
    <w:rPr>
      <w:rFonts w:ascii="Arial" w:hAnsi="Arial" w:eastAsia="DejaVu Sans" w:cs="Arial"/>
      <w:b/>
      <w:bCs/>
      <w:color w:val="000000"/>
      <w:kern w:val="0"/>
      <w:sz w:val="20"/>
      <w:szCs w:val="20"/>
      <w:lang w:val="de-DE" w:eastAsia="zh-CN" w:bidi="hi-IN"/>
    </w:rPr>
  </w:style>
  <w:style w:type="paragraph" w:styleId="RVueberschrift1100fr" w:customStyle="1">
    <w:name w:val="RV_ueberschrift_1_100_f_r"/>
    <w:uiPriority w:val="99"/>
    <w:qFormat/>
    <w:pPr>
      <w:keepNext w:val="true"/>
      <w:keepLines/>
      <w:widowControl w:val="false"/>
      <w:suppressAutoHyphens w:val="false"/>
      <w:bidi w:val="0"/>
      <w:spacing w:lineRule="exact" w:line="220" w:before="60" w:after="40"/>
      <w:ind w:left="1" w:hanging="1"/>
      <w:jc w:val="right"/>
    </w:pPr>
    <w:rPr>
      <w:rFonts w:ascii="Arial" w:hAnsi="Arial" w:eastAsia="DejaVu Sans" w:cs="Arial"/>
      <w:b/>
      <w:bCs/>
      <w:color w:val="000000"/>
      <w:kern w:val="0"/>
      <w:sz w:val="20"/>
      <w:szCs w:val="20"/>
      <w:lang w:val="de-DE" w:eastAsia="zh-CN" w:bidi="hi-IN"/>
    </w:rPr>
  </w:style>
  <w:style w:type="paragraph" w:styleId="RVueberschrift1100fz" w:customStyle="1">
    <w:name w:val="RV_ueberschrift_1_100_f_z"/>
    <w:uiPriority w:val="99"/>
    <w:qFormat/>
    <w:pPr>
      <w:keepNext w:val="true"/>
      <w:keepLines/>
      <w:widowControl w:val="false"/>
      <w:suppressAutoHyphens w:val="false"/>
      <w:bidi w:val="0"/>
      <w:spacing w:lineRule="exact" w:line="220" w:before="60" w:after="40"/>
      <w:ind w:left="1" w:hanging="1"/>
      <w:jc w:val="center"/>
    </w:pPr>
    <w:rPr>
      <w:rFonts w:ascii="Arial" w:hAnsi="Arial" w:eastAsia="DejaVu Sans" w:cs="Arial"/>
      <w:b/>
      <w:bCs/>
      <w:color w:val="000000"/>
      <w:kern w:val="0"/>
      <w:sz w:val="20"/>
      <w:szCs w:val="20"/>
      <w:lang w:val="de-DE" w:eastAsia="zh-CN" w:bidi="hi-IN"/>
    </w:rPr>
  </w:style>
  <w:style w:type="paragraph" w:styleId="RVueberschrift275nul" w:customStyle="1">
    <w:name w:val="RV_ueberschrift_2_75_nu_l"/>
    <w:uiPriority w:val="99"/>
    <w:qFormat/>
    <w:pPr>
      <w:keepNext w:val="true"/>
      <w:keepLines/>
      <w:widowControl w:val="false"/>
      <w:suppressAutoHyphens w:val="false"/>
      <w:bidi w:val="0"/>
      <w:spacing w:lineRule="exact" w:line="170" w:before="60" w:after="40"/>
      <w:ind w:left="1" w:hanging="1"/>
      <w:jc w:val="both"/>
    </w:pPr>
    <w:rPr>
      <w:rFonts w:ascii="Arial" w:hAnsi="Arial" w:eastAsia="DejaVu Sans" w:cs="Arial"/>
      <w:color w:val="000000"/>
      <w:kern w:val="0"/>
      <w:sz w:val="17"/>
      <w:szCs w:val="17"/>
      <w:u w:val="single"/>
      <w:lang w:val="de-DE" w:eastAsia="zh-CN" w:bidi="hi-IN"/>
    </w:rPr>
  </w:style>
  <w:style w:type="paragraph" w:styleId="RVueberschrift285fz" w:customStyle="1">
    <w:name w:val="RV_ueberschrift_2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ueberschrift285nz" w:customStyle="1">
    <w:name w:val="RV_ueberschrift_2_85_n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Bass-Nr" w:customStyle="1">
    <w:name w:val="Bass-Nr"/>
    <w:qFormat/>
    <w:rsid w:val="0084544b"/>
    <w:pPr>
      <w:keepNext w:val="true"/>
      <w:widowControl w:val="false"/>
      <w:suppressAutoHyphens w:val="false"/>
      <w:bidi w:val="0"/>
      <w:spacing w:lineRule="atLeast" w:line="200" w:before="0" w:after="0"/>
      <w:jc w:val="left"/>
    </w:pPr>
    <w:rPr>
      <w:rFonts w:ascii="Arial" w:hAnsi="Arial" w:eastAsia="DejaVu Sans" w:cs="Arial"/>
      <w:b/>
      <w:bCs/>
      <w:color w:val="000000"/>
      <w:kern w:val="0"/>
      <w:sz w:val="20"/>
      <w:szCs w:val="20"/>
      <w:lang w:val="de-DE" w:eastAsia="zh-CN" w:bidi="hi-IN"/>
      <w14:ligatures w14:val="none"/>
    </w:rPr>
  </w:style>
  <w:style w:type="paragraph" w:styleId="BASS-Nr-ABl" w:customStyle="1">
    <w:name w:val="BASS-Nr-ABl"/>
    <w:uiPriority w:val="99"/>
    <w:qFormat/>
    <w:rsid w:val="0084544b"/>
    <w:pPr>
      <w:widowControl w:val="false"/>
      <w:tabs>
        <w:tab w:val="clear" w:pos="720"/>
        <w:tab w:val="left" w:pos="800" w:leader="none"/>
      </w:tabs>
      <w:suppressAutoHyphens w:val="false"/>
      <w:bidi w:val="0"/>
      <w:spacing w:lineRule="atLeast" w:line="200" w:before="0" w:after="0"/>
      <w:jc w:val="left"/>
    </w:pPr>
    <w:rPr>
      <w:rFonts w:ascii="Arial" w:hAnsi="Arial" w:eastAsia="DejaVu Sans" w:cs="Arial"/>
      <w:b/>
      <w:bCs/>
      <w:color w:val="666666"/>
      <w:kern w:val="0"/>
      <w:sz w:val="20"/>
      <w:szCs w:val="20"/>
      <w:lang w:val="de-DE" w:eastAsia="zh-CN" w:bidi="hi-IN"/>
      <w14:ligatures w14:val="none"/>
    </w:rPr>
  </w:style>
  <w:style w:type="paragraph" w:styleId="RVAnlagenfliesstext1120fl" w:customStyle="1">
    <w:name w:val="RV_Anlagen_fliesstext_1_120_f_l"/>
    <w:uiPriority w:val="99"/>
    <w:qFormat/>
    <w:pPr>
      <w:widowControl w:val="false"/>
      <w:suppressAutoHyphens w:val="false"/>
      <w:bidi w:val="0"/>
      <w:spacing w:lineRule="exact" w:line="240" w:before="40" w:after="20"/>
      <w:ind w:left="1" w:hanging="1"/>
      <w:jc w:val="both"/>
    </w:pPr>
    <w:rPr>
      <w:rFonts w:ascii="Arial" w:hAnsi="Arial" w:eastAsia="DejaVu Sans" w:cs="Arial"/>
      <w:b/>
      <w:bCs/>
      <w:color w:val="000000"/>
      <w:kern w:val="0"/>
      <w:sz w:val="24"/>
      <w:szCs w:val="24"/>
      <w:lang w:val="de-DE" w:eastAsia="zh-CN" w:bidi="hi-IN"/>
    </w:rPr>
  </w:style>
  <w:style w:type="paragraph" w:styleId="RVAnlagenfliesstext1120fz" w:customStyle="1">
    <w:name w:val="RV_Anlagen_fliesstext_1_120_f_z"/>
    <w:uiPriority w:val="99"/>
    <w:qFormat/>
    <w:pPr>
      <w:keepNext w:val="true"/>
      <w:keepLines/>
      <w:widowControl w:val="false"/>
      <w:suppressAutoHyphens w:val="false"/>
      <w:bidi w:val="0"/>
      <w:spacing w:lineRule="exact" w:line="240" w:before="60" w:after="20"/>
      <w:ind w:left="1" w:hanging="1"/>
      <w:jc w:val="center"/>
    </w:pPr>
    <w:rPr>
      <w:rFonts w:ascii="Arial" w:hAnsi="Arial" w:eastAsia="DejaVu Sans" w:cs="Arial"/>
      <w:b/>
      <w:bCs/>
      <w:color w:val="000000"/>
      <w:kern w:val="0"/>
      <w:sz w:val="24"/>
      <w:szCs w:val="24"/>
      <w:lang w:val="de-DE" w:eastAsia="zh-CN" w:bidi="hi-IN"/>
    </w:rPr>
  </w:style>
  <w:style w:type="paragraph" w:styleId="RVAnlagenfliesstext1120nb" w:customStyle="1">
    <w:name w:val="RV_Anlagen_fliesstext_1_120_n_b"/>
    <w:uiPriority w:val="99"/>
    <w:qFormat/>
    <w:pPr>
      <w:widowControl w:val="false"/>
      <w:suppressAutoHyphens w:val="false"/>
      <w:bidi w:val="0"/>
      <w:spacing w:lineRule="exact" w:line="240" w:before="40" w:after="20"/>
      <w:ind w:left="1" w:hanging="1"/>
      <w:jc w:val="both"/>
    </w:pPr>
    <w:rPr>
      <w:rFonts w:ascii="Arial" w:hAnsi="Arial" w:eastAsia="DejaVu Sans" w:cs="Arial"/>
      <w:color w:val="000000"/>
      <w:kern w:val="0"/>
      <w:sz w:val="24"/>
      <w:szCs w:val="24"/>
      <w:lang w:val="de-DE" w:eastAsia="zh-CN" w:bidi="hi-IN"/>
    </w:rPr>
  </w:style>
  <w:style w:type="paragraph" w:styleId="RVAnlagenfliesstext1120nl" w:customStyle="1">
    <w:name w:val="RV_Anlagen_fliesstext_1_120_n_l"/>
    <w:uiPriority w:val="99"/>
    <w:qFormat/>
    <w:pPr>
      <w:widowControl w:val="false"/>
      <w:suppressAutoHyphens w:val="false"/>
      <w:bidi w:val="0"/>
      <w:spacing w:lineRule="exact" w:line="240" w:before="40" w:after="20"/>
      <w:ind w:left="1" w:hanging="1"/>
      <w:jc w:val="left"/>
    </w:pPr>
    <w:rPr>
      <w:rFonts w:ascii="Arial" w:hAnsi="Arial" w:eastAsia="DejaVu Sans" w:cs="Arial"/>
      <w:color w:val="000000"/>
      <w:kern w:val="0"/>
      <w:sz w:val="24"/>
      <w:szCs w:val="24"/>
      <w:lang w:val="de-DE" w:eastAsia="zh-CN" w:bidi="hi-IN"/>
    </w:rPr>
  </w:style>
  <w:style w:type="paragraph" w:styleId="RVAnlagenfliesstext1120nr" w:customStyle="1">
    <w:name w:val="RV_Anlagen_fliesstext_1_120_n_r"/>
    <w:uiPriority w:val="99"/>
    <w:qFormat/>
    <w:pPr>
      <w:widowControl w:val="false"/>
      <w:suppressAutoHyphens w:val="false"/>
      <w:bidi w:val="0"/>
      <w:spacing w:lineRule="exact" w:line="240" w:before="40" w:after="20"/>
      <w:ind w:left="1" w:hanging="1"/>
      <w:jc w:val="right"/>
    </w:pPr>
    <w:rPr>
      <w:rFonts w:ascii="Arial" w:hAnsi="Arial" w:eastAsia="DejaVu Sans" w:cs="Arial"/>
      <w:color w:val="000000"/>
      <w:kern w:val="0"/>
      <w:sz w:val="24"/>
      <w:szCs w:val="24"/>
      <w:lang w:val="de-DE" w:eastAsia="zh-CN" w:bidi="hi-IN"/>
    </w:rPr>
  </w:style>
  <w:style w:type="paragraph" w:styleId="RVAnlagenfliesstext1120nz" w:customStyle="1">
    <w:name w:val="RV_Anlagen_fliesstext_1_120_n_z"/>
    <w:uiPriority w:val="99"/>
    <w:qFormat/>
    <w:pPr>
      <w:widowControl w:val="false"/>
      <w:suppressAutoHyphens w:val="false"/>
      <w:bidi w:val="0"/>
      <w:spacing w:lineRule="exact" w:line="240" w:before="40" w:after="20"/>
      <w:ind w:left="1" w:hanging="1"/>
      <w:jc w:val="center"/>
    </w:pPr>
    <w:rPr>
      <w:rFonts w:ascii="Arial" w:hAnsi="Arial" w:eastAsia="DejaVu Sans" w:cs="Arial"/>
      <w:color w:val="000000"/>
      <w:kern w:val="0"/>
      <w:sz w:val="24"/>
      <w:szCs w:val="24"/>
      <w:lang w:val="de-DE" w:eastAsia="zh-CN" w:bidi="hi-IN"/>
    </w:rPr>
  </w:style>
  <w:style w:type="paragraph" w:styleId="RVAnlagenfliesstext175nl" w:customStyle="1">
    <w:name w:val="RV_Anlagen_fliesstext_1_75_n_l"/>
    <w:uiPriority w:val="99"/>
    <w:qFormat/>
    <w:pPr>
      <w:widowControl w:val="false"/>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Anlagenfliesstext75nz" w:customStyle="1">
    <w:name w:val="RV_Anlagen_fliesstext_75_n_z"/>
    <w:uiPriority w:val="99"/>
    <w:qFormat/>
    <w:pPr>
      <w:widowControl w:val="false"/>
      <w:tabs>
        <w:tab w:val="clear" w:pos="720"/>
        <w:tab w:val="left" w:pos="104" w:leader="none"/>
      </w:tabs>
      <w:suppressAutoHyphens w:val="false"/>
      <w:bidi w:val="0"/>
      <w:spacing w:lineRule="exact" w:line="160" w:before="0" w:after="0"/>
      <w:ind w:left="1" w:hanging="1"/>
      <w:jc w:val="center"/>
    </w:pPr>
    <w:rPr>
      <w:rFonts w:ascii="Arial" w:hAnsi="Arial" w:eastAsia="DejaVu Sans" w:cs="Arial"/>
      <w:color w:val="000000"/>
      <w:kern w:val="0"/>
      <w:sz w:val="15"/>
      <w:szCs w:val="15"/>
      <w:lang w:val="de-DE" w:eastAsia="zh-CN" w:bidi="hi-IN"/>
    </w:rPr>
  </w:style>
  <w:style w:type="paragraph" w:styleId="RVAnlagenFunote175nb" w:customStyle="1">
    <w:name w:val="RV_Anlagen_Fußnote_1_75_n_b"/>
    <w:uiPriority w:val="99"/>
    <w:qFormat/>
    <w:pPr>
      <w:widowControl w:val="false"/>
      <w:suppressAutoHyphens w:val="false"/>
      <w:bidi w:val="0"/>
      <w:spacing w:lineRule="exact" w:line="160" w:before="60" w:after="40"/>
      <w:ind w:left="1" w:hanging="1"/>
      <w:jc w:val="both"/>
    </w:pPr>
    <w:rPr>
      <w:rFonts w:ascii="Arial" w:hAnsi="Arial" w:eastAsia="DejaVu Sans" w:cs="Arial"/>
      <w:color w:val="000000"/>
      <w:kern w:val="0"/>
      <w:sz w:val="15"/>
      <w:szCs w:val="15"/>
      <w:lang w:val="de-DE" w:eastAsia="zh-CN" w:bidi="hi-IN"/>
    </w:rPr>
  </w:style>
  <w:style w:type="paragraph" w:styleId="RVAnlagensonderzeichen1120nl" w:customStyle="1">
    <w:name w:val="RV_Anlagen_sonderzeichen_1_120_n_l"/>
    <w:uiPriority w:val="99"/>
    <w:qFormat/>
    <w:pPr>
      <w:widowControl w:val="false"/>
      <w:suppressAutoHyphens w:val="false"/>
      <w:bidi w:val="0"/>
      <w:spacing w:lineRule="exact" w:line="240" w:before="40" w:after="20"/>
      <w:ind w:left="1" w:hanging="1"/>
      <w:jc w:val="left"/>
    </w:pPr>
    <w:rPr>
      <w:rFonts w:ascii="Wingdings" w:hAnsi="Wingdings" w:eastAsia="DejaVu Sans" w:cs="Wingdings"/>
      <w:color w:val="000000"/>
      <w:kern w:val="0"/>
      <w:sz w:val="24"/>
      <w:szCs w:val="24"/>
      <w:lang w:val="de-DE" w:eastAsia="zh-CN" w:bidi="hi-IN"/>
    </w:rPr>
  </w:style>
  <w:style w:type="paragraph" w:styleId="RVAnlagenueberschrift1140fz" w:customStyle="1">
    <w:name w:val="RV_Anlagen_ueberschrift_1_140_f_z"/>
    <w:uiPriority w:val="99"/>
    <w:qFormat/>
    <w:pPr>
      <w:keepNext w:val="true"/>
      <w:keepLines/>
      <w:widowControl w:val="false"/>
      <w:suppressAutoHyphens w:val="false"/>
      <w:bidi w:val="0"/>
      <w:spacing w:lineRule="exact" w:line="300" w:before="80" w:after="40"/>
      <w:ind w:left="1" w:hanging="1"/>
      <w:jc w:val="center"/>
    </w:pPr>
    <w:rPr>
      <w:rFonts w:ascii="Arial" w:hAnsi="Arial" w:eastAsia="DejaVu Sans" w:cs="Arial"/>
      <w:b/>
      <w:bCs/>
      <w:color w:val="000000"/>
      <w:kern w:val="0"/>
      <w:sz w:val="28"/>
      <w:szCs w:val="28"/>
      <w:lang w:val="de-DE" w:eastAsia="zh-CN" w:bidi="hi-IN"/>
    </w:rPr>
  </w:style>
  <w:style w:type="paragraph" w:styleId="RVAnlagenueberschriftkz" w:customStyle="1">
    <w:name w:val="RV_Anlagenueberschrift_k_z"/>
    <w:uiPriority w:val="99"/>
    <w:qFormat/>
    <w:pPr>
      <w:widowControl w:val="false"/>
      <w:suppressAutoHyphens w:val="false"/>
      <w:bidi w:val="0"/>
      <w:spacing w:lineRule="exact" w:line="240" w:before="40" w:after="20"/>
      <w:ind w:left="1" w:hanging="1"/>
      <w:jc w:val="center"/>
    </w:pPr>
    <w:rPr>
      <w:rFonts w:ascii="Arial" w:hAnsi="Arial" w:eastAsia="DejaVu Sans" w:cs="Arial"/>
      <w:i/>
      <w:iCs/>
      <w:color w:val="000000"/>
      <w:kern w:val="0"/>
      <w:sz w:val="24"/>
      <w:szCs w:val="24"/>
      <w:lang w:val="de-DE" w:eastAsia="zh-CN" w:bidi="hi-IN"/>
    </w:rPr>
  </w:style>
  <w:style w:type="paragraph" w:styleId="RVsonderzeichen1110nl" w:customStyle="1">
    <w:name w:val="RV_sonderzeichen_1_110_n_l"/>
    <w:uiPriority w:val="99"/>
    <w:qFormat/>
    <w:pPr>
      <w:widowControl w:val="false"/>
      <w:suppressAutoHyphens w:val="false"/>
      <w:bidi w:val="0"/>
      <w:spacing w:lineRule="exact" w:line="220" w:before="40" w:after="20"/>
      <w:ind w:left="1" w:hanging="1"/>
      <w:jc w:val="left"/>
    </w:pPr>
    <w:rPr>
      <w:rFonts w:ascii="Wingdings" w:hAnsi="Wingdings" w:eastAsia="DejaVu Sans" w:cs="Wingdings"/>
      <w:color w:val="000000"/>
      <w:kern w:val="0"/>
      <w:sz w:val="22"/>
      <w:szCs w:val="22"/>
      <w:lang w:val="de-DE" w:eastAsia="zh-CN" w:bidi="hi-IN"/>
    </w:rPr>
  </w:style>
  <w:style w:type="paragraph" w:styleId="RVueberschrift2085fz" w:customStyle="1">
    <w:name w:val="RV_ueberschrift_2_0_85_f_z"/>
    <w:uiPriority w:val="99"/>
    <w:qFormat/>
    <w:pPr>
      <w:keepNext w:val="true"/>
      <w:keepLines/>
      <w:widowControl w:val="false"/>
      <w:suppressAutoHyphens w:val="false"/>
      <w:bidi w:val="0"/>
      <w:spacing w:lineRule="exact" w:line="170" w:before="80" w:after="60"/>
      <w:ind w:left="1" w:hanging="1"/>
      <w:jc w:val="center"/>
    </w:pPr>
    <w:rPr>
      <w:rFonts w:ascii="Arial" w:hAnsi="Arial" w:eastAsia="DejaVu Sans" w:cs="Arial"/>
      <w:b/>
      <w:bCs/>
      <w:color w:val="000000"/>
      <w:kern w:val="0"/>
      <w:sz w:val="17"/>
      <w:szCs w:val="17"/>
      <w:lang w:val="de-DE" w:eastAsia="zh-CN" w:bidi="hi-IN"/>
    </w:rPr>
  </w:style>
  <w:style w:type="paragraph" w:styleId="RVfliestext1075nl" w:customStyle="1">
    <w:name w:val="RV_fliestext_1_0_75_n_l"/>
    <w:uiPriority w:val="99"/>
    <w:qFormat/>
    <w:pPr>
      <w:widowControl/>
      <w:suppressAutoHyphens w:val="false"/>
      <w:bidi w:val="0"/>
      <w:spacing w:lineRule="exact" w:line="150" w:before="40" w:after="20"/>
      <w:ind w:left="1" w:hanging="1"/>
      <w:jc w:val="left"/>
    </w:pPr>
    <w:rPr>
      <w:rFonts w:ascii="Arial" w:hAnsi="Arial" w:eastAsia="DejaVu Sans" w:cs="Arial"/>
      <w:color w:val="000000"/>
      <w:kern w:val="0"/>
      <w:sz w:val="15"/>
      <w:szCs w:val="15"/>
      <w:lang w:val="de-DE" w:eastAsia="zh-CN" w:bidi="hi-IN"/>
    </w:rPr>
  </w:style>
  <w:style w:type="paragraph" w:styleId="RVueberschrift2085nz" w:customStyle="1">
    <w:name w:val="RV_ueberschrift_2_0_85_n_z"/>
    <w:uiPriority w:val="99"/>
    <w:qFormat/>
    <w:pPr>
      <w:keepNext w:val="true"/>
      <w:widowControl/>
      <w:suppressAutoHyphens w:val="false"/>
      <w:bidi w:val="0"/>
      <w:spacing w:lineRule="exact" w:line="170" w:before="80" w:after="60"/>
      <w:ind w:left="1" w:hanging="1"/>
      <w:jc w:val="center"/>
    </w:pPr>
    <w:rPr>
      <w:rFonts w:ascii="Arial" w:hAnsi="Arial" w:eastAsia="DejaVu Sans" w:cs="Arial"/>
      <w:color w:val="000000"/>
      <w:kern w:val="0"/>
      <w:sz w:val="17"/>
      <w:szCs w:val="17"/>
      <w:lang w:val="de-DE" w:eastAsia="zh-CN" w:bidi="hi-IN"/>
    </w:rPr>
  </w:style>
  <w:style w:type="paragraph" w:styleId="RVtabelle70fzm" w:customStyle="1">
    <w:name w:val="RV_tabelle_70_f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b/>
      <w:bCs/>
      <w:color w:val="000000"/>
      <w:kern w:val="0"/>
      <w:sz w:val="14"/>
      <w:szCs w:val="14"/>
      <w:lang w:val="de-DE" w:eastAsia="zh-CN" w:bidi="hi-IN"/>
    </w:rPr>
  </w:style>
  <w:style w:type="paragraph" w:styleId="RVtabelle70nm" w:customStyle="1">
    <w:name w:val="RV_tabelle_70_n_m"/>
    <w:uiPriority w:val="99"/>
    <w:qFormat/>
    <w:pPr>
      <w:widowControl w:val="false"/>
      <w:tabs>
        <w:tab w:val="clear" w:pos="720"/>
        <w:tab w:val="left" w:pos="170" w:leader="none"/>
      </w:tabs>
      <w:suppressAutoHyphens w:val="false"/>
      <w:bidi w:val="0"/>
      <w:spacing w:lineRule="exact" w:line="140" w:before="0" w:after="20"/>
      <w:ind w:left="1" w:hanging="1"/>
      <w:jc w:val="both"/>
    </w:pPr>
    <w:rPr>
      <w:rFonts w:ascii="Arial" w:hAnsi="Arial" w:eastAsia="DejaVu Sans" w:cs="Arial"/>
      <w:color w:val="000000"/>
      <w:kern w:val="0"/>
      <w:sz w:val="14"/>
      <w:szCs w:val="14"/>
      <w:lang w:val="de-DE" w:eastAsia="zh-CN" w:bidi="hi-IN"/>
    </w:rPr>
  </w:style>
  <w:style w:type="paragraph" w:styleId="RVtabelle70nzm" w:customStyle="1">
    <w:name w:val="RV_tabelle_70_n_z_m"/>
    <w:uiPriority w:val="99"/>
    <w:qFormat/>
    <w:pPr>
      <w:widowControl w:val="false"/>
      <w:tabs>
        <w:tab w:val="clear" w:pos="720"/>
        <w:tab w:val="left" w:pos="170" w:leader="none"/>
      </w:tabs>
      <w:suppressAutoHyphens w:val="false"/>
      <w:bidi w:val="0"/>
      <w:spacing w:lineRule="exact" w:line="140" w:before="0" w:after="20"/>
      <w:ind w:left="1" w:hanging="1"/>
      <w:jc w:val="center"/>
    </w:pPr>
    <w:rPr>
      <w:rFonts w:ascii="Arial" w:hAnsi="Arial" w:eastAsia="DejaVu Sans" w:cs="Arial"/>
      <w:color w:val="000000"/>
      <w:kern w:val="0"/>
      <w:sz w:val="14"/>
      <w:szCs w:val="14"/>
      <w:lang w:val="de-DE" w:eastAsia="zh-CN" w:bidi="hi-IN"/>
    </w:rPr>
  </w:style>
  <w:style w:type="paragraph" w:styleId="RVliste1n175fl" w:customStyle="1">
    <w:name w:val="RV_liste_1n_1_75_f_l"/>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 w:customStyle="1">
    <w:name w:val="RV_liste_2a_1_75_f_b"/>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RVliste3n175nl" w:customStyle="1">
    <w:name w:val="RV_liste_3n_1_75_n_l"/>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color w:val="000000"/>
      <w:kern w:val="0"/>
      <w:sz w:val="15"/>
      <w:szCs w:val="15"/>
      <w:lang w:val="de-DE" w:eastAsia="zh-CN" w:bidi="hi-IN"/>
    </w:rPr>
  </w:style>
  <w:style w:type="paragraph" w:styleId="RVliste1n075nl" w:customStyle="1">
    <w:name w:val="RV_liste_1n_0_75_n_l"/>
    <w:uiPriority w:val="99"/>
    <w:qFormat/>
    <w:pPr>
      <w:widowControl w:val="false"/>
      <w:tabs>
        <w:tab w:val="clear" w:pos="720"/>
        <w:tab w:val="left" w:pos="397" w:leader="none"/>
      </w:tabs>
      <w:suppressAutoHyphens w:val="false"/>
      <w:bidi w:val="0"/>
      <w:spacing w:lineRule="exact" w:line="160" w:before="0" w:after="40"/>
      <w:ind w:left="1" w:hanging="1"/>
      <w:jc w:val="left"/>
    </w:pPr>
    <w:rPr>
      <w:rFonts w:ascii="Arial" w:hAnsi="Arial" w:eastAsia="DejaVu Sans" w:cs="Arial"/>
      <w:color w:val="000000"/>
      <w:kern w:val="0"/>
      <w:sz w:val="15"/>
      <w:szCs w:val="15"/>
      <w:lang w:val="de-DE" w:eastAsia="zh-CN" w:bidi="hi-IN"/>
    </w:rPr>
  </w:style>
  <w:style w:type="paragraph" w:styleId="RVliste1n175flrot" w:customStyle="1">
    <w:name w:val="RV_liste_1n_1_75_f_lrot"/>
    <w:uiPriority w:val="99"/>
    <w:qFormat/>
    <w:pPr>
      <w:widowControl w:val="false"/>
      <w:tabs>
        <w:tab w:val="clear" w:pos="720"/>
        <w:tab w:val="left" w:pos="283" w:leader="none"/>
      </w:tabs>
      <w:suppressAutoHyphens w:val="false"/>
      <w:bidi w:val="0"/>
      <w:spacing w:lineRule="exact" w:line="240" w:before="0" w:after="80"/>
      <w:ind w:left="284" w:hanging="284"/>
      <w:jc w:val="left"/>
    </w:pPr>
    <w:rPr>
      <w:rFonts w:ascii="Arial" w:hAnsi="Arial" w:eastAsia="DejaVu Sans" w:cs="Arial"/>
      <w:b/>
      <w:bCs/>
      <w:color w:val="000000"/>
      <w:kern w:val="0"/>
      <w:sz w:val="24"/>
      <w:szCs w:val="24"/>
      <w:lang w:val="de-DE" w:eastAsia="zh-CN" w:bidi="hi-IN"/>
    </w:rPr>
  </w:style>
  <w:style w:type="paragraph" w:styleId="Flietext" w:customStyle="1">
    <w:name w:val="Fließtext"/>
    <w:uiPriority w:val="99"/>
    <w:qFormat/>
    <w:pPr>
      <w:widowControl w:val="false"/>
      <w:suppressAutoHyphens w:val="false"/>
      <w:bidi w:val="0"/>
      <w:spacing w:lineRule="exact" w:line="160" w:before="0" w:after="40"/>
      <w:ind w:left="1" w:hanging="1"/>
      <w:jc w:val="both"/>
    </w:pPr>
    <w:rPr>
      <w:rFonts w:ascii="Arial" w:hAnsi="Arial" w:eastAsia="DejaVu Sans" w:cs="Arial"/>
      <w:color w:val="000000"/>
      <w:kern w:val="0"/>
      <w:sz w:val="15"/>
      <w:szCs w:val="15"/>
      <w:lang w:val="de-DE" w:eastAsia="zh-CN" w:bidi="hi-IN"/>
    </w:rPr>
  </w:style>
  <w:style w:type="paragraph" w:styleId="Funotentext1" w:customStyle="1">
    <w:name w:val="Fußnotentext1"/>
    <w:uiPriority w:val="99"/>
    <w:qFormat/>
    <w:pPr>
      <w:widowControl w:val="false"/>
      <w:tabs>
        <w:tab w:val="clear" w:pos="720"/>
        <w:tab w:val="left" w:pos="170" w:leader="none"/>
      </w:tabs>
      <w:suppressAutoHyphens w:val="false"/>
      <w:bidi w:val="0"/>
      <w:spacing w:lineRule="exact" w:line="120" w:before="0" w:after="20"/>
      <w:ind w:left="171" w:hanging="171"/>
      <w:jc w:val="both"/>
    </w:pPr>
    <w:rPr>
      <w:rFonts w:ascii="Arial" w:hAnsi="Arial" w:eastAsia="DejaVu Sans" w:cs="Arial"/>
      <w:color w:val="000000"/>
      <w:kern w:val="0"/>
      <w:sz w:val="12"/>
      <w:szCs w:val="12"/>
      <w:lang w:val="de-DE" w:eastAsia="zh-CN" w:bidi="hi-IN"/>
    </w:rPr>
  </w:style>
  <w:style w:type="paragraph" w:styleId="Kopf-undFuzeile" w:customStyle="1">
    <w:name w:val="Kopf- und Fußzeile"/>
    <w:basedOn w:val="Normal"/>
    <w:qFormat/>
    <w:pPr/>
    <w:rPr/>
  </w:style>
  <w:style w:type="paragraph" w:styleId="Fuzeile1" w:customStyle="1">
    <w:name w:val="Fußzeile1"/>
    <w:uiPriority w:val="99"/>
    <w:qFormat/>
    <w:pPr>
      <w:widowControl/>
      <w:tabs>
        <w:tab w:val="clear" w:pos="720"/>
        <w:tab w:val="left" w:pos="4989" w:leader="none"/>
        <w:tab w:val="left" w:pos="7455" w:leader="none"/>
        <w:tab w:val="left" w:pos="9978" w:leader="none"/>
      </w:tabs>
      <w:suppressAutoHyphens w:val="false"/>
      <w:bidi w:val="0"/>
      <w:spacing w:lineRule="exact" w:line="190" w:before="0" w:after="0"/>
      <w:ind w:left="1" w:hanging="1"/>
      <w:jc w:val="center"/>
    </w:pPr>
    <w:rPr>
      <w:rFonts w:ascii="Arial" w:hAnsi="Arial" w:eastAsia="DejaVu Sans" w:cs="Arial"/>
      <w:color w:val="000000"/>
      <w:kern w:val="0"/>
      <w:sz w:val="15"/>
      <w:szCs w:val="15"/>
      <w:lang w:val="de-DE" w:eastAsia="zh-CN" w:bidi="hi-IN"/>
    </w:rPr>
  </w:style>
  <w:style w:type="paragraph" w:styleId="Haupttext" w:customStyle="1">
    <w:name w:val="Haupttext"/>
    <w:uiPriority w:val="99"/>
    <w:qFormat/>
    <w:pPr>
      <w:widowContro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suppressAutoHyphens w:val="false"/>
      <w:bidi w:val="0"/>
      <w:spacing w:lineRule="exact" w:line="40" w:before="0" w:after="0"/>
      <w:ind w:left="1" w:hanging="1"/>
      <w:jc w:val="left"/>
    </w:pPr>
    <w:rPr>
      <w:rFonts w:ascii="Arial" w:hAnsi="Arial" w:eastAsia="DejaVu Sans" w:cs="Arial"/>
      <w:b/>
      <w:bCs/>
      <w:color w:val="000000"/>
      <w:kern w:val="0"/>
      <w:sz w:val="4"/>
      <w:szCs w:val="4"/>
      <w:lang w:val="de-DE" w:eastAsia="zh-CN" w:bidi="hi-IN"/>
    </w:rPr>
  </w:style>
  <w:style w:type="paragraph" w:styleId="Haupttext1" w:customStyle="1">
    <w:name w:val="Haupttext1"/>
    <w:uiPriority w:val="99"/>
    <w:qFormat/>
    <w:pPr>
      <w:widowControl/>
      <w:suppressAutoHyphens w:val="false"/>
      <w:bidi w:val="0"/>
      <w:spacing w:lineRule="exact" w:line="80" w:before="0" w:after="0"/>
      <w:ind w:left="455" w:hanging="1"/>
      <w:jc w:val="both"/>
    </w:pPr>
    <w:rPr>
      <w:rFonts w:ascii="Arial" w:hAnsi="Arial" w:eastAsia="DejaVu Sans" w:cs="Arial"/>
      <w:color w:val="000000"/>
      <w:kern w:val="0"/>
      <w:sz w:val="8"/>
      <w:szCs w:val="8"/>
      <w:lang w:val="de-DE" w:eastAsia="zh-CN" w:bidi="hi-IN"/>
    </w:rPr>
  </w:style>
  <w:style w:type="paragraph" w:styleId="Hinweis1" w:customStyle="1">
    <w:name w:val="Hinweis 1"/>
    <w:uiPriority w:val="99"/>
    <w:qFormat/>
    <w:pPr>
      <w:widowControl/>
      <w:suppressAutoHyphens w:val="false"/>
      <w:bidi w:val="0"/>
      <w:spacing w:lineRule="exact" w:line="200" w:before="0" w:after="20"/>
      <w:ind w:left="1" w:hanging="1"/>
      <w:jc w:val="both"/>
    </w:pPr>
    <w:rPr>
      <w:rFonts w:ascii="Arial" w:hAnsi="Arial" w:eastAsia="DejaVu Sans" w:cs="Arial"/>
      <w:color w:val="000000"/>
      <w:kern w:val="0"/>
      <w:sz w:val="15"/>
      <w:szCs w:val="15"/>
      <w:lang w:val="de-DE" w:eastAsia="zh-CN" w:bidi="hi-IN"/>
    </w:rPr>
  </w:style>
  <w:style w:type="paragraph" w:styleId="Kopfzeile2" w:customStyle="1">
    <w:name w:val="Kopfzeile2"/>
    <w:uiPriority w:val="99"/>
    <w:qFormat/>
    <w:pPr>
      <w:widowControl/>
      <w:tabs>
        <w:tab w:val="clear" w:pos="720"/>
        <w:tab w:val="left" w:pos="4989" w:leader="none"/>
        <w:tab w:val="left" w:pos="9978" w:leader="none"/>
      </w:tabs>
      <w:suppressAutoHyphens w:val="false"/>
      <w:bidi w:val="0"/>
      <w:spacing w:lineRule="exact" w:line="220" w:before="0" w:after="0"/>
      <w:ind w:left="1" w:hanging="1"/>
      <w:jc w:val="right"/>
    </w:pPr>
    <w:rPr>
      <w:rFonts w:ascii="Arial" w:hAnsi="Arial" w:eastAsia="DejaVu Sans" w:cs="Arial"/>
      <w:color w:val="000000"/>
      <w:kern w:val="0"/>
      <w:sz w:val="18"/>
      <w:szCs w:val="18"/>
      <w:lang w:val="de-DE" w:eastAsia="zh-CN" w:bidi="hi-IN"/>
    </w:rPr>
  </w:style>
  <w:style w:type="paragraph" w:styleId="MappingTableCell" w:customStyle="1">
    <w:name w:val="Mapping Table Cell"/>
    <w:uiPriority w:val="99"/>
    <w:qFormat/>
    <w:pPr>
      <w:widowControl/>
      <w:suppressAutoHyphens w:val="false"/>
      <w:bidi w:val="0"/>
      <w:spacing w:lineRule="exact" w:line="280" w:before="40" w:after="40"/>
      <w:ind w:left="1" w:hanging="1"/>
      <w:jc w:val="left"/>
    </w:pPr>
    <w:rPr>
      <w:rFonts w:ascii="Times New Roman" w:hAnsi="Times New Roman" w:eastAsia="DejaVu Sans" w:cs="Times New Roman"/>
      <w:color w:val="000000"/>
      <w:kern w:val="0"/>
      <w:sz w:val="24"/>
      <w:szCs w:val="24"/>
      <w:lang w:val="de-DE" w:eastAsia="zh-CN" w:bidi="hi-IN"/>
    </w:rPr>
  </w:style>
  <w:style w:type="paragraph" w:styleId="MappingTableTitle" w:customStyle="1">
    <w:name w:val="Mapping Table Title"/>
    <w:uiPriority w:val="99"/>
    <w:qFormat/>
    <w:pPr>
      <w:widowControl/>
      <w:suppressAutoHyphens w:val="false"/>
      <w:bidi w:val="0"/>
      <w:spacing w:lineRule="exact" w:line="320" w:before="40" w:after="40"/>
      <w:ind w:left="1" w:hanging="1"/>
      <w:jc w:val="left"/>
    </w:pPr>
    <w:rPr>
      <w:rFonts w:ascii="Times New Roman" w:hAnsi="Times New Roman" w:eastAsia="DejaVu Sans" w:cs="Times New Roman"/>
      <w:color w:val="000000"/>
      <w:kern w:val="0"/>
      <w:sz w:val="28"/>
      <w:szCs w:val="28"/>
      <w:lang w:val="de-DE" w:eastAsia="zh-CN" w:bidi="hi-IN"/>
    </w:rPr>
  </w:style>
  <w:style w:type="paragraph" w:styleId="RLtabellenkopf90flweiss" w:customStyle="1">
    <w:name w:val="RL_tabellenkopf_90_f_l_weiss"/>
    <w:uiPriority w:val="99"/>
    <w:qFormat/>
    <w:pPr>
      <w:widowControl/>
      <w:tabs>
        <w:tab w:val="clear" w:pos="720"/>
        <w:tab w:val="left" w:pos="104" w:leader="none"/>
      </w:tabs>
      <w:suppressAutoHyphens w:val="false"/>
      <w:bidi w:val="0"/>
      <w:spacing w:lineRule="exact" w:line="190" w:before="0" w:after="0"/>
      <w:ind w:left="1" w:hanging="1"/>
      <w:jc w:val="left"/>
    </w:pPr>
    <w:rPr>
      <w:rFonts w:ascii="Arial" w:hAnsi="Arial" w:eastAsia="DejaVu Sans" w:cs="Arial"/>
      <w:b/>
      <w:bCs/>
      <w:color w:val="FFFFFF"/>
      <w:kern w:val="0"/>
      <w:sz w:val="18"/>
      <w:szCs w:val="18"/>
      <w:lang w:val="de-DE" w:eastAsia="zh-CN" w:bidi="hi-IN"/>
    </w:rPr>
  </w:style>
  <w:style w:type="paragraph" w:styleId="RV-Tabelle-Rechtsbndig" w:customStyle="1">
    <w:name w:val="RV-Tabelle - Rechtsbündig"/>
    <w:uiPriority w:val="99"/>
    <w:qFormat/>
    <w:pPr>
      <w:widowControl/>
      <w:tabs>
        <w:tab w:val="clear" w:pos="720"/>
        <w:tab w:val="left" w:pos="104" w:leader="none"/>
      </w:tabs>
      <w:suppressAutoHyphens w:val="false"/>
      <w:bidi w:val="0"/>
      <w:spacing w:lineRule="exact" w:line="160" w:before="0" w:after="0"/>
      <w:ind w:left="1" w:hanging="1"/>
      <w:jc w:val="right"/>
    </w:pPr>
    <w:rPr>
      <w:rFonts w:ascii="Arial" w:hAnsi="Arial" w:eastAsia="DejaVu Sans" w:cs="Arial"/>
      <w:color w:val="000000"/>
      <w:kern w:val="0"/>
      <w:sz w:val="15"/>
      <w:szCs w:val="15"/>
      <w:lang w:val="de-DE" w:eastAsia="zh-CN" w:bidi="hi-IN"/>
    </w:rPr>
  </w:style>
  <w:style w:type="paragraph" w:styleId="RVliste1n175flanfang" w:customStyle="1">
    <w:name w:val="RV_liste_1n_1_75_f_l_anfang"/>
    <w:uiPriority w:val="99"/>
    <w:qFormat/>
    <w:pPr>
      <w:widowControl w:val="false"/>
      <w:tabs>
        <w:tab w:val="clear" w:pos="720"/>
        <w:tab w:val="left" w:pos="283" w:leader="none"/>
      </w:tabs>
      <w:suppressAutoHyphens w:val="false"/>
      <w:bidi w:val="0"/>
      <w:spacing w:lineRule="exact" w:line="160" w:before="0" w:after="40"/>
      <w:ind w:left="284" w:hanging="284"/>
      <w:jc w:val="left"/>
    </w:pPr>
    <w:rPr>
      <w:rFonts w:ascii="Arial" w:hAnsi="Arial" w:eastAsia="DejaVu Sans" w:cs="Arial"/>
      <w:b/>
      <w:bCs/>
      <w:color w:val="000000"/>
      <w:kern w:val="0"/>
      <w:sz w:val="15"/>
      <w:szCs w:val="15"/>
      <w:lang w:val="de-DE" w:eastAsia="zh-CN" w:bidi="hi-IN"/>
    </w:rPr>
  </w:style>
  <w:style w:type="paragraph" w:styleId="RVliste2a175fbanfang" w:customStyle="1">
    <w:name w:val="RV_liste_2a_1_75_f_b_anfang"/>
    <w:uiPriority w:val="99"/>
    <w:qFormat/>
    <w:pPr>
      <w:widowControl w:val="false"/>
      <w:tabs>
        <w:tab w:val="clear" w:pos="720"/>
        <w:tab w:val="left" w:pos="283" w:leader="none"/>
      </w:tabs>
      <w:suppressAutoHyphens w:val="false"/>
      <w:bidi w:val="0"/>
      <w:spacing w:lineRule="exact" w:line="160" w:before="0" w:after="40"/>
      <w:ind w:left="284" w:hanging="284"/>
      <w:jc w:val="both"/>
    </w:pPr>
    <w:rPr>
      <w:rFonts w:ascii="Arial" w:hAnsi="Arial" w:eastAsia="DejaVu Sans" w:cs="Arial"/>
      <w:b/>
      <w:bCs/>
      <w:color w:val="000000"/>
      <w:kern w:val="0"/>
      <w:sz w:val="15"/>
      <w:szCs w:val="15"/>
      <w:lang w:val="de-DE" w:eastAsia="zh-CN" w:bidi="hi-IN"/>
    </w:rPr>
  </w:style>
  <w:style w:type="paragraph" w:styleId="TabelleTitel" w:customStyle="1">
    <w:name w:val="TabelleTitel"/>
    <w:uiPriority w:val="99"/>
    <w:qFormat/>
    <w:pPr>
      <w:widowControl/>
      <w:suppressAutoHyphens w:val="false"/>
      <w:bidi w:val="0"/>
      <w:spacing w:lineRule="exact" w:line="140" w:before="0" w:after="0"/>
      <w:ind w:left="1" w:hanging="1"/>
      <w:jc w:val="center"/>
    </w:pPr>
    <w:rPr>
      <w:rFonts w:ascii="Arial" w:hAnsi="Arial" w:eastAsia="DejaVu Sans" w:cs="Arial"/>
      <w:b/>
      <w:bCs/>
      <w:color w:val="000000"/>
      <w:kern w:val="0"/>
      <w:sz w:val="13"/>
      <w:szCs w:val="13"/>
      <w:lang w:val="de-DE" w:eastAsia="zh-CN" w:bidi="hi-IN"/>
    </w:rPr>
  </w:style>
  <w:style w:type="paragraph" w:styleId="ZelleHaupttext" w:customStyle="1">
    <w:name w:val="ZelleHaupttext"/>
    <w:uiPriority w:val="99"/>
    <w:qFormat/>
    <w:pPr>
      <w:widowControl/>
      <w:tabs>
        <w:tab w:val="clear" w:pos="720"/>
        <w:tab w:val="left" w:pos="104" w:leader="none"/>
      </w:tabs>
      <w:suppressAutoHyphens w:val="false"/>
      <w:bidi w:val="0"/>
      <w:spacing w:lineRule="exact" w:line="160" w:before="0" w:after="0"/>
      <w:ind w:left="1" w:hanging="1"/>
      <w:jc w:val="left"/>
    </w:pPr>
    <w:rPr>
      <w:rFonts w:ascii="Arial" w:hAnsi="Arial" w:eastAsia="DejaVu Sans" w:cs="Arial"/>
      <w:color w:val="000000"/>
      <w:kern w:val="0"/>
      <w:sz w:val="15"/>
      <w:szCs w:val="15"/>
      <w:lang w:val="de-DE" w:eastAsia="zh-CN" w:bidi="hi-IN"/>
    </w:rPr>
  </w:style>
  <w:style w:type="paragraph" w:styleId="Rahmeninhalt" w:customStyle="1">
    <w:name w:val="Rahmeninhalt"/>
    <w:basedOn w:val="Normal"/>
    <w:qFormat/>
    <w:pPr/>
    <w:rPr/>
  </w:style>
  <w:style w:type="paragraph" w:styleId="Footer">
    <w:name w:val="Footer"/>
    <w:basedOn w:val="Kopf-undFuzeile"/>
    <w:pPr/>
    <w:rPr/>
  </w:style>
  <w:style w:type="paragraph" w:styleId="NormalTable">
    <w:name w:val="Normal Table"/>
    <w:qFormat/>
    <w:pPr>
      <w:widowControl/>
      <w:suppressAutoHyphens w:val="true"/>
      <w:bidi w:val="0"/>
      <w:spacing w:before="0" w:after="0"/>
      <w:jc w:val="left"/>
      <w:textAlignment w:val="auto"/>
    </w:pPr>
    <w:rPr>
      <w:rFonts w:ascii="Times New Roman" w:hAnsi="Times New Roman" w:eastAsia="Cambria Math" w:cs="Times New Roman"/>
      <w:color w:val="auto"/>
      <w:kern w:val="0"/>
      <w:sz w:val="20"/>
      <w:szCs w:val="20"/>
      <w:lang w:val="de-DE" w:eastAsia="de-DE" w:bidi="ar-SA"/>
      <w14:ligatures w14:val="standardContextual"/>
    </w:rPr>
  </w:style>
  <w:style w:type="paragraph" w:styleId="ListParagraph">
    <w:name w:val="List Paragraph"/>
    <w:basedOn w:val="Normal"/>
    <w:qFormat/>
    <w:pPr>
      <w:ind w:left="708" w:hanging="0"/>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ass.schule.nrw/6172.htm" TargetMode="External"/><Relationship Id="rId3" Type="http://schemas.openxmlformats.org/officeDocument/2006/relationships/hyperlink" Target="https://bass.schule.nrw/6218.htm" TargetMode="External"/><Relationship Id="rId4" Type="http://schemas.openxmlformats.org/officeDocument/2006/relationships/hyperlink" Target="https://bass.schule.nrw/6218.htm" TargetMode="External"/><Relationship Id="rId5" Type="http://schemas.openxmlformats.org/officeDocument/2006/relationships/hyperlink" Target="https://bass.schule.nrw/6218.ht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190</TotalTime>
  <Application>Collabora_Office/23.05.10.1$Linux_X86_64 LibreOffice_project/c8fa7c01aa8a3e263c07b5cf4f72ace70f1d9308</Application>
  <AppVersion>15.0000</AppVersion>
  <Pages>3</Pages>
  <Words>1853</Words>
  <Characters>10396</Characters>
  <CharactersWithSpaces>12181</CharactersWithSpaces>
  <Paragraphs>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2023-08-14T22:24:00Z</dcterms:created>
  <dc:creator/>
  <dc:description/>
  <dc:language>de-DE</dc:language>
  <cp:lastModifiedBy/>
  <dcterms:modified xsi:type="dcterms:W3CDTF">2025-04-09T08:29:58Z</dcterms:modified>
  <cp:revision>125</cp:revision>
  <dc:subject/>
  <dc:title/>
</cp:coreProperties>
</file>

<file path=docProps/custom.xml><?xml version="1.0" encoding="utf-8"?>
<Properties xmlns="http://schemas.openxmlformats.org/officeDocument/2006/custom-properties" xmlns:vt="http://schemas.openxmlformats.org/officeDocument/2006/docPropsVTypes"/>
</file>