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C262" w14:textId="77777777" w:rsidR="00566963" w:rsidRDefault="00566963">
      <w:pPr>
        <w:pStyle w:val="BASS-Nr-ABl"/>
        <w:widowControl/>
      </w:pPr>
      <w:hyperlink r:id="rId7" w:history="1">
        <w:r>
          <w:rPr>
            <w:rFonts w:cs="Arial"/>
          </w:rPr>
          <w:t>Zu BASS 12-61 Nr. 1.4</w:t>
        </w:r>
      </w:hyperlink>
    </w:p>
    <w:p w14:paraId="179C0FE2" w14:textId="77777777" w:rsidR="00566963" w:rsidRDefault="00566963">
      <w:pPr>
        <w:pStyle w:val="RVueberschrift1100fz"/>
        <w:keepNext/>
        <w:keepLines/>
      </w:pPr>
      <w:r>
        <w:rPr>
          <w:rFonts w:cs="Arial"/>
        </w:rPr>
        <w:t xml:space="preserve">Blockunterricht an Berufskollegs; </w:t>
      </w:r>
      <w:r>
        <w:rPr>
          <w:rFonts w:cs="Arial"/>
        </w:rPr>
        <w:br/>
        <w:t>Zeiteinteilung f</w:t>
      </w:r>
      <w:r>
        <w:rPr>
          <w:rFonts w:cs="Arial"/>
        </w:rPr>
        <w:t>ü</w:t>
      </w:r>
      <w:r>
        <w:rPr>
          <w:rFonts w:cs="Arial"/>
        </w:rPr>
        <w:t xml:space="preserve">r den Blockunterricht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Schuljahre 2023/24 bis 2029/30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Ausbildungsberufe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Sozialversicherungsfachangestellte/</w:t>
      </w:r>
      <w:r>
        <w:rPr>
          <w:rFonts w:cs="Arial"/>
        </w:rPr>
        <w:br/>
        <w:t xml:space="preserve">Sozialversicherungsfachangestellter",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Bankkauffrau/Bankkaufmann</w:t>
      </w:r>
      <w:r>
        <w:rPr>
          <w:rFonts w:cs="Arial"/>
        </w:rPr>
        <w:t>“</w:t>
      </w:r>
      <w:r>
        <w:rPr>
          <w:rFonts w:cs="Arial"/>
        </w:rPr>
        <w:t xml:space="preserve"> sowie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Stufenausbildung in der Bauwirtschaft; </w:t>
      </w:r>
      <w:r>
        <w:rPr>
          <w:rFonts w:cs="Arial"/>
        </w:rPr>
        <w:br/>
        <w:t>Neufassung</w:t>
      </w:r>
    </w:p>
    <w:p w14:paraId="591A0241" w14:textId="77777777" w:rsidR="00566963" w:rsidRDefault="00566963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55D55772" w14:textId="77777777" w:rsidR="00566963" w:rsidRDefault="00566963">
      <w:pPr>
        <w:pStyle w:val="RVueberschrift285nz"/>
        <w:keepNext/>
        <w:keepLines/>
        <w:rPr>
          <w:rFonts w:cs="Calibri"/>
        </w:rPr>
      </w:pPr>
      <w:r>
        <w:t>Vom 12. Juni 2023 - 314-2023-010001978</w:t>
      </w:r>
    </w:p>
    <w:p w14:paraId="74889677" w14:textId="77777777" w:rsidR="00566963" w:rsidRDefault="00566963">
      <w:pPr>
        <w:pStyle w:val="RVfliesstext175fb"/>
      </w:pPr>
      <w:r>
        <w:rPr>
          <w:rFonts w:cs="Arial"/>
        </w:rPr>
        <w:t>Bezug:</w:t>
      </w:r>
    </w:p>
    <w:p w14:paraId="37013C35" w14:textId="77777777" w:rsidR="00566963" w:rsidRDefault="00566963">
      <w:pPr>
        <w:pStyle w:val="RVfliesstext175nb"/>
        <w:rPr>
          <w:rFonts w:cs="Calibri"/>
        </w:rPr>
      </w:pPr>
      <w:r>
        <w:t>§</w:t>
      </w:r>
      <w:r>
        <w:t xml:space="preserve"> 5 Anlage A der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 xml:space="preserve">ngen des Berufskollegs (APO-BK) vom 26. Mai 1999 (GV. NRW. </w:t>
      </w:r>
      <w:hyperlink r:id="rId8" w:history="1">
        <w:r>
          <w:t>1999 S. 240; BASS 13-33 Nr. 1.1);</w:t>
        </w:r>
      </w:hyperlink>
    </w:p>
    <w:p w14:paraId="456F8329" w14:textId="77777777" w:rsidR="00566963" w:rsidRDefault="00566963">
      <w:pPr>
        <w:pStyle w:val="RVfliesstext175nb"/>
        <w:rPr>
          <w:rFonts w:cs="Calibri"/>
        </w:rPr>
      </w:pPr>
      <w:r>
        <w:t xml:space="preserve">Runderlass </w:t>
      </w:r>
      <w:r>
        <w:t>„</w:t>
      </w:r>
      <w:r>
        <w:t>Blockunterricht an Berufskollegs; Zeiteinteilung f</w:t>
      </w:r>
      <w:r>
        <w:t>ü</w:t>
      </w:r>
      <w:r>
        <w:t>r die Schuljahre bis 2023/2024</w:t>
      </w:r>
      <w:r>
        <w:t>“</w:t>
      </w:r>
      <w:r>
        <w:t xml:space="preserve"> des Ministeriums f</w:t>
      </w:r>
      <w:r>
        <w:t>ü</w:t>
      </w:r>
      <w:r>
        <w:t>r Schule und Bildung vom 25. April 2022 (ABl. NRW. 05/22)</w:t>
      </w:r>
    </w:p>
    <w:p w14:paraId="6207A7CA" w14:textId="77777777" w:rsidR="00566963" w:rsidRDefault="00566963">
      <w:pPr>
        <w:pStyle w:val="RVfliesstext175nb"/>
        <w:rPr>
          <w:rFonts w:cs="Calibri"/>
        </w:rPr>
      </w:pPr>
      <w:r>
        <w:t>F</w:t>
      </w:r>
      <w:r>
        <w:t>ü</w:t>
      </w:r>
      <w:r>
        <w:t>r die Schuljahre 2023/24 bis 2029/30 wird f</w:t>
      </w:r>
      <w:r>
        <w:t>ü</w:t>
      </w:r>
      <w:r>
        <w:t>r die nachstehenden Ausbildungsberufe nach abgeschlossenem Abstimmungsprozess folgende Zeiteinteilung f</w:t>
      </w:r>
      <w:r>
        <w:t>ü</w:t>
      </w:r>
      <w:r>
        <w:t>r den Blockunterricht in den Berufskollegs festgelegt:</w:t>
      </w:r>
    </w:p>
    <w:p w14:paraId="5ABCDFCD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 xml:space="preserve">1 </w:t>
      </w:r>
    </w:p>
    <w:p w14:paraId="1AE29923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>Ausbildungsberuf Sozialversicherungsfachangestellte/</w:t>
      </w:r>
      <w:r>
        <w:rPr>
          <w:rFonts w:cs="Arial"/>
        </w:rPr>
        <w:br/>
        <w:t>Sozialversicherungsfachangestell</w:t>
      </w:r>
    </w:p>
    <w:p w14:paraId="02198925" w14:textId="77777777" w:rsidR="00566963" w:rsidRDefault="00566963">
      <w:pPr>
        <w:pStyle w:val="RVfliesstext175nb"/>
        <w:rPr>
          <w:rFonts w:cs="Calibri"/>
        </w:rPr>
      </w:pPr>
      <w:r>
        <w:t>1.1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1"/>
        <w:gridCol w:w="3404"/>
      </w:tblGrid>
      <w:tr w:rsidR="00000000" w14:paraId="5A64A081" w14:textId="77777777">
        <w:trPr>
          <w:tblHeader/>
        </w:trPr>
        <w:tc>
          <w:tcPr>
            <w:tcW w:w="4869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8AEF11D" w14:textId="77777777" w:rsidR="00566963" w:rsidRDefault="00566963">
            <w:pPr>
              <w:pStyle w:val="RVtabellenfcberschrift"/>
              <w:keepLines/>
              <w:rPr>
                <w:rFonts w:cs="Calibri"/>
              </w:rPr>
            </w:pPr>
            <w:r>
              <w:t xml:space="preserve">Blockzeiten 2023/2024 </w:t>
            </w:r>
          </w:p>
        </w:tc>
      </w:tr>
      <w:tr w:rsidR="00000000" w14:paraId="5B3DBE4B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E63D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8BC97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05.02.2024 -22.03.2024</w:t>
            </w:r>
          </w:p>
          <w:p w14:paraId="7B67E15E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22.05.2024 -05.07.2024</w:t>
            </w:r>
          </w:p>
        </w:tc>
      </w:tr>
      <w:tr w:rsidR="00000000" w14:paraId="46234AE4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A39DB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A7502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25.09.2023 -01.12.2023</w:t>
            </w:r>
          </w:p>
          <w:p w14:paraId="1477772A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08.04.2024 -17.05.2024</w:t>
            </w:r>
          </w:p>
        </w:tc>
      </w:tr>
      <w:tr w:rsidR="00000000" w14:paraId="32B1BCAF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CF55A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D6672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 xml:space="preserve"> 07.08.2023 -22.09.2023</w:t>
            </w:r>
          </w:p>
          <w:p w14:paraId="132FFAB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04.12.2023 -02.02.2024</w:t>
            </w:r>
          </w:p>
        </w:tc>
      </w:tr>
      <w:tr w:rsidR="00000000" w14:paraId="0C684EFB" w14:textId="77777777">
        <w:trPr>
          <w:cantSplit/>
        </w:trPr>
        <w:tc>
          <w:tcPr>
            <w:tcW w:w="4869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7A051A0" w14:textId="77777777" w:rsidR="00566963" w:rsidRDefault="0056696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Blockzeiten 2023/2024</w:t>
            </w:r>
          </w:p>
        </w:tc>
      </w:tr>
    </w:tbl>
    <w:p w14:paraId="18AA9D39" w14:textId="77777777" w:rsidR="00566963" w:rsidRDefault="0056696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1"/>
        <w:gridCol w:w="3404"/>
      </w:tblGrid>
      <w:tr w:rsidR="00000000" w14:paraId="0F4B0E58" w14:textId="77777777">
        <w:trPr>
          <w:tblHeader/>
        </w:trPr>
        <w:tc>
          <w:tcPr>
            <w:tcW w:w="4869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45E435C" w14:textId="77777777" w:rsidR="00566963" w:rsidRDefault="00566963">
            <w:pPr>
              <w:pStyle w:val="RVtabellenfcberschrift"/>
              <w:keepLines/>
            </w:pPr>
            <w:r>
              <w:rPr>
                <w:rFonts w:cs="Calibri"/>
              </w:rPr>
              <w:t xml:space="preserve">Blockzeiten 2024/2025 </w:t>
            </w:r>
          </w:p>
        </w:tc>
      </w:tr>
      <w:tr w:rsidR="00000000" w14:paraId="697D0B49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20B5A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A5D2E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03.02.2025 - 21.03.2025</w:t>
            </w:r>
          </w:p>
          <w:p w14:paraId="13456D4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26.05.2025 - 11.07.2025</w:t>
            </w:r>
          </w:p>
        </w:tc>
      </w:tr>
      <w:tr w:rsidR="00000000" w14:paraId="6EE9223F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6E3F4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4122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28.10.2024 - 06.12.2024</w:t>
            </w:r>
          </w:p>
          <w:p w14:paraId="2F3A695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24.03.2025 - 23.05.2025</w:t>
            </w:r>
          </w:p>
        </w:tc>
      </w:tr>
      <w:tr w:rsidR="00000000" w14:paraId="4DAB99EA" w14:textId="77777777">
        <w:tc>
          <w:tcPr>
            <w:tcW w:w="15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3C8B2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7073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 xml:space="preserve"> 21.08.2024 - 11.10.2024</w:t>
            </w:r>
          </w:p>
          <w:p w14:paraId="096DA04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09.12.2024 - 31.01.2025</w:t>
            </w:r>
          </w:p>
        </w:tc>
      </w:tr>
      <w:tr w:rsidR="00000000" w14:paraId="6D23A0EE" w14:textId="77777777">
        <w:trPr>
          <w:cantSplit/>
        </w:trPr>
        <w:tc>
          <w:tcPr>
            <w:tcW w:w="4869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B3C8E15" w14:textId="77777777" w:rsidR="00566963" w:rsidRDefault="0056696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Blockzeiten 2024/2025</w:t>
            </w:r>
          </w:p>
        </w:tc>
      </w:tr>
    </w:tbl>
    <w:p w14:paraId="0AE1BA7B" w14:textId="77777777" w:rsidR="00566963" w:rsidRDefault="0056696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0F2BB5D7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0BBC971" w14:textId="77777777" w:rsidR="00566963" w:rsidRDefault="00566963">
            <w:pPr>
              <w:pStyle w:val="RVtabellenfcberschrift"/>
              <w:keepLines/>
              <w:rPr>
                <w:rFonts w:cs="Calibri"/>
              </w:rPr>
            </w:pPr>
            <w:r>
              <w:t xml:space="preserve">Blockzeiten 2025/2026 </w:t>
            </w:r>
          </w:p>
        </w:tc>
      </w:tr>
      <w:tr w:rsidR="00000000" w14:paraId="61C0146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BBF04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BC1FC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09.02.2026 - 27.03.2026</w:t>
            </w:r>
          </w:p>
          <w:p w14:paraId="1B1DCFF8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01.06.2026 - 17.07.2026</w:t>
            </w:r>
          </w:p>
        </w:tc>
      </w:tr>
      <w:tr w:rsidR="00000000" w14:paraId="12177BB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B1C1E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271E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27.10.2025 - 05.12.2025</w:t>
            </w:r>
          </w:p>
          <w:p w14:paraId="746998CA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13.04.2026 - 29.05.2026</w:t>
            </w:r>
          </w:p>
        </w:tc>
      </w:tr>
      <w:tr w:rsidR="00000000" w14:paraId="47ACC85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1D88C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D4E1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 xml:space="preserve"> 27.08.2025 - 10.10.2025</w:t>
            </w:r>
          </w:p>
          <w:p w14:paraId="1F7ADE3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08.12.2025 - 06.02.2026</w:t>
            </w:r>
          </w:p>
        </w:tc>
      </w:tr>
      <w:tr w:rsidR="00000000" w14:paraId="58DBEDD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A8E86F3" w14:textId="77777777" w:rsidR="00566963" w:rsidRDefault="0056696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Blockzeiten 2025/2026</w:t>
            </w:r>
          </w:p>
        </w:tc>
      </w:tr>
    </w:tbl>
    <w:p w14:paraId="084061F2" w14:textId="77777777" w:rsidR="00566963" w:rsidRDefault="0056696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225C8AA1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8FA38AA" w14:textId="77777777" w:rsidR="00566963" w:rsidRDefault="00566963">
            <w:pPr>
              <w:pStyle w:val="RVtabellenfcberschrift"/>
              <w:keepLines/>
            </w:pPr>
            <w:r>
              <w:rPr>
                <w:rFonts w:cs="Calibri"/>
              </w:rPr>
              <w:t xml:space="preserve">Blockzeiten 2026/2027 </w:t>
            </w:r>
          </w:p>
        </w:tc>
      </w:tr>
      <w:tr w:rsidR="00000000" w14:paraId="2A34CB4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F1728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83D1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08.02.2027 - 19.03.2027</w:t>
            </w:r>
          </w:p>
          <w:p w14:paraId="57FD445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31.05.2027 - 16.07.2027</w:t>
            </w:r>
          </w:p>
        </w:tc>
      </w:tr>
      <w:tr w:rsidR="00000000" w14:paraId="0AA1D09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62ED1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ED63A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02.11.2026 - 04.12.2026</w:t>
            </w:r>
          </w:p>
          <w:p w14:paraId="0F0D41C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05.04.2027 - 28.05.2027</w:t>
            </w:r>
          </w:p>
        </w:tc>
      </w:tr>
      <w:tr w:rsidR="00000000" w14:paraId="67A19C7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C8533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EECE3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 xml:space="preserve"> 02.09.2026 - 16.10.2026</w:t>
            </w:r>
          </w:p>
          <w:p w14:paraId="3672A7F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07.12.2026 - 05.02.2027</w:t>
            </w:r>
          </w:p>
        </w:tc>
      </w:tr>
      <w:tr w:rsidR="00000000" w14:paraId="1D82340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DFC9238" w14:textId="77777777" w:rsidR="00566963" w:rsidRDefault="0056696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Blockzeiten 2026/2027</w:t>
            </w:r>
          </w:p>
        </w:tc>
      </w:tr>
    </w:tbl>
    <w:p w14:paraId="2712C789" w14:textId="77777777" w:rsidR="00566963" w:rsidRDefault="0056696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6DAA15F9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DA831" w14:textId="77777777" w:rsidR="00566963" w:rsidRDefault="00566963">
            <w:pPr>
              <w:pStyle w:val="RVtabelle75fz"/>
              <w:widowControl/>
              <w:rPr>
                <w:rFonts w:cs="Calibri"/>
              </w:rPr>
            </w:pPr>
            <w:r>
              <w:t xml:space="preserve">Blockzeiten 2027/2028 </w:t>
            </w:r>
          </w:p>
        </w:tc>
      </w:tr>
      <w:tr w:rsidR="00000000" w14:paraId="157AB9B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9D7CF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8FED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07.02.2028 - 24.03.2028</w:t>
            </w:r>
          </w:p>
          <w:p w14:paraId="07D51B08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29.05.2028 - 07.07.2028</w:t>
            </w:r>
          </w:p>
        </w:tc>
      </w:tr>
      <w:tr w:rsidR="00000000" w14:paraId="162D9D1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3FAC6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84E7B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18.10.2027 - 10.12.2027</w:t>
            </w:r>
          </w:p>
          <w:p w14:paraId="76578246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27.03.2028 - 26.05.2028</w:t>
            </w:r>
          </w:p>
        </w:tc>
      </w:tr>
      <w:tr w:rsidR="00000000" w14:paraId="6EABE78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10161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EC7A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 xml:space="preserve"> 01.09.2027 - 15.10.2027</w:t>
            </w:r>
          </w:p>
          <w:p w14:paraId="4DCDE3E0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13.12.2027 - 04.02.2028</w:t>
            </w:r>
          </w:p>
        </w:tc>
      </w:tr>
      <w:tr w:rsidR="00000000" w14:paraId="105C235F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3DE4078" w14:textId="77777777" w:rsidR="00566963" w:rsidRDefault="0056696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5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Blockzeiten 2027/2028</w:t>
            </w:r>
          </w:p>
        </w:tc>
      </w:tr>
    </w:tbl>
    <w:p w14:paraId="39C5BCF1" w14:textId="77777777" w:rsidR="00566963" w:rsidRDefault="0056696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5CA7A47B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E43B0" w14:textId="77777777" w:rsidR="00566963" w:rsidRDefault="00566963">
            <w:pPr>
              <w:pStyle w:val="RVtabelle75fz"/>
              <w:widowControl/>
            </w:pPr>
            <w:r>
              <w:rPr>
                <w:rFonts w:cs="Calibri"/>
              </w:rPr>
              <w:t xml:space="preserve">Blockzeiten 2028/2029 </w:t>
            </w:r>
          </w:p>
        </w:tc>
      </w:tr>
      <w:tr w:rsidR="00000000" w14:paraId="2A9774B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DF21B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DAD1A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05.02.2029 - 16.03.2029</w:t>
            </w:r>
          </w:p>
          <w:p w14:paraId="7686C098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14.05.2029 - 29.06.2029</w:t>
            </w:r>
          </w:p>
        </w:tc>
      </w:tr>
      <w:tr w:rsidR="00000000" w14:paraId="2B404FD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46C51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C13E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09.10.2028 - 01.12.2028</w:t>
            </w:r>
          </w:p>
          <w:p w14:paraId="70B357E8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19.03.2029 - 11.05.2029</w:t>
            </w:r>
          </w:p>
        </w:tc>
      </w:tr>
      <w:tr w:rsidR="00000000" w14:paraId="4115F34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324E5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B5DD3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 xml:space="preserve"> 23.08.2028 - 06.10.2028</w:t>
            </w:r>
          </w:p>
          <w:p w14:paraId="277B526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04.12.2028 - 02.02.2029</w:t>
            </w:r>
          </w:p>
        </w:tc>
      </w:tr>
      <w:tr w:rsidR="00000000" w14:paraId="213F2AC7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22359F8" w14:textId="77777777" w:rsidR="00566963" w:rsidRDefault="0056696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6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Blockzeiten 2028/2029</w:t>
            </w:r>
          </w:p>
        </w:tc>
      </w:tr>
    </w:tbl>
    <w:p w14:paraId="0F58EA2B" w14:textId="77777777" w:rsidR="00566963" w:rsidRDefault="0056696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0EB32BAA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C1DE1" w14:textId="77777777" w:rsidR="00566963" w:rsidRDefault="00566963">
            <w:pPr>
              <w:pStyle w:val="RVtabelle75fz"/>
              <w:widowControl/>
              <w:rPr>
                <w:rFonts w:cs="Calibri"/>
              </w:rPr>
            </w:pPr>
            <w:r>
              <w:t xml:space="preserve">Blockzeiten 2029/2030 </w:t>
            </w:r>
          </w:p>
        </w:tc>
      </w:tr>
      <w:tr w:rsidR="00000000" w14:paraId="13FE5DA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ED3F4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5FE27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04.02.2030 - 15.03.2030</w:t>
            </w:r>
          </w:p>
          <w:p w14:paraId="5463CEB8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13.05.2030 - 21.06.2030</w:t>
            </w:r>
          </w:p>
        </w:tc>
      </w:tr>
      <w:tr w:rsidR="00000000" w14:paraId="274C056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BD6B1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803E9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01.10.2029 - 23.11.2029</w:t>
            </w:r>
          </w:p>
          <w:p w14:paraId="2BCB0A04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18.03.2030 - 10.05.2030</w:t>
            </w:r>
          </w:p>
        </w:tc>
      </w:tr>
      <w:tr w:rsidR="00000000" w14:paraId="2BB083B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84B56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EF2F0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 xml:space="preserve"> 15.08.2029 - 28.09.2029</w:t>
            </w:r>
          </w:p>
          <w:p w14:paraId="60EAD314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26.11.2029 - 01.02.2030</w:t>
            </w:r>
          </w:p>
        </w:tc>
      </w:tr>
      <w:tr w:rsidR="00000000" w14:paraId="3A55EBD3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DB95746" w14:textId="77777777" w:rsidR="00566963" w:rsidRDefault="0056696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7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Blockzeiten 2029/2030</w:t>
            </w:r>
          </w:p>
        </w:tc>
      </w:tr>
    </w:tbl>
    <w:p w14:paraId="0D44DDDD" w14:textId="77777777" w:rsidR="00566963" w:rsidRDefault="00566963">
      <w:pPr>
        <w:pStyle w:val="RVfliesstext175nb"/>
        <w:rPr>
          <w:rFonts w:cs="Calibri"/>
        </w:rPr>
      </w:pPr>
      <w:r>
        <w:t>1.2</w:t>
      </w:r>
    </w:p>
    <w:p w14:paraId="26002374" w14:textId="77777777" w:rsidR="00566963" w:rsidRDefault="00566963">
      <w:pPr>
        <w:pStyle w:val="RVfliesstext175nb"/>
        <w:rPr>
          <w:rFonts w:cs="Calibri"/>
        </w:rPr>
      </w:pPr>
      <w:hyperlink r:id="rId9" w:history="1">
        <w:r>
          <w:rPr>
            <w:rFonts w:cs="Calibri"/>
          </w:rPr>
          <w:t>Bei der Ermittlung der Berufsschulabschlussnote in der Oberstufe ist nach VV 8.2.8 zu § 8 APO-BK</w:t>
        </w:r>
      </w:hyperlink>
      <w:r>
        <w:t xml:space="preserve"> wie folgt vorzugehen:</w:t>
      </w:r>
    </w:p>
    <w:p w14:paraId="6E5CED82" w14:textId="77777777" w:rsidR="00566963" w:rsidRDefault="00566963">
      <w:pPr>
        <w:pStyle w:val="RVfliesstext175nb"/>
        <w:rPr>
          <w:rFonts w:cs="Calibri"/>
        </w:rPr>
      </w:pPr>
      <w:r>
        <w:t>1. Am Ende des ersten Blocks informieren die Lehrkr</w:t>
      </w:r>
      <w:r>
        <w:t>ä</w:t>
      </w:r>
      <w:r>
        <w:t>fte die Sch</w:t>
      </w:r>
      <w:r>
        <w:t>ü</w:t>
      </w:r>
      <w:r>
        <w:t>lerinnen und Sch</w:t>
      </w:r>
      <w:r>
        <w:t>ü</w:t>
      </w:r>
      <w:r>
        <w:t xml:space="preserve">ler </w:t>
      </w:r>
      <w:r>
        <w:t>ü</w:t>
      </w:r>
      <w:r>
        <w:t>ber den bisher erreichten Leistungsstand und machen diesen aktenkundig.</w:t>
      </w:r>
    </w:p>
    <w:p w14:paraId="7E10824B" w14:textId="77777777" w:rsidR="00566963" w:rsidRDefault="00566963">
      <w:pPr>
        <w:pStyle w:val="RVfliesstext175nb"/>
        <w:rPr>
          <w:rFonts w:cs="Calibri"/>
        </w:rPr>
      </w:pPr>
      <w:r>
        <w:t>2. Am Ende des zweiten Blocks erhalten die Sch</w:t>
      </w:r>
      <w:r>
        <w:t>ü</w:t>
      </w:r>
      <w:r>
        <w:t>lerinnen und Sch</w:t>
      </w:r>
      <w:r>
        <w:t>ü</w:t>
      </w:r>
      <w:r>
        <w:t xml:space="preserve">ler ein Abschlusszeugnis. </w:t>
      </w:r>
    </w:p>
    <w:p w14:paraId="5A637101" w14:textId="77777777" w:rsidR="00566963" w:rsidRDefault="00566963">
      <w:pPr>
        <w:pStyle w:val="RVfliesstext175nb"/>
        <w:rPr>
          <w:rFonts w:cs="Calibri"/>
        </w:rPr>
      </w:pPr>
      <w:r>
        <w:t>Wie in den vergangenen Jahren k</w:t>
      </w:r>
      <w:r>
        <w:t>ö</w:t>
      </w:r>
      <w:r>
        <w:t>nnen die Bezirksregierungen in begr</w:t>
      </w:r>
      <w:r>
        <w:t>ü</w:t>
      </w:r>
      <w:r>
        <w:t>ndeten Einzelf</w:t>
      </w:r>
      <w:r>
        <w:t>ä</w:t>
      </w:r>
      <w:r>
        <w:t>llen Ausnahmen von den Blockzeiten zulassen, wenn diese im Einvernehmen mit dem dualen Partner von dem jeweiligen Berufskolleg beantragt werden.</w:t>
      </w:r>
    </w:p>
    <w:p w14:paraId="33F313A6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 xml:space="preserve">2 </w:t>
      </w:r>
    </w:p>
    <w:p w14:paraId="0F458A72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>Ausbildungsberuf Bankkauffrau/Bankkaufmann</w:t>
      </w:r>
    </w:p>
    <w:p w14:paraId="79DCE14C" w14:textId="77777777" w:rsidR="00566963" w:rsidRDefault="00566963">
      <w:pPr>
        <w:pStyle w:val="RVfliesstext175nb"/>
        <w:rPr>
          <w:rFonts w:cs="Calibri"/>
        </w:rPr>
      </w:pPr>
      <w:r>
        <w:t>2.1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2E9A5C09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9BC0F0E" w14:textId="77777777" w:rsidR="00566963" w:rsidRDefault="00566963">
            <w:pPr>
              <w:pStyle w:val="RVtabellenfcberschrift"/>
              <w:keepLines/>
              <w:rPr>
                <w:rFonts w:cs="Calibri"/>
              </w:rPr>
            </w:pPr>
            <w:r>
              <w:t xml:space="preserve">Blockzeiten 2023/2024 </w:t>
            </w:r>
          </w:p>
        </w:tc>
      </w:tr>
      <w:tr w:rsidR="00000000" w14:paraId="3AD2F364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997D6" w14:textId="77777777" w:rsidR="00566963" w:rsidRDefault="00566963">
            <w:pPr>
              <w:pStyle w:val="RVtabelle75fz"/>
              <w:widowControl/>
              <w:rPr>
                <w:rFonts w:cs="Calibri"/>
              </w:rPr>
            </w:pPr>
            <w:r>
              <w:t>3-j</w:t>
            </w:r>
            <w:r>
              <w:t>ä</w:t>
            </w:r>
            <w:r>
              <w:t>hrige Ausbildung</w:t>
            </w:r>
          </w:p>
        </w:tc>
      </w:tr>
      <w:tr w:rsidR="00000000" w14:paraId="72C847A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0068A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 xml:space="preserve">Oberstufe </w:t>
            </w:r>
            <w:r>
              <w:tab/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7B359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07.08.2023 -22.09.2023</w:t>
            </w:r>
          </w:p>
        </w:tc>
      </w:tr>
      <w:tr w:rsidR="00000000" w14:paraId="5E0F5BC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1C83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A5A8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25.09.2023 -24.11.2023</w:t>
            </w:r>
          </w:p>
        </w:tc>
      </w:tr>
      <w:tr w:rsidR="00000000" w14:paraId="1B26FC4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1F69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D7891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27.11.2023 -26.01.2024</w:t>
            </w:r>
          </w:p>
        </w:tc>
      </w:tr>
      <w:tr w:rsidR="00000000" w14:paraId="0D8A779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868E9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 xml:space="preserve">Oberstufe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D92ED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29.01.2024 -15.03.2024</w:t>
            </w:r>
          </w:p>
        </w:tc>
      </w:tr>
      <w:tr w:rsidR="00000000" w14:paraId="57323DA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AF8D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 xml:space="preserve">Mittelstufe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8CB7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18.03.2024 -17.05.2024</w:t>
            </w:r>
          </w:p>
        </w:tc>
      </w:tr>
      <w:tr w:rsidR="00000000" w14:paraId="2E6B0EF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48DC2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 xml:space="preserve">Unterstufe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F0DA4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22.05.2024 -05.07.2024</w:t>
            </w:r>
          </w:p>
        </w:tc>
      </w:tr>
      <w:tr w:rsidR="00000000" w14:paraId="50103E1B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9F105" w14:textId="77777777" w:rsidR="00566963" w:rsidRDefault="00566963">
            <w:pPr>
              <w:pStyle w:val="RVtabelle75fz"/>
              <w:widowControl/>
              <w:rPr>
                <w:rFonts w:cs="Calibri"/>
              </w:rPr>
            </w:pPr>
            <w:r>
              <w:t>2,5-j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49774C5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B843A" w14:textId="77777777" w:rsidR="00566963" w:rsidRDefault="00566963">
            <w:pPr>
              <w:pStyle w:val="RVtabelle75fb"/>
            </w:pPr>
            <w:r>
              <w:rPr>
                <w:rFonts w:cs="Arial"/>
              </w:rPr>
              <w:t>Modell A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C6690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</w:p>
        </w:tc>
      </w:tr>
      <w:tr w:rsidR="00000000" w14:paraId="0E763F0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8C85B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AEC40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07.08.2023 -22.09.2023</w:t>
            </w:r>
          </w:p>
        </w:tc>
      </w:tr>
      <w:tr w:rsidR="00000000" w14:paraId="2BFF3EC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BA995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59703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25.09.2023 -24.11.2023</w:t>
            </w:r>
          </w:p>
        </w:tc>
      </w:tr>
      <w:tr w:rsidR="00000000" w14:paraId="0870813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85FAF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BC565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27.11.2023 -26.01.2024</w:t>
            </w:r>
          </w:p>
        </w:tc>
      </w:tr>
      <w:tr w:rsidR="00000000" w14:paraId="5926DE0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B0149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D3E97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18.03.2024 -17.05.2024</w:t>
            </w:r>
          </w:p>
        </w:tc>
      </w:tr>
      <w:tr w:rsidR="00000000" w14:paraId="002C413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F9A37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BFF42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22.05.2024 -05.07.2024</w:t>
            </w:r>
          </w:p>
        </w:tc>
      </w:tr>
      <w:tr w:rsidR="00000000" w14:paraId="2B25408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DFA2C" w14:textId="77777777" w:rsidR="00566963" w:rsidRDefault="00566963">
            <w:pPr>
              <w:pStyle w:val="RVtabelle75fb"/>
              <w:rPr>
                <w:rFonts w:cs="Arial"/>
              </w:rPr>
            </w:pPr>
            <w:r>
              <w:t>Modell B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3501D" w14:textId="77777777" w:rsidR="00566963" w:rsidRDefault="00566963">
            <w:pPr>
              <w:pStyle w:val="RVtabelle75nr"/>
              <w:widowControl/>
            </w:pPr>
          </w:p>
        </w:tc>
      </w:tr>
      <w:tr w:rsidR="00000000" w14:paraId="2C6EB26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851C8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632FB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07.08.2023 -22.09.2023</w:t>
            </w:r>
          </w:p>
        </w:tc>
      </w:tr>
      <w:tr w:rsidR="00000000" w14:paraId="1F3DBFC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F16D9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C5F39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25.09.2023 -24.11.2023</w:t>
            </w:r>
          </w:p>
        </w:tc>
      </w:tr>
      <w:tr w:rsidR="00000000" w14:paraId="6061C5A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25C3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811DA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27.11.2023 -26.01.2024</w:t>
            </w:r>
          </w:p>
        </w:tc>
      </w:tr>
      <w:tr w:rsidR="00000000" w14:paraId="14B1D2E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8F30F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15A4C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29.01.2024 -15.03.2024</w:t>
            </w:r>
          </w:p>
        </w:tc>
      </w:tr>
      <w:tr w:rsidR="00000000" w14:paraId="19A79FB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4B1BA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2E854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18.03.2024 -17.05.2024</w:t>
            </w:r>
          </w:p>
        </w:tc>
      </w:tr>
      <w:tr w:rsidR="00000000" w14:paraId="1F2B0A2E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A80740" w14:textId="77777777" w:rsidR="00566963" w:rsidRDefault="00566963">
            <w:pPr>
              <w:pStyle w:val="RVtabelle75fzm"/>
              <w:widowControl/>
            </w:pPr>
            <w:r>
              <w:rPr>
                <w:rFonts w:cs="Arial"/>
              </w:rPr>
              <w:t>2-j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 (verk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rzt)</w:t>
            </w:r>
          </w:p>
        </w:tc>
      </w:tr>
      <w:tr w:rsidR="00000000" w14:paraId="4DF6062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237B7" w14:textId="77777777" w:rsidR="00566963" w:rsidRDefault="00566963">
            <w:pPr>
              <w:pStyle w:val="RVtabelle75fb"/>
            </w:pPr>
            <w:r>
              <w:rPr>
                <w:rFonts w:cs="Arial"/>
              </w:rPr>
              <w:t>Modell A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0396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</w:p>
        </w:tc>
      </w:tr>
      <w:tr w:rsidR="00000000" w14:paraId="530873A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787D8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35CB6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25.09.2023 -24.11.2023</w:t>
            </w:r>
          </w:p>
        </w:tc>
      </w:tr>
      <w:tr w:rsidR="00000000" w14:paraId="4D08DDB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AB195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B4CA9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27.11.2023 -26.01.2024</w:t>
            </w:r>
          </w:p>
        </w:tc>
      </w:tr>
      <w:tr w:rsidR="00000000" w14:paraId="6565912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D9129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6C523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29.01.2024 -15.03.2024</w:t>
            </w:r>
          </w:p>
        </w:tc>
      </w:tr>
      <w:tr w:rsidR="00000000" w14:paraId="727C594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D686C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BAB02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18.03.2024 -17.05.2024</w:t>
            </w:r>
          </w:p>
        </w:tc>
      </w:tr>
      <w:tr w:rsidR="00000000" w14:paraId="2EE024A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99B56" w14:textId="77777777" w:rsidR="00566963" w:rsidRDefault="00566963">
            <w:pPr>
              <w:pStyle w:val="RVtabelle75fb"/>
              <w:rPr>
                <w:rFonts w:cs="Arial"/>
              </w:rPr>
            </w:pPr>
            <w:r>
              <w:t>Modell B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9020A" w14:textId="77777777" w:rsidR="00566963" w:rsidRDefault="00566963">
            <w:pPr>
              <w:pStyle w:val="RVtabelle75nr"/>
              <w:widowControl/>
            </w:pPr>
          </w:p>
        </w:tc>
      </w:tr>
      <w:tr w:rsidR="00000000" w14:paraId="7BC2E36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EA1D03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7E4D8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07.08.2023 -22.09.2023</w:t>
            </w:r>
          </w:p>
        </w:tc>
      </w:tr>
      <w:tr w:rsidR="00000000" w14:paraId="72F4228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A8AFB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2B19A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27.11.2023 -26.01.2024</w:t>
            </w:r>
          </w:p>
        </w:tc>
      </w:tr>
      <w:tr w:rsidR="00000000" w14:paraId="15FAA79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CAC98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6154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29.01.2024 -15.03.2024</w:t>
            </w:r>
          </w:p>
        </w:tc>
      </w:tr>
      <w:tr w:rsidR="00000000" w14:paraId="52DB929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B6C06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6BEFC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22.05.2024 -05.07.2024</w:t>
            </w:r>
          </w:p>
        </w:tc>
      </w:tr>
      <w:tr w:rsidR="00000000" w14:paraId="32B4FEA6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C92B19F" w14:textId="77777777" w:rsidR="00566963" w:rsidRDefault="0056696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8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Blockzeiten 2023/24</w:t>
            </w:r>
          </w:p>
        </w:tc>
      </w:tr>
    </w:tbl>
    <w:p w14:paraId="6499F0A2" w14:textId="77777777" w:rsidR="00566963" w:rsidRDefault="00566963">
      <w:pPr>
        <w:pStyle w:val="RVfliesstext175nb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2E855B8F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0B157E3" w14:textId="77777777" w:rsidR="00566963" w:rsidRDefault="00566963">
            <w:pPr>
              <w:pStyle w:val="RVtabellenfcberschrift"/>
              <w:keepLines/>
            </w:pPr>
            <w:r>
              <w:rPr>
                <w:rFonts w:cs="Calibri"/>
              </w:rPr>
              <w:t xml:space="preserve">Blockzeiten 2024/2025 </w:t>
            </w:r>
          </w:p>
        </w:tc>
      </w:tr>
      <w:tr w:rsidR="00000000" w14:paraId="6B2F3606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64A5A" w14:textId="77777777" w:rsidR="00566963" w:rsidRDefault="00566963">
            <w:pPr>
              <w:pStyle w:val="RVtabelle75fz"/>
              <w:widowControl/>
            </w:pPr>
            <w:r>
              <w:rPr>
                <w:rFonts w:cs="Calibri"/>
              </w:rPr>
              <w:t>3-j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</w:t>
            </w:r>
          </w:p>
        </w:tc>
      </w:tr>
      <w:tr w:rsidR="00000000" w14:paraId="71956A4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865BD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Oberstufe </w:t>
            </w:r>
            <w:r>
              <w:rPr>
                <w:rFonts w:cs="Calibri"/>
              </w:rPr>
              <w:tab/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3CA5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21.08.2024 -04.10.2024</w:t>
            </w:r>
          </w:p>
        </w:tc>
      </w:tr>
      <w:tr w:rsidR="00000000" w14:paraId="5A66259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B125E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C5B45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07.10.2024 -06.12.2024</w:t>
            </w:r>
          </w:p>
        </w:tc>
      </w:tr>
      <w:tr w:rsidR="00000000" w14:paraId="02AFC3F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D8659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7D268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09.12.2024 -07.02.2025</w:t>
            </w:r>
          </w:p>
        </w:tc>
      </w:tr>
      <w:tr w:rsidR="00000000" w14:paraId="65D066B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D8897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Oberstufe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DC2A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10.02.2025 -28.03.2025</w:t>
            </w:r>
          </w:p>
        </w:tc>
      </w:tr>
      <w:tr w:rsidR="00000000" w14:paraId="271C1C5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063BB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Mittelstufe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E9EBA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31.03.2025 -23.05.2025</w:t>
            </w:r>
          </w:p>
        </w:tc>
      </w:tr>
      <w:tr w:rsidR="00000000" w14:paraId="5A96085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7F61E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Unterstufe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9C5C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26.05.2025 -11.07.2025</w:t>
            </w:r>
          </w:p>
        </w:tc>
      </w:tr>
      <w:tr w:rsidR="00000000" w14:paraId="23736E0D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AB44B" w14:textId="77777777" w:rsidR="00566963" w:rsidRDefault="00566963">
            <w:pPr>
              <w:pStyle w:val="RVtabelle75fz"/>
              <w:widowControl/>
            </w:pPr>
            <w:r>
              <w:rPr>
                <w:rFonts w:cs="Calibri"/>
              </w:rPr>
              <w:t>2,5-j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 (verk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rzt)</w:t>
            </w:r>
          </w:p>
        </w:tc>
      </w:tr>
      <w:tr w:rsidR="00000000" w14:paraId="7CDB4FB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1A32B" w14:textId="77777777" w:rsidR="00566963" w:rsidRDefault="00566963">
            <w:pPr>
              <w:pStyle w:val="RVtabelle75fb"/>
              <w:rPr>
                <w:rFonts w:cs="Arial"/>
              </w:rPr>
            </w:pPr>
            <w:r>
              <w:t>Modell A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D762C" w14:textId="77777777" w:rsidR="00566963" w:rsidRDefault="00566963">
            <w:pPr>
              <w:pStyle w:val="RVtabelle75nr"/>
              <w:widowControl/>
            </w:pPr>
          </w:p>
        </w:tc>
      </w:tr>
      <w:tr w:rsidR="00000000" w14:paraId="4872326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F437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B96BB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21.08.2024 -04.10.2024</w:t>
            </w:r>
          </w:p>
        </w:tc>
      </w:tr>
      <w:tr w:rsidR="00000000" w14:paraId="36445B1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3F17B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3DCA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07.10.2024 -06.12.2024</w:t>
            </w:r>
          </w:p>
        </w:tc>
      </w:tr>
      <w:tr w:rsidR="00000000" w14:paraId="4B1E773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66CB2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4DA7B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09.12.2024 -07.02.2025</w:t>
            </w:r>
          </w:p>
        </w:tc>
      </w:tr>
      <w:tr w:rsidR="00000000" w14:paraId="50D2875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0BE0A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77AE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31.03.2025 -23.05.2025</w:t>
            </w:r>
          </w:p>
        </w:tc>
      </w:tr>
      <w:tr w:rsidR="00000000" w14:paraId="10B328B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01BBB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4B512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26.05.2025 -11.07.2025</w:t>
            </w:r>
          </w:p>
        </w:tc>
      </w:tr>
      <w:tr w:rsidR="00000000" w14:paraId="444F535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EB327" w14:textId="77777777" w:rsidR="00566963" w:rsidRDefault="00566963">
            <w:pPr>
              <w:pStyle w:val="RVtabelle75fb"/>
            </w:pPr>
            <w:r>
              <w:rPr>
                <w:rFonts w:cs="Arial"/>
              </w:rPr>
              <w:t>Modell B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BA680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</w:p>
        </w:tc>
      </w:tr>
      <w:tr w:rsidR="00000000" w14:paraId="60F65B3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D1E74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6068E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 xml:space="preserve">21.08.2024 -04.10.2024       </w:t>
            </w:r>
          </w:p>
        </w:tc>
      </w:tr>
      <w:tr w:rsidR="00000000" w14:paraId="41AE209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525F7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E534A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07.10.2024 -06.12.2024</w:t>
            </w:r>
          </w:p>
        </w:tc>
      </w:tr>
      <w:tr w:rsidR="00000000" w14:paraId="5FC4322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4169E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4913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09.12.2024 -07.02.2025</w:t>
            </w:r>
          </w:p>
        </w:tc>
      </w:tr>
      <w:tr w:rsidR="00000000" w14:paraId="03C73B8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46147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49E3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10.02.2025 -28.03.2025</w:t>
            </w:r>
          </w:p>
        </w:tc>
      </w:tr>
      <w:tr w:rsidR="00000000" w14:paraId="147F6C0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3EB96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B193CA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31.03.2025 -23.05.2025</w:t>
            </w:r>
          </w:p>
        </w:tc>
      </w:tr>
      <w:tr w:rsidR="00000000" w14:paraId="114F55E7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5EF7A4" w14:textId="77777777" w:rsidR="00566963" w:rsidRDefault="00566963">
            <w:pPr>
              <w:pStyle w:val="RVtabelle75fzm"/>
              <w:widowControl/>
              <w:rPr>
                <w:rFonts w:cs="Arial"/>
              </w:rPr>
            </w:pPr>
            <w:r>
              <w:t>2-j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06FC9C8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F3432" w14:textId="77777777" w:rsidR="00566963" w:rsidRDefault="00566963">
            <w:pPr>
              <w:pStyle w:val="RVtabelle75fb"/>
              <w:rPr>
                <w:rFonts w:cs="Arial"/>
              </w:rPr>
            </w:pPr>
            <w:r>
              <w:t>Modell A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21B43" w14:textId="77777777" w:rsidR="00566963" w:rsidRDefault="00566963">
            <w:pPr>
              <w:pStyle w:val="RVtabelle75nr"/>
              <w:widowControl/>
            </w:pPr>
          </w:p>
        </w:tc>
      </w:tr>
      <w:tr w:rsidR="00000000" w14:paraId="57FC0E4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EA471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74702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 xml:space="preserve">07.10.2024 -06.12.2024                   </w:t>
            </w:r>
          </w:p>
        </w:tc>
      </w:tr>
      <w:tr w:rsidR="00000000" w14:paraId="3881391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C07D0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4B0D8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09.12.2024 -07.02.2025</w:t>
            </w:r>
          </w:p>
        </w:tc>
      </w:tr>
      <w:tr w:rsidR="00000000" w14:paraId="165A547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8137A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00D48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10.02.2025 -28.03.2025</w:t>
            </w:r>
          </w:p>
        </w:tc>
      </w:tr>
      <w:tr w:rsidR="00000000" w14:paraId="00C98D7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66C30E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5AC8D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31.03.2025 -23.05.2025</w:t>
            </w:r>
          </w:p>
        </w:tc>
      </w:tr>
      <w:tr w:rsidR="00000000" w14:paraId="7B72C70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4EBD1" w14:textId="77777777" w:rsidR="00566963" w:rsidRDefault="00566963">
            <w:pPr>
              <w:pStyle w:val="RVtabelle75fb"/>
            </w:pPr>
            <w:r>
              <w:rPr>
                <w:rFonts w:cs="Arial"/>
              </w:rPr>
              <w:t>Modell B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785B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</w:p>
        </w:tc>
      </w:tr>
      <w:tr w:rsidR="00000000" w14:paraId="4567E5F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94A4D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45D30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21.08.2024 -04.10.2024</w:t>
            </w:r>
          </w:p>
        </w:tc>
      </w:tr>
      <w:tr w:rsidR="00000000" w14:paraId="123132B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DDB05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821A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09.12.2024 -07.02.2025</w:t>
            </w:r>
          </w:p>
        </w:tc>
      </w:tr>
      <w:tr w:rsidR="00000000" w14:paraId="6BDADA8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408F4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82405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10.02.2025 -28.03.2025</w:t>
            </w:r>
          </w:p>
        </w:tc>
      </w:tr>
      <w:tr w:rsidR="00000000" w14:paraId="5EB53CF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EAA63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DB721A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26.05.2025 -11.07.2025</w:t>
            </w:r>
          </w:p>
        </w:tc>
      </w:tr>
      <w:tr w:rsidR="00000000" w14:paraId="765AA56F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9F1A52D" w14:textId="77777777" w:rsidR="00566963" w:rsidRDefault="0056696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9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Blockzeiten 2024/25</w:t>
            </w:r>
          </w:p>
        </w:tc>
      </w:tr>
    </w:tbl>
    <w:p w14:paraId="0E89775B" w14:textId="77777777" w:rsidR="00566963" w:rsidRDefault="00566963">
      <w:pPr>
        <w:pStyle w:val="RVfliesstext175nb"/>
        <w:rPr>
          <w:rFonts w:cs="Calibri"/>
        </w:rPr>
      </w:pPr>
    </w:p>
    <w:p w14:paraId="4AB4A46A" w14:textId="77777777" w:rsidR="00566963" w:rsidRDefault="00566963">
      <w:pPr>
        <w:pStyle w:val="RVtabelle75nr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1C9432E4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F1465DB" w14:textId="77777777" w:rsidR="00566963" w:rsidRDefault="00566963">
            <w:pPr>
              <w:pStyle w:val="RVtabellenfcberschrift"/>
              <w:keepLines/>
            </w:pPr>
            <w:r>
              <w:rPr>
                <w:rFonts w:cs="Calibri"/>
              </w:rPr>
              <w:t xml:space="preserve">Blockzeiten 2025/2026 </w:t>
            </w:r>
          </w:p>
        </w:tc>
      </w:tr>
      <w:tr w:rsidR="00000000" w14:paraId="18413F89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10E5F" w14:textId="77777777" w:rsidR="00566963" w:rsidRDefault="00566963">
            <w:pPr>
              <w:pStyle w:val="RVtabelle75fz"/>
              <w:widowControl/>
            </w:pPr>
            <w:r>
              <w:rPr>
                <w:rFonts w:cs="Calibri"/>
              </w:rPr>
              <w:t>3-j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</w:t>
            </w:r>
          </w:p>
        </w:tc>
      </w:tr>
      <w:tr w:rsidR="00000000" w14:paraId="3ADE072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F2956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Oberstufe </w:t>
            </w:r>
            <w:r>
              <w:rPr>
                <w:rFonts w:cs="Calibri"/>
              </w:rPr>
              <w:tab/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1956C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27.08.2025 -10.10.2025</w:t>
            </w:r>
          </w:p>
        </w:tc>
      </w:tr>
      <w:tr w:rsidR="00000000" w14:paraId="1E21E78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568D6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3DBB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13.10.2025 -05.12.2025</w:t>
            </w:r>
          </w:p>
        </w:tc>
      </w:tr>
      <w:tr w:rsidR="00000000" w14:paraId="651A1C5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D2322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97C16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08.12.2025 -06.02.2026</w:t>
            </w:r>
          </w:p>
        </w:tc>
      </w:tr>
      <w:tr w:rsidR="00000000" w14:paraId="229FB29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D8F2B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Oberstufe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A377E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09.02.2026 -10.04.2026</w:t>
            </w:r>
          </w:p>
        </w:tc>
      </w:tr>
      <w:tr w:rsidR="00000000" w14:paraId="774489B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23DB0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Mittelstufe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5810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13.04.2026 -29.05.2026</w:t>
            </w:r>
          </w:p>
        </w:tc>
      </w:tr>
      <w:tr w:rsidR="00000000" w14:paraId="338B98E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4221A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Unterstufe 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CF338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01.06.2026 -17.07.2026</w:t>
            </w:r>
          </w:p>
        </w:tc>
      </w:tr>
      <w:tr w:rsidR="00000000" w14:paraId="63215AC3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52BE3" w14:textId="77777777" w:rsidR="00566963" w:rsidRDefault="00566963">
            <w:pPr>
              <w:pStyle w:val="RVtabelle75fz"/>
              <w:widowControl/>
            </w:pPr>
            <w:r>
              <w:rPr>
                <w:rFonts w:cs="Calibri"/>
              </w:rPr>
              <w:t>2,5-j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 (verk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rzt)</w:t>
            </w:r>
          </w:p>
        </w:tc>
      </w:tr>
      <w:tr w:rsidR="00000000" w14:paraId="6E9730A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3C6A1" w14:textId="77777777" w:rsidR="00566963" w:rsidRDefault="00566963">
            <w:pPr>
              <w:pStyle w:val="RVtabelle75fb"/>
              <w:rPr>
                <w:rFonts w:cs="Arial"/>
              </w:rPr>
            </w:pPr>
            <w:r>
              <w:t>Modell A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7D585" w14:textId="77777777" w:rsidR="00566963" w:rsidRDefault="00566963">
            <w:pPr>
              <w:pStyle w:val="RVtabelle75nr"/>
              <w:widowControl/>
            </w:pPr>
          </w:p>
        </w:tc>
      </w:tr>
      <w:tr w:rsidR="00000000" w14:paraId="2D155D6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22845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FC27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27.08.2025 -10.10.2025</w:t>
            </w:r>
          </w:p>
        </w:tc>
      </w:tr>
      <w:tr w:rsidR="00000000" w14:paraId="2D2B4B5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ACF509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13216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13.10.2025 -05.12.2025</w:t>
            </w:r>
          </w:p>
        </w:tc>
      </w:tr>
      <w:tr w:rsidR="00000000" w14:paraId="111066A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5F7CF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0AAAD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08.12.2025 -06.02.2026</w:t>
            </w:r>
          </w:p>
        </w:tc>
      </w:tr>
      <w:tr w:rsidR="00000000" w14:paraId="26032AF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F9453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A04B3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13.04.2026 -29.05.2026</w:t>
            </w:r>
          </w:p>
        </w:tc>
      </w:tr>
      <w:tr w:rsidR="00000000" w14:paraId="42229B4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4C4DC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1186C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01.06.2026 -17.07.2026</w:t>
            </w:r>
          </w:p>
        </w:tc>
      </w:tr>
      <w:tr w:rsidR="00000000" w14:paraId="5244D9F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D08C2" w14:textId="77777777" w:rsidR="00566963" w:rsidRDefault="00566963">
            <w:pPr>
              <w:pStyle w:val="RVtabelle75fb"/>
            </w:pPr>
            <w:r>
              <w:rPr>
                <w:rFonts w:cs="Arial"/>
              </w:rPr>
              <w:t>Modell B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5C149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</w:p>
        </w:tc>
      </w:tr>
      <w:tr w:rsidR="00000000" w14:paraId="78BD8C1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9FD3E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515AF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27.08.2025 -10.10.2025</w:t>
            </w:r>
          </w:p>
        </w:tc>
      </w:tr>
      <w:tr w:rsidR="00000000" w14:paraId="23D2049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49DC2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4ECE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13.10.2025 -05.12.2025</w:t>
            </w:r>
          </w:p>
        </w:tc>
      </w:tr>
      <w:tr w:rsidR="00000000" w14:paraId="2265F38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6A2B8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D3779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08.12.2025 -06.02.2026</w:t>
            </w:r>
          </w:p>
        </w:tc>
      </w:tr>
      <w:tr w:rsidR="00000000" w14:paraId="1400A4A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B4779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1BBD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09.02.2026 -10.04.2026</w:t>
            </w:r>
          </w:p>
        </w:tc>
      </w:tr>
      <w:tr w:rsidR="00000000" w14:paraId="00B8DB8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9DB01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3BFF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13.04.2026 -29.05.2026</w:t>
            </w:r>
          </w:p>
        </w:tc>
      </w:tr>
      <w:tr w:rsidR="00000000" w14:paraId="45E86F66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CA6744" w14:textId="77777777" w:rsidR="00566963" w:rsidRDefault="00566963">
            <w:pPr>
              <w:pStyle w:val="RVtabelle75fzm"/>
              <w:widowControl/>
              <w:rPr>
                <w:rFonts w:cs="Arial"/>
              </w:rPr>
            </w:pPr>
            <w:r>
              <w:t>2-j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0EC0B7F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67D3E" w14:textId="77777777" w:rsidR="00566963" w:rsidRDefault="00566963">
            <w:pPr>
              <w:pStyle w:val="RVtabelle75fb"/>
              <w:rPr>
                <w:rFonts w:cs="Arial"/>
              </w:rPr>
            </w:pPr>
            <w:r>
              <w:t>Modell A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F5730" w14:textId="77777777" w:rsidR="00566963" w:rsidRDefault="00566963">
            <w:pPr>
              <w:pStyle w:val="RVtabelle75nr"/>
              <w:widowControl/>
            </w:pPr>
          </w:p>
        </w:tc>
      </w:tr>
      <w:tr w:rsidR="00000000" w14:paraId="5158FFE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E3090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9AFC5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13.10.2025 -05.12.2025</w:t>
            </w:r>
          </w:p>
        </w:tc>
      </w:tr>
      <w:tr w:rsidR="00000000" w14:paraId="67AB9C2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DBA2C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C1CD9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08.12.2025 -06.02.2026</w:t>
            </w:r>
          </w:p>
        </w:tc>
      </w:tr>
      <w:tr w:rsidR="00000000" w14:paraId="3D16503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17C06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FCA73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09.02.2026 -10.04.2026</w:t>
            </w:r>
          </w:p>
        </w:tc>
      </w:tr>
      <w:tr w:rsidR="00000000" w14:paraId="4D7E370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FBE19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C8B71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13.04.2026 -29.05.2026</w:t>
            </w:r>
          </w:p>
        </w:tc>
      </w:tr>
      <w:tr w:rsidR="00000000" w14:paraId="0CA8456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20498" w14:textId="77777777" w:rsidR="00566963" w:rsidRDefault="00566963">
            <w:pPr>
              <w:pStyle w:val="RVtabelle75fb"/>
            </w:pPr>
            <w:r>
              <w:rPr>
                <w:rFonts w:cs="Arial"/>
              </w:rPr>
              <w:t>Modell B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7417E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</w:p>
        </w:tc>
      </w:tr>
      <w:tr w:rsidR="00000000" w14:paraId="33C86AC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C71D1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7252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 xml:space="preserve">27.08.2025 -10.10.2025       </w:t>
            </w:r>
          </w:p>
        </w:tc>
      </w:tr>
      <w:tr w:rsidR="00000000" w14:paraId="4114180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4736A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C624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08.12.2025 -06.02.2026</w:t>
            </w:r>
          </w:p>
        </w:tc>
      </w:tr>
      <w:tr w:rsidR="00000000" w14:paraId="2EA157A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AF8F9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E2AE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09.02.2026 -10.04.2026</w:t>
            </w:r>
          </w:p>
        </w:tc>
      </w:tr>
      <w:tr w:rsidR="00000000" w14:paraId="286E879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BA8A8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227D3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01.06.2026 -17.07.2026</w:t>
            </w:r>
          </w:p>
        </w:tc>
      </w:tr>
      <w:tr w:rsidR="00000000" w14:paraId="76171179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3559A8E" w14:textId="77777777" w:rsidR="00566963" w:rsidRDefault="0056696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10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Blockzeiten 2025/26</w:t>
            </w:r>
          </w:p>
        </w:tc>
      </w:tr>
    </w:tbl>
    <w:p w14:paraId="6E0651A1" w14:textId="77777777" w:rsidR="00566963" w:rsidRDefault="00566963">
      <w:pPr>
        <w:pStyle w:val="RVtabelle75nr"/>
        <w:widowControl/>
      </w:pPr>
    </w:p>
    <w:p w14:paraId="0376854D" w14:textId="77777777" w:rsidR="00566963" w:rsidRDefault="00566963">
      <w:pPr>
        <w:pStyle w:val="RVfliesstext175nb"/>
        <w:rPr>
          <w:rFonts w:cs="Calibri"/>
        </w:rPr>
      </w:pPr>
      <w:r>
        <w:t>2.2</w:t>
      </w:r>
    </w:p>
    <w:p w14:paraId="74E49F87" w14:textId="77777777" w:rsidR="00566963" w:rsidRDefault="00566963">
      <w:pPr>
        <w:pStyle w:val="RVfliesstext175nb"/>
        <w:rPr>
          <w:rFonts w:cs="Calibri"/>
        </w:rPr>
      </w:pPr>
      <w:r>
        <w:t>Wie in den vergangenen Jahren k</w:t>
      </w:r>
      <w:r>
        <w:t>ö</w:t>
      </w:r>
      <w:r>
        <w:t>nnen die Bezirksregierungen in begr</w:t>
      </w:r>
      <w:r>
        <w:t>ü</w:t>
      </w:r>
      <w:r>
        <w:t>ndeten Einzelf</w:t>
      </w:r>
      <w:r>
        <w:t>ä</w:t>
      </w:r>
      <w:r>
        <w:t>llen Ausnahmen von den Blockzeiten zulassen, wenn diese im Einvernehmen mit dem dualen Partner von dem jeweiligen Berufskolleg beantragt werden.</w:t>
      </w:r>
    </w:p>
    <w:p w14:paraId="01C905F8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>3</w:t>
      </w:r>
    </w:p>
    <w:p w14:paraId="17F69B64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>Stufenausbildung Bauwirtschaft</w:t>
      </w:r>
    </w:p>
    <w:p w14:paraId="6AB409D2" w14:textId="77777777" w:rsidR="00566963" w:rsidRDefault="00566963">
      <w:pPr>
        <w:pStyle w:val="RVfliesstext175nb"/>
        <w:rPr>
          <w:rFonts w:cs="Calibri"/>
        </w:rPr>
      </w:pPr>
      <w:r>
        <w:t>3.1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77D8F8D6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7E99A81" w14:textId="77777777" w:rsidR="00566963" w:rsidRDefault="00566963">
            <w:pPr>
              <w:pStyle w:val="RVtabellenfcberschrift"/>
              <w:keepLines/>
              <w:rPr>
                <w:rFonts w:cs="Calibri"/>
              </w:rPr>
            </w:pPr>
            <w:r>
              <w:t xml:space="preserve">Blockzeiten 2023/2024 </w:t>
            </w:r>
          </w:p>
        </w:tc>
      </w:tr>
      <w:tr w:rsidR="00000000" w14:paraId="58C292F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F2FDD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 xml:space="preserve">Unterstufe </w:t>
            </w:r>
            <w:r>
              <w:tab/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C1084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16.10.2023 -10.11.2023</w:t>
            </w:r>
          </w:p>
        </w:tc>
      </w:tr>
      <w:tr w:rsidR="00000000" w14:paraId="5ACCAA2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DB147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6C191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08.01.2024 -26.01.2024</w:t>
            </w:r>
          </w:p>
        </w:tc>
      </w:tr>
      <w:tr w:rsidR="00000000" w14:paraId="43711F6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9334C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1D83C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26.02.2024 -22.03.2024</w:t>
            </w:r>
          </w:p>
        </w:tc>
      </w:tr>
      <w:tr w:rsidR="00000000" w14:paraId="28FA5F3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DC52C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20945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03.06.2024 -21.06.2024</w:t>
            </w:r>
          </w:p>
        </w:tc>
      </w:tr>
      <w:tr w:rsidR="00000000" w14:paraId="66481328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31E24" w14:textId="77777777" w:rsidR="00566963" w:rsidRDefault="00566963">
            <w:pPr>
              <w:pStyle w:val="RVtabelle75fz"/>
              <w:widowControl/>
              <w:rPr>
                <w:rFonts w:cs="Calibri"/>
              </w:rPr>
            </w:pPr>
          </w:p>
        </w:tc>
      </w:tr>
      <w:tr w:rsidR="00000000" w14:paraId="16784C2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3DBB1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0004C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04.09.2023 -29.09.2023</w:t>
            </w:r>
          </w:p>
        </w:tc>
      </w:tr>
      <w:tr w:rsidR="00000000" w14:paraId="3505187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D9D2E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3A59C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04.12.2023 -20.12.2023</w:t>
            </w:r>
          </w:p>
        </w:tc>
      </w:tr>
      <w:tr w:rsidR="00000000" w14:paraId="2486D9A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8F31D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35D80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29.01.2024 -23.02.2024</w:t>
            </w:r>
          </w:p>
        </w:tc>
      </w:tr>
      <w:tr w:rsidR="00000000" w14:paraId="6D2710C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8D9EC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D0F0C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29.04.2024 -10.05.2024</w:t>
            </w:r>
          </w:p>
        </w:tc>
      </w:tr>
      <w:tr w:rsidR="00000000" w14:paraId="7460A94F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BC99B0" w14:textId="77777777" w:rsidR="00566963" w:rsidRDefault="00566963">
            <w:pPr>
              <w:pStyle w:val="RVtabelle75fzm"/>
              <w:widowControl/>
            </w:pPr>
          </w:p>
        </w:tc>
      </w:tr>
      <w:tr w:rsidR="00000000" w14:paraId="0E9AD7D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C3AA1" w14:textId="77777777" w:rsidR="00566963" w:rsidRDefault="00566963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200E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07.08.2023 -01.09.2023</w:t>
            </w:r>
          </w:p>
        </w:tc>
      </w:tr>
      <w:tr w:rsidR="00000000" w14:paraId="37F31EF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75F98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B3A29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13.11.2023 -01.12.2023</w:t>
            </w:r>
          </w:p>
        </w:tc>
      </w:tr>
      <w:tr w:rsidR="00000000" w14:paraId="6096F5C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7F567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E13B6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08.04.2024 -26.04.2024</w:t>
            </w:r>
          </w:p>
        </w:tc>
      </w:tr>
      <w:tr w:rsidR="00000000" w14:paraId="015A2B4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A60744B" w14:textId="77777777" w:rsidR="00566963" w:rsidRDefault="0056696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Blockzeiten 2023/24</w:t>
            </w:r>
          </w:p>
        </w:tc>
      </w:tr>
    </w:tbl>
    <w:p w14:paraId="7B3B07F3" w14:textId="77777777" w:rsidR="00566963" w:rsidRDefault="00566963">
      <w:pPr>
        <w:pStyle w:val="RVtabelle75nr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5E5583C9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2ACE838" w14:textId="77777777" w:rsidR="00566963" w:rsidRDefault="00566963">
            <w:pPr>
              <w:pStyle w:val="RVtabellenfcberschrift"/>
              <w:keepLines/>
            </w:pPr>
            <w:r>
              <w:rPr>
                <w:rFonts w:cs="Calibri"/>
              </w:rPr>
              <w:t xml:space="preserve">Blockzeiten 2024/2025 </w:t>
            </w:r>
          </w:p>
        </w:tc>
      </w:tr>
      <w:tr w:rsidR="00000000" w14:paraId="61E08C0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D8EE3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 xml:space="preserve">Unterstufe </w:t>
            </w:r>
            <w:r>
              <w:rPr>
                <w:rFonts w:cs="Calibri"/>
              </w:rPr>
              <w:tab/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F5E46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28.10.2024 -22.11.2024</w:t>
            </w:r>
          </w:p>
        </w:tc>
      </w:tr>
      <w:tr w:rsidR="00000000" w14:paraId="27064E0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8D842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D5583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07.01.2025 -24.01.2025</w:t>
            </w:r>
          </w:p>
        </w:tc>
      </w:tr>
      <w:tr w:rsidR="00000000" w14:paraId="6EF0D2D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CD277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2EA3D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24.02.2025 -21.03.2025</w:t>
            </w:r>
          </w:p>
        </w:tc>
      </w:tr>
      <w:tr w:rsidR="00000000" w14:paraId="0424313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D47FA8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220E2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09.06.2025 -27.06.2025</w:t>
            </w:r>
          </w:p>
        </w:tc>
      </w:tr>
      <w:tr w:rsidR="00000000" w14:paraId="08E5ACA1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06D15" w14:textId="77777777" w:rsidR="00566963" w:rsidRDefault="00566963">
            <w:pPr>
              <w:pStyle w:val="RVtabelle75fz"/>
              <w:widowControl/>
            </w:pPr>
          </w:p>
        </w:tc>
      </w:tr>
      <w:tr w:rsidR="00000000" w14:paraId="23DF3CA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C4279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F1FAE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16.09.2024 -11.10.2024</w:t>
            </w:r>
          </w:p>
        </w:tc>
      </w:tr>
      <w:tr w:rsidR="00000000" w14:paraId="47DEF5E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61EAB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35DB6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27.01.2025 -14.02.2025</w:t>
            </w:r>
          </w:p>
        </w:tc>
      </w:tr>
      <w:tr w:rsidR="00000000" w14:paraId="1C08637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D1A4D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6E552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24.03.2025 -11.04.2025</w:t>
            </w:r>
          </w:p>
        </w:tc>
      </w:tr>
      <w:tr w:rsidR="00000000" w14:paraId="2C741CC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C9CA2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1A282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19.05.2025 -06.06.2025</w:t>
            </w:r>
          </w:p>
        </w:tc>
      </w:tr>
      <w:tr w:rsidR="00000000" w14:paraId="5B5F20E6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811066" w14:textId="77777777" w:rsidR="00566963" w:rsidRDefault="00566963">
            <w:pPr>
              <w:pStyle w:val="RVtabelle75fzm"/>
              <w:widowControl/>
              <w:rPr>
                <w:rFonts w:cs="Arial"/>
              </w:rPr>
            </w:pPr>
          </w:p>
        </w:tc>
      </w:tr>
      <w:tr w:rsidR="00000000" w14:paraId="12D8A87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DFD88" w14:textId="77777777" w:rsidR="00566963" w:rsidRDefault="00566963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42C69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26.08.2024 -13.09.2024</w:t>
            </w:r>
          </w:p>
        </w:tc>
      </w:tr>
      <w:tr w:rsidR="00000000" w14:paraId="6696F25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39B6C" w14:textId="77777777" w:rsidR="00566963" w:rsidRDefault="00566963">
            <w:pPr>
              <w:pStyle w:val="RVtabelle75nl"/>
              <w:rPr>
                <w:rFonts w:cs="Calibri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E4EEF" w14:textId="77777777" w:rsidR="00566963" w:rsidRDefault="00566963">
            <w:pPr>
              <w:pStyle w:val="RVtabelle75nr"/>
              <w:widowControl/>
            </w:pPr>
            <w:r>
              <w:rPr>
                <w:rFonts w:cs="Arial"/>
              </w:rPr>
              <w:t>25.11.2024 -20.12.2024</w:t>
            </w:r>
          </w:p>
        </w:tc>
      </w:tr>
      <w:tr w:rsidR="00000000" w14:paraId="5DD3383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C4421" w14:textId="77777777" w:rsidR="00566963" w:rsidRDefault="00566963">
            <w:pPr>
              <w:pStyle w:val="RVtabelle75nl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E933B" w14:textId="77777777" w:rsidR="00566963" w:rsidRDefault="00566963">
            <w:pPr>
              <w:pStyle w:val="RVtabelle75nr"/>
              <w:widowControl/>
              <w:rPr>
                <w:rFonts w:cs="Arial"/>
              </w:rPr>
            </w:pPr>
            <w:r>
              <w:t>28.04.2025 -16.05.2025</w:t>
            </w:r>
          </w:p>
        </w:tc>
      </w:tr>
      <w:tr w:rsidR="00000000" w14:paraId="54E47F42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B1F9003" w14:textId="77777777" w:rsidR="00566963" w:rsidRDefault="0056696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Blockzeiten 2024/25</w:t>
            </w:r>
          </w:p>
        </w:tc>
      </w:tr>
    </w:tbl>
    <w:p w14:paraId="5CF2DB58" w14:textId="77777777" w:rsidR="00566963" w:rsidRDefault="00566963">
      <w:pPr>
        <w:pStyle w:val="RVtabelle75nr"/>
        <w:widowControl/>
      </w:pPr>
    </w:p>
    <w:p w14:paraId="6BD5AD09" w14:textId="77777777" w:rsidR="00566963" w:rsidRDefault="00566963">
      <w:pPr>
        <w:pStyle w:val="RVfliesstext175nb"/>
        <w:rPr>
          <w:rFonts w:cs="Calibri"/>
        </w:rPr>
      </w:pPr>
      <w:r>
        <w:t>3.2</w:t>
      </w:r>
    </w:p>
    <w:p w14:paraId="7F5C2BF3" w14:textId="77777777" w:rsidR="00566963" w:rsidRDefault="00566963">
      <w:pPr>
        <w:pStyle w:val="RVfliesstext175nb"/>
        <w:rPr>
          <w:rFonts w:cs="Calibri"/>
        </w:rPr>
      </w:pPr>
      <w:r>
        <w:t>Die vorgegebenen Blockzeiten gelten nicht f</w:t>
      </w:r>
      <w:r>
        <w:t>ü</w:t>
      </w:r>
      <w:r>
        <w:t xml:space="preserve">r die Fachklassen des Ausbildungsberufes "Feuerungs- und Schornsteinbauer/Feuerungs- und </w:t>
      </w:r>
      <w:r>
        <w:lastRenderedPageBreak/>
        <w:t>Schornsteinbauerin" am Hans-Schwier-Berufskolleg in Gelsenkirchen.</w:t>
      </w:r>
    </w:p>
    <w:p w14:paraId="0E0F08E2" w14:textId="77777777" w:rsidR="00566963" w:rsidRDefault="00566963">
      <w:pPr>
        <w:pStyle w:val="RVfliesstext175nb"/>
        <w:rPr>
          <w:rFonts w:cs="Calibri"/>
        </w:rPr>
      </w:pPr>
      <w:r>
        <w:t>3.3</w:t>
      </w:r>
    </w:p>
    <w:p w14:paraId="71D48676" w14:textId="77777777" w:rsidR="00566963" w:rsidRDefault="00566963">
      <w:pPr>
        <w:pStyle w:val="RVfliesstext175nb"/>
        <w:rPr>
          <w:rFonts w:cs="Calibri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01375E33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>4</w:t>
      </w:r>
    </w:p>
    <w:p w14:paraId="44256B6C" w14:textId="77777777" w:rsidR="00566963" w:rsidRDefault="00566963">
      <w:pPr>
        <w:pStyle w:val="RVfliesstext175nb"/>
        <w:rPr>
          <w:rFonts w:cs="Calibri"/>
        </w:rPr>
      </w:pPr>
      <w:r>
        <w:t>Der Runderlass ergeht im Einvernehmen mit dem Ministerium f</w:t>
      </w:r>
      <w:r>
        <w:t>ü</w:t>
      </w:r>
      <w:r>
        <w:t>r Arbeit, Gesundheit und Soziales des Landes Nordrhein-Westfalen.</w:t>
      </w:r>
    </w:p>
    <w:p w14:paraId="6A96DE1B" w14:textId="77777777" w:rsidR="00566963" w:rsidRDefault="00566963">
      <w:pPr>
        <w:pStyle w:val="RVueberschrift285fz"/>
        <w:keepNext/>
        <w:keepLines/>
      </w:pPr>
      <w:r>
        <w:rPr>
          <w:rFonts w:cs="Arial"/>
        </w:rPr>
        <w:t xml:space="preserve">5 </w:t>
      </w:r>
      <w:r>
        <w:rPr>
          <w:rFonts w:cs="Arial"/>
        </w:rPr>
        <w:br/>
        <w:t>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38D3AF3D" w14:textId="77777777" w:rsidR="00566963" w:rsidRDefault="00566963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Blockunterricht an Berufskollegs; Zeiteinteilung f</w:t>
      </w:r>
      <w:r>
        <w:t>ü</w:t>
      </w:r>
      <w:r>
        <w:t>r die Schuljahre bis 2023/2024</w:t>
      </w:r>
      <w:r>
        <w:t>“</w:t>
      </w:r>
      <w:r>
        <w:t xml:space="preserve"> des Ministeriums f</w:t>
      </w:r>
      <w:r>
        <w:t>ü</w:t>
      </w:r>
      <w:r>
        <w:t>r Schule und Bildung vom 25. April 2022 (ABl. NRW. 05/22) au</w:t>
      </w:r>
      <w:r>
        <w:t>ß</w:t>
      </w:r>
      <w:r>
        <w:t>er Kraft.</w:t>
      </w:r>
    </w:p>
    <w:p w14:paraId="2BF6938C" w14:textId="77777777" w:rsidR="00566963" w:rsidRDefault="00566963">
      <w:pPr>
        <w:pStyle w:val="RVtabelle75nr"/>
        <w:widowControl/>
        <w:rPr>
          <w:rFonts w:cs="Arial"/>
        </w:rPr>
      </w:pPr>
    </w:p>
    <w:p w14:paraId="2D873A47" w14:textId="77777777" w:rsidR="00566963" w:rsidRDefault="00566963">
      <w:pPr>
        <w:pStyle w:val="RVtabelle75nr"/>
        <w:widowControl/>
        <w:rPr>
          <w:rFonts w:cs="Arial"/>
        </w:rPr>
      </w:pPr>
      <w:r>
        <w:t>ABl. NRW. 07/23</w:t>
      </w:r>
    </w:p>
    <w:sectPr w:rsidR="00000000">
      <w:footerReference w:type="even" r:id="rId10"/>
      <w:footerReference w:type="default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09CC" w14:textId="77777777" w:rsidR="00566963" w:rsidRDefault="00566963">
      <w:r>
        <w:separator/>
      </w:r>
    </w:p>
  </w:endnote>
  <w:endnote w:type="continuationSeparator" w:id="0">
    <w:p w14:paraId="49D20995" w14:textId="77777777" w:rsidR="00566963" w:rsidRDefault="0056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B58A" w14:textId="77777777" w:rsidR="00566963" w:rsidRDefault="0056696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901C8" w14:textId="77777777" w:rsidR="00566963" w:rsidRDefault="00566963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B77E" w14:textId="77777777" w:rsidR="00566963" w:rsidRDefault="0056696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EB114D3" w14:textId="77777777" w:rsidR="00566963" w:rsidRDefault="0056696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0E91"/>
    <w:rsid w:val="00000E91"/>
    <w:rsid w:val="001D4CE3"/>
    <w:rsid w:val="005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D726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#13-33nr1.1p5_Anlage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#menu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#13-33nr1.1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7766</Characters>
  <Application>Microsoft Office Word</Application>
  <DocSecurity>0</DocSecurity>
  <Lines>64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