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57D3" w:rsidRDefault="00F657D3">
      <w:pPr>
        <w:pStyle w:val="RVAnlagenpdfAnkerleer20"/>
        <w:rPr>
          <w:rFonts w:cs="Arial"/>
        </w:rPr>
      </w:pPr>
    </w:p>
    <w:p w:rsidR="00F657D3" w:rsidRDefault="00F657D3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12-05 Nr. 1</w:t>
        </w:r>
      </w:hyperlink>
    </w:p>
    <w:p w:rsidR="00F657D3" w:rsidRDefault="00F657D3">
      <w:pPr>
        <w:pStyle w:val="RVueberschrift1100fz"/>
        <w:keepNext/>
        <w:keepLines/>
        <w:rPr>
          <w:rFonts w:cs="Arial"/>
        </w:rPr>
      </w:pPr>
      <w:r>
        <w:t xml:space="preserve">Religionsunterricht an Schulen; </w:t>
      </w:r>
      <w:r>
        <w:br/>
      </w:r>
      <w:r>
        <w:t>Ä</w:t>
      </w:r>
      <w:r>
        <w:t>nderung</w:t>
      </w:r>
    </w:p>
    <w:p w:rsidR="00F657D3" w:rsidRDefault="00F657D3">
      <w:pPr>
        <w:pStyle w:val="RVueberschrift285nz"/>
        <w:keepNext/>
        <w:keepLines/>
      </w:pPr>
      <w:r>
        <w:rPr>
          <w:rFonts w:cs="Calibri"/>
        </w:rPr>
        <w:t>Runderlass des Ministeriums f</w:t>
      </w:r>
      <w:r>
        <w:rPr>
          <w:rFonts w:cs="Calibri"/>
        </w:rPr>
        <w:t>ü</w:t>
      </w:r>
      <w:r>
        <w:rPr>
          <w:rFonts w:cs="Calibri"/>
        </w:rPr>
        <w:t>r Schule und Bildung</w:t>
      </w:r>
    </w:p>
    <w:p w:rsidR="00F657D3" w:rsidRDefault="00F657D3">
      <w:pPr>
        <w:pStyle w:val="RVueberschrift285nz"/>
        <w:keepNext/>
        <w:keepLines/>
      </w:pPr>
      <w:r>
        <w:rPr>
          <w:rFonts w:cs="Calibri"/>
        </w:rPr>
        <w:t>Vom 2. Juni 2023 - 2023-01-0005954</w:t>
      </w:r>
    </w:p>
    <w:p w:rsidR="00F657D3" w:rsidRDefault="00F657D3">
      <w:pPr>
        <w:pStyle w:val="RVlisteflex275fb"/>
        <w:rPr>
          <w:rFonts w:cs="Arial"/>
        </w:rPr>
      </w:pPr>
      <w:r>
        <w:t>Bezug:</w:t>
      </w:r>
    </w:p>
    <w:p w:rsidR="00F657D3" w:rsidRDefault="00F657D3">
      <w:pPr>
        <w:pStyle w:val="RVfliesstext175nb"/>
      </w:pPr>
      <w:r>
        <w:rPr>
          <w:rFonts w:cs="Calibri"/>
        </w:rPr>
        <w:t>Runderlass des Ministeriums f</w:t>
      </w:r>
      <w:r>
        <w:rPr>
          <w:rFonts w:cs="Calibri"/>
        </w:rPr>
        <w:t>ü</w:t>
      </w:r>
      <w:r>
        <w:rPr>
          <w:rFonts w:cs="Calibri"/>
        </w:rPr>
        <w:t>r Schule, Jugend und Kinder vom 20. Juni 2003 (ABl. NRW. S. 232)</w:t>
      </w:r>
    </w:p>
    <w:p w:rsidR="00F657D3" w:rsidRDefault="00F657D3">
      <w:pPr>
        <w:pStyle w:val="RVueberschrift285fz"/>
        <w:keepNext/>
        <w:keepLines/>
        <w:rPr>
          <w:rFonts w:cs="Arial"/>
        </w:rPr>
      </w:pPr>
      <w:r>
        <w:t xml:space="preserve">1 </w:t>
      </w:r>
    </w:p>
    <w:p w:rsidR="00F657D3" w:rsidRDefault="00F657D3">
      <w:pPr>
        <w:pStyle w:val="RVfliesstext175nb"/>
      </w:pPr>
      <w:r>
        <w:rPr>
          <w:rFonts w:cs="Calibri"/>
        </w:rPr>
        <w:t>Der Bezugserlass wird wie folgt ge</w:t>
      </w:r>
      <w:r>
        <w:rPr>
          <w:rFonts w:cs="Calibri"/>
        </w:rPr>
        <w:t>ä</w:t>
      </w:r>
      <w:r>
        <w:rPr>
          <w:rFonts w:cs="Calibri"/>
        </w:rPr>
        <w:t xml:space="preserve">ndert: </w:t>
      </w:r>
    </w:p>
    <w:p w:rsidR="00F657D3" w:rsidRDefault="00F657D3">
      <w:pPr>
        <w:pStyle w:val="RVfliesstext175nb"/>
      </w:pPr>
      <w:r>
        <w:rPr>
          <w:rFonts w:cs="Calibri"/>
        </w:rPr>
        <w:t>Nr. 9.3 wird gestrichen.</w:t>
      </w:r>
    </w:p>
    <w:p w:rsidR="00F657D3" w:rsidRDefault="00F657D3">
      <w:pPr>
        <w:pStyle w:val="RVueberschrift285fz"/>
        <w:keepNext/>
        <w:keepLines/>
        <w:rPr>
          <w:rFonts w:cs="Arial"/>
        </w:rPr>
      </w:pPr>
      <w:r>
        <w:t>2</w:t>
      </w:r>
    </w:p>
    <w:p w:rsidR="00F657D3" w:rsidRDefault="00F657D3">
      <w:pPr>
        <w:pStyle w:val="RVfliesstext175nb"/>
      </w:pPr>
      <w:r>
        <w:rPr>
          <w:rFonts w:cs="Calibri"/>
        </w:rPr>
        <w:t>Dieser Runderlass tritt am Tag nach der Ver</w:t>
      </w:r>
      <w:r>
        <w:rPr>
          <w:rFonts w:cs="Calibri"/>
        </w:rPr>
        <w:t>ö</w:t>
      </w:r>
      <w:r>
        <w:rPr>
          <w:rFonts w:cs="Calibri"/>
        </w:rPr>
        <w:t>ffentlichung in Kraft.</w:t>
      </w:r>
    </w:p>
    <w:p w:rsidR="00F657D3" w:rsidRDefault="00F657D3">
      <w:pPr>
        <w:pStyle w:val="RVtabelle75nr"/>
        <w:widowControl/>
        <w:rPr>
          <w:rFonts w:cs="Arial"/>
        </w:rPr>
      </w:pPr>
      <w:r>
        <w:t>ABl. NRW. 06/23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57D3" w:rsidRDefault="00F657D3">
      <w:r>
        <w:separator/>
      </w:r>
    </w:p>
  </w:endnote>
  <w:endnote w:type="continuationSeparator" w:id="0">
    <w:p w:rsidR="00F657D3" w:rsidRDefault="00F6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57D3" w:rsidRDefault="00F657D3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57D3" w:rsidRDefault="00F657D3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F657D3" w:rsidRDefault="00F657D3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55720"/>
    <w:rsid w:val="001D4CE3"/>
    <w:rsid w:val="00555720"/>
    <w:rsid w:val="00F6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125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405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2024-09-10T18:28:00Z</dcterms:created>
  <dcterms:modified xsi:type="dcterms:W3CDTF">2024-09-10T18:28:00Z</dcterms:modified>
</cp:coreProperties>
</file>