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C9F34" w14:textId="77777777" w:rsidR="00B35542" w:rsidRDefault="00B35542">
      <w:pPr>
        <w:pStyle w:val="RVAnlagenpdfAnkerleer20"/>
        <w:rPr>
          <w:rFonts w:cs="Arial"/>
        </w:rPr>
      </w:pPr>
      <w:hyperlink r:id="rId7" w:history="1">
        <w:r>
          <w:rPr>
            <w:rStyle w:val="Hyperlink"/>
            <w:rFonts w:ascii="Arial" w:hAnsi="Arial" w:cs="Calibri"/>
            <w:sz w:val="4"/>
          </w:rPr>
          <w:t>https://bass.schul-welt.de/6181.htm#menuheader</w:t>
        </w:r>
      </w:hyperlink>
      <w:hyperlink r:id="rId8" w:history="1">
        <w:r>
          <w:rPr>
            <w:rStyle w:val="Hyperlink"/>
            <w:rFonts w:ascii="Arial" w:hAnsi="Arial" w:cs="Calibri"/>
            <w:sz w:val="4"/>
          </w:rPr>
          <w:t>https://bass.schul-welt.de/12691.htm#menuheader</w:t>
        </w:r>
      </w:hyperlink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5CA72059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F4567E" w14:textId="77777777" w:rsidR="00B35542" w:rsidRDefault="00B35542">
            <w:pPr>
              <w:pStyle w:val="RVredhinweis"/>
              <w:rPr>
                <w:rFonts w:cs="Arial"/>
              </w:rPr>
            </w:pPr>
            <w:r>
              <w:t>Mit Einf</w:t>
            </w:r>
            <w:r>
              <w:t>ü</w:t>
            </w:r>
            <w:r>
              <w:t>hrung des Islamischen Religionsunterrichts ist die Grundlage f</w:t>
            </w:r>
            <w:r>
              <w:t>ü</w:t>
            </w:r>
            <w:r>
              <w:t xml:space="preserve">r den Schulversuch </w:t>
            </w:r>
            <w:r>
              <w:t>„</w:t>
            </w:r>
            <w:r>
              <w:t>Islamkunde</w:t>
            </w:r>
            <w:r>
              <w:t>“</w:t>
            </w:r>
            <w:r>
              <w:t xml:space="preserve"> entfallen. Entsprechend wurde die Verwaltungsvorschrift 7.4.1 zu </w:t>
            </w:r>
            <w:r>
              <w:t>§</w:t>
            </w:r>
            <w:r>
              <w:t xml:space="preserve"> 7 Absatz 4 AO-GS angepasst.</w:t>
            </w:r>
          </w:p>
        </w:tc>
      </w:tr>
    </w:tbl>
    <w:p w14:paraId="1290EAD9" w14:textId="77777777" w:rsidR="00B35542" w:rsidRDefault="00B35542">
      <w:pPr>
        <w:pStyle w:val="BASS-Nr-ABl"/>
        <w:widowControl/>
      </w:pPr>
      <w:hyperlink r:id="rId9" w:history="1">
        <w:r>
          <w:rPr>
            <w:rFonts w:cs="Arial"/>
          </w:rPr>
          <w:t>Zu BASS 13-11 Nr. 1.2</w:t>
        </w:r>
      </w:hyperlink>
    </w:p>
    <w:p w14:paraId="5C8E4B9D" w14:textId="77777777" w:rsidR="00B35542" w:rsidRDefault="00B35542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t>ü</w:t>
      </w:r>
      <w:r>
        <w:rPr>
          <w:rFonts w:cs="Arial"/>
        </w:rPr>
        <w:t xml:space="preserve">ber den Bildungsgang in der Grundschule (VVzAO-GS); </w:t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59F7BC7F" w14:textId="77777777" w:rsidR="00B35542" w:rsidRDefault="00B35542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06.12.2022 - 226-2022-0006767</w:t>
      </w:r>
    </w:p>
    <w:p w14:paraId="100734A6" w14:textId="77777777" w:rsidR="00B35542" w:rsidRDefault="00B35542">
      <w:pPr>
        <w:pStyle w:val="RVfliesstext175fl"/>
        <w:rPr>
          <w:rFonts w:cs="Calibri"/>
        </w:rPr>
      </w:pPr>
      <w:r>
        <w:t xml:space="preserve">Bezug: </w:t>
      </w:r>
    </w:p>
    <w:p w14:paraId="7F7B75FB" w14:textId="77777777" w:rsidR="00B35542" w:rsidRDefault="00B35542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Schule, Jugend und Kinder v. 19.05.2005 </w:t>
      </w:r>
      <w:r>
        <w:br/>
        <w:t>(BASS 13-11 Nr. 1.2)</w:t>
      </w:r>
    </w:p>
    <w:p w14:paraId="3E6A086F" w14:textId="77777777" w:rsidR="00B35542" w:rsidRDefault="00B35542">
      <w:pPr>
        <w:pStyle w:val="RVueberschrift285fz"/>
        <w:keepNext/>
        <w:keepLines/>
      </w:pPr>
      <w:r>
        <w:rPr>
          <w:rFonts w:cs="Arial"/>
        </w:rPr>
        <w:t xml:space="preserve">1 </w:t>
      </w:r>
    </w:p>
    <w:p w14:paraId="04D253AF" w14:textId="77777777" w:rsidR="00B35542" w:rsidRDefault="00B35542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13E10D62" w14:textId="77777777" w:rsidR="00B35542" w:rsidRDefault="00B35542">
      <w:pPr>
        <w:pStyle w:val="RVfliesstext175nb"/>
        <w:rPr>
          <w:rFonts w:cs="Calibri"/>
        </w:rPr>
      </w:pPr>
      <w:r>
        <w:t xml:space="preserve">In der VV 7.4 zu </w:t>
      </w:r>
      <w:r>
        <w:t>§</w:t>
      </w:r>
      <w:r>
        <w:t xml:space="preserve"> 7 Absatz 4 werden die W</w:t>
      </w:r>
      <w:r>
        <w:t>ö</w:t>
      </w:r>
      <w:r>
        <w:t xml:space="preserve">rter </w:t>
      </w:r>
      <w:r>
        <w:t>„</w:t>
      </w:r>
      <w:r>
        <w:t>(einschlie</w:t>
      </w:r>
      <w:r>
        <w:t>ß</w:t>
      </w:r>
      <w:r>
        <w:t>lich Islamkunde in der Herkunftssprache)</w:t>
      </w:r>
      <w:r>
        <w:t>“</w:t>
      </w:r>
      <w:r>
        <w:t xml:space="preserve"> gestrichen.</w:t>
      </w:r>
    </w:p>
    <w:p w14:paraId="3BCB33E8" w14:textId="77777777" w:rsidR="00B35542" w:rsidRDefault="00B35542">
      <w:pPr>
        <w:pStyle w:val="RVueberschrift285fz"/>
        <w:keepNext/>
        <w:keepLines/>
      </w:pPr>
      <w:r>
        <w:rPr>
          <w:rFonts w:cs="Arial"/>
        </w:rPr>
        <w:t>2</w:t>
      </w:r>
    </w:p>
    <w:p w14:paraId="7D9313CF" w14:textId="77777777" w:rsidR="00B35542" w:rsidRDefault="00B35542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>ffentlichung in Kraft.</w:t>
      </w:r>
    </w:p>
    <w:p w14:paraId="0E6BE5D0" w14:textId="77777777" w:rsidR="00B35542" w:rsidRDefault="00B35542">
      <w:pPr>
        <w:pStyle w:val="RVtabelle75nr"/>
        <w:widowControl/>
      </w:pPr>
      <w:r>
        <w:rPr>
          <w:rFonts w:cs="Arial"/>
        </w:rPr>
        <w:t>ABl. NRW. 12/22</w:t>
      </w:r>
    </w:p>
    <w:p w14:paraId="5C5C088B" w14:textId="77777777" w:rsidR="00B35542" w:rsidRDefault="00B35542">
      <w:pPr>
        <w:pStyle w:val="RVfliesstext175nb"/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289B9" w14:textId="77777777" w:rsidR="00B35542" w:rsidRDefault="00B35542">
      <w:r>
        <w:separator/>
      </w:r>
    </w:p>
  </w:endnote>
  <w:endnote w:type="continuationSeparator" w:id="0">
    <w:p w14:paraId="683C4106" w14:textId="77777777" w:rsidR="00B35542" w:rsidRDefault="00B3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7B299" w14:textId="77777777" w:rsidR="00B35542" w:rsidRDefault="00B3554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929A8" w14:textId="77777777" w:rsidR="00B35542" w:rsidRDefault="00B35542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15D4BF6" w14:textId="77777777" w:rsidR="00B35542" w:rsidRDefault="00B35542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49F7"/>
    <w:rsid w:val="001D4CE3"/>
    <w:rsid w:val="007449F7"/>
    <w:rsid w:val="00B3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0AFE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2691.htm#menu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181.htm#menuhea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220.htm#menuh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