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956EB" w14:textId="77777777" w:rsidR="00C53C55" w:rsidRDefault="00C53C55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</w:t>
        </w:r>
      </w:hyperlink>
      <w:hyperlink r:id="rId8" w:history="1">
        <w:r>
          <w:rPr>
            <w:rStyle w:val="Hyperlink"/>
            <w:rFonts w:ascii="Arial" w:hAnsi="Arial" w:cs="Arial"/>
            <w:sz w:val="20"/>
          </w:rPr>
          <w:t>https://bass.schul-welt.de/5667.htm#15-33</w:t>
        </w:r>
      </w:hyperlink>
      <w:hyperlink r:id="rId9" w:history="1">
        <w:r>
          <w:rPr>
            <w:rFonts w:cs="Arial"/>
          </w:rPr>
          <w:t xml:space="preserve">-33 </w:t>
        </w:r>
      </w:hyperlink>
    </w:p>
    <w:p w14:paraId="29D83A88" w14:textId="77777777" w:rsidR="00C53C55" w:rsidRDefault="00C53C55">
      <w:pPr>
        <w:pStyle w:val="RVueberschrift1100fz"/>
        <w:keepNext/>
        <w:keepLines/>
      </w:pPr>
      <w:r>
        <w:rPr>
          <w:rFonts w:cs="Arial"/>
        </w:rPr>
        <w:t xml:space="preserve">Berufskolleg - </w:t>
      </w:r>
      <w:r>
        <w:rPr>
          <w:rFonts w:cs="Arial"/>
        </w:rPr>
        <w:br/>
        <w:t xml:space="preserve">Fachklassen des dualen Systems </w:t>
      </w:r>
      <w:r>
        <w:rPr>
          <w:rFonts w:cs="Arial"/>
        </w:rPr>
        <w:br/>
        <w:t xml:space="preserve">der Berufsausbildung (Anlage A APO-BK); </w:t>
      </w:r>
      <w:r>
        <w:rPr>
          <w:rFonts w:cs="Arial"/>
        </w:rPr>
        <w:br/>
        <w:t>vorl</w:t>
      </w:r>
      <w:r>
        <w:rPr>
          <w:rFonts w:cs="Arial"/>
        </w:rPr>
        <w:t>ä</w:t>
      </w:r>
      <w:r>
        <w:rPr>
          <w:rFonts w:cs="Arial"/>
        </w:rPr>
        <w:t>ufige Bildungspl</w:t>
      </w:r>
      <w:r>
        <w:rPr>
          <w:rFonts w:cs="Arial"/>
        </w:rPr>
        <w:t>ä</w:t>
      </w:r>
      <w:r>
        <w:rPr>
          <w:rFonts w:cs="Arial"/>
        </w:rPr>
        <w:t xml:space="preserve">ne; </w:t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674A3FFB" w14:textId="77777777" w:rsidR="00C53C55" w:rsidRDefault="00C53C55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 xml:space="preserve">v. 02.09.2022 </w:t>
      </w:r>
      <w:r>
        <w:t>–</w:t>
      </w:r>
      <w:r>
        <w:t xml:space="preserve"> 314-2022-07-0001673</w:t>
      </w:r>
    </w:p>
    <w:p w14:paraId="26857273" w14:textId="77777777" w:rsidR="00C53C55" w:rsidRDefault="00C53C55">
      <w:pPr>
        <w:pStyle w:val="RVfliesstext175fl"/>
        <w:rPr>
          <w:rFonts w:cs="Calibri"/>
        </w:rPr>
      </w:pPr>
      <w:r>
        <w:t>Bezug:</w:t>
      </w:r>
    </w:p>
    <w:p w14:paraId="68847FB0" w14:textId="77777777" w:rsidR="00C53C55" w:rsidRDefault="00C53C55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Bildung v. 14.07.2022 </w:t>
      </w:r>
      <w:r>
        <w:t>–</w:t>
      </w:r>
      <w:r>
        <w:t xml:space="preserve"> 314-2022-07-0001673 (ABl. NRW. 08/22)</w:t>
      </w:r>
    </w:p>
    <w:p w14:paraId="3E2381F1" w14:textId="77777777" w:rsidR="00C53C55" w:rsidRDefault="00C53C55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733CCFD1" w14:textId="77777777" w:rsidR="00C53C55" w:rsidRDefault="00C53C55">
      <w:pPr>
        <w:pStyle w:val="RVfliesstext175nb"/>
      </w:pPr>
      <w:r>
        <w:t xml:space="preserve">Der </w:t>
      </w:r>
      <w:r>
        <w:t>Ü</w:t>
      </w:r>
      <w:r>
        <w:t>bersicht der auslaufend au</w:t>
      </w:r>
      <w:r>
        <w:t>ß</w:t>
      </w:r>
      <w:r>
        <w:t>er Kraft gesetzten Lehr- und Bildungspl</w:t>
      </w:r>
      <w:r>
        <w:t>ä</w:t>
      </w:r>
      <w:r>
        <w:t>ne werden die folgenden Zeilen angef</w:t>
      </w:r>
      <w:r>
        <w:t>ü</w:t>
      </w:r>
      <w:r>
        <w:t>gt</w:t>
      </w:r>
      <w:r>
        <w:rPr>
          <w:rFonts w:cs="Calibri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2695"/>
        <w:gridCol w:w="1497"/>
      </w:tblGrid>
      <w:tr w:rsidR="00000000" w14:paraId="26E7E898" w14:textId="77777777">
        <w:trPr>
          <w:trHeight w:val="220"/>
        </w:trPr>
        <w:tc>
          <w:tcPr>
            <w:tcW w:w="7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FD79E3" w14:textId="77777777" w:rsidR="00C53C55" w:rsidRDefault="00C53C55">
            <w:pPr>
              <w:pStyle w:val="RVfliesstext175fl"/>
            </w:pPr>
            <w:r>
              <w:rPr>
                <w:rFonts w:cs="Calibri"/>
              </w:rPr>
              <w:t>Heft-Nr.</w:t>
            </w:r>
          </w:p>
        </w:tc>
        <w:tc>
          <w:tcPr>
            <w:tcW w:w="26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39E822" w14:textId="77777777" w:rsidR="00C53C55" w:rsidRDefault="00C53C55">
            <w:pPr>
              <w:pStyle w:val="RVfliesstext175fl"/>
            </w:pPr>
            <w:r>
              <w:rPr>
                <w:rFonts w:cs="Calibri"/>
              </w:rPr>
              <w:t>Ausbildungsberuf</w:t>
            </w:r>
          </w:p>
        </w:tc>
        <w:tc>
          <w:tcPr>
            <w:tcW w:w="14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8B4522" w14:textId="77777777" w:rsidR="00C53C55" w:rsidRDefault="00C53C55">
            <w:pPr>
              <w:pStyle w:val="RVfliesstext175fl"/>
            </w:pPr>
            <w:r>
              <w:rPr>
                <w:rFonts w:cs="Calibri"/>
              </w:rPr>
              <w:t>Fundstelle</w:t>
            </w:r>
          </w:p>
        </w:tc>
      </w:tr>
      <w:tr w:rsidR="00000000" w14:paraId="229CF8B6" w14:textId="77777777">
        <w:trPr>
          <w:trHeight w:val="220"/>
        </w:trPr>
        <w:tc>
          <w:tcPr>
            <w:tcW w:w="7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D2CE63" w14:textId="77777777" w:rsidR="00C53C55" w:rsidRDefault="00C53C55">
            <w:pPr>
              <w:pStyle w:val="RVtabelle75nl"/>
            </w:pPr>
            <w:r>
              <w:rPr>
                <w:rFonts w:cs="Calibri"/>
              </w:rPr>
              <w:t>4216</w:t>
            </w:r>
          </w:p>
        </w:tc>
        <w:tc>
          <w:tcPr>
            <w:tcW w:w="26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44642A" w14:textId="77777777" w:rsidR="00C53C55" w:rsidRDefault="00C53C55">
            <w:pPr>
              <w:pStyle w:val="RVtabelle75nl"/>
            </w:pPr>
            <w:r>
              <w:rPr>
                <w:rFonts w:cs="Calibri"/>
              </w:rPr>
              <w:t>Binnenschifferin/Binnenschiffer</w:t>
            </w:r>
          </w:p>
        </w:tc>
        <w:tc>
          <w:tcPr>
            <w:tcW w:w="14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C35B93" w14:textId="77777777" w:rsidR="00C53C55" w:rsidRDefault="00C53C55">
            <w:pPr>
              <w:pStyle w:val="RVtabelle75nl"/>
            </w:pPr>
            <w:r>
              <w:rPr>
                <w:rFonts w:cs="Calibri"/>
              </w:rPr>
              <w:t>15.01.2007 (ABl. NRW. S. 314)</w:t>
            </w:r>
          </w:p>
        </w:tc>
      </w:tr>
      <w:tr w:rsidR="00000000" w14:paraId="6AE233C1" w14:textId="77777777">
        <w:trPr>
          <w:trHeight w:val="220"/>
        </w:trPr>
        <w:tc>
          <w:tcPr>
            <w:tcW w:w="7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FE1D94" w14:textId="77777777" w:rsidR="00C53C55" w:rsidRDefault="00C53C55">
            <w:pPr>
              <w:pStyle w:val="RVtabelle75nl"/>
            </w:pPr>
            <w:r>
              <w:rPr>
                <w:rFonts w:cs="Calibri"/>
              </w:rPr>
              <w:t>4180</w:t>
            </w:r>
          </w:p>
        </w:tc>
        <w:tc>
          <w:tcPr>
            <w:tcW w:w="26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C1B134" w14:textId="77777777" w:rsidR="00C53C55" w:rsidRDefault="00C53C55">
            <w:pPr>
              <w:pStyle w:val="RVtabelle75nl"/>
            </w:pPr>
            <w:r>
              <w:rPr>
                <w:rFonts w:cs="Calibri"/>
              </w:rPr>
              <w:t>Zahnmedizinische Fachangestellte/ Zahnmedizinischer Fachangestellter</w:t>
            </w:r>
          </w:p>
        </w:tc>
        <w:tc>
          <w:tcPr>
            <w:tcW w:w="14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B7C3DF" w14:textId="77777777" w:rsidR="00C53C55" w:rsidRDefault="00C53C55">
            <w:pPr>
              <w:pStyle w:val="RVtabelle75nl"/>
            </w:pPr>
            <w:r>
              <w:rPr>
                <w:rFonts w:cs="Calibri"/>
              </w:rPr>
              <w:t>17.08.2001 (ABl. NRW. 1 S. 249)</w:t>
            </w:r>
          </w:p>
        </w:tc>
      </w:tr>
      <w:tr w:rsidR="00000000" w14:paraId="5CE51FBA" w14:textId="77777777">
        <w:trPr>
          <w:trHeight w:val="220"/>
        </w:trPr>
        <w:tc>
          <w:tcPr>
            <w:tcW w:w="7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E859B2" w14:textId="77777777" w:rsidR="00C53C55" w:rsidRDefault="00C53C55">
            <w:pPr>
              <w:pStyle w:val="RVtabelle75nl"/>
            </w:pPr>
            <w:r>
              <w:rPr>
                <w:rFonts w:cs="Calibri"/>
              </w:rPr>
              <w:t>4239</w:t>
            </w:r>
          </w:p>
        </w:tc>
        <w:tc>
          <w:tcPr>
            <w:tcW w:w="26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C5A867" w14:textId="77777777" w:rsidR="00C53C55" w:rsidRDefault="00C53C55">
            <w:pPr>
              <w:pStyle w:val="RVtabelle75nl"/>
            </w:pPr>
            <w:r>
              <w:rPr>
                <w:rFonts w:cs="Calibri"/>
              </w:rPr>
              <w:t>Zahntechnikerin/Zahntechniker</w:t>
            </w:r>
          </w:p>
        </w:tc>
        <w:tc>
          <w:tcPr>
            <w:tcW w:w="14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DA4DBE" w14:textId="77777777" w:rsidR="00C53C55" w:rsidRDefault="00C53C55">
            <w:pPr>
              <w:pStyle w:val="RVtabelle75nl"/>
            </w:pPr>
            <w:r>
              <w:rPr>
                <w:rFonts w:cs="Calibri"/>
              </w:rPr>
              <w:t>26.03.2004 (ABl. NRW. S. 131)</w:t>
            </w:r>
          </w:p>
        </w:tc>
      </w:tr>
    </w:tbl>
    <w:p w14:paraId="5CFF1B21" w14:textId="77777777" w:rsidR="00C53C55" w:rsidRDefault="00C53C55">
      <w:pPr>
        <w:pStyle w:val="RVtabelle75nl"/>
      </w:pPr>
      <w:r>
        <w:rPr>
          <w:rFonts w:cs="Calibri"/>
        </w:rPr>
        <w:t>Tabelle 2: auslaufend au</w:t>
      </w:r>
      <w:r>
        <w:rPr>
          <w:rFonts w:cs="Calibri"/>
        </w:rPr>
        <w:t>ß</w:t>
      </w:r>
      <w:r>
        <w:rPr>
          <w:rFonts w:cs="Calibri"/>
        </w:rPr>
        <w:t>er Kraft gesetzte Lehr- und Bildungspl</w:t>
      </w:r>
      <w:r>
        <w:rPr>
          <w:rFonts w:cs="Calibri"/>
        </w:rPr>
        <w:t>ä</w:t>
      </w:r>
      <w:r>
        <w:rPr>
          <w:rFonts w:cs="Calibri"/>
        </w:rPr>
        <w:t>ne</w:t>
      </w:r>
    </w:p>
    <w:p w14:paraId="41C0A4CB" w14:textId="77777777" w:rsidR="00C53C55" w:rsidRDefault="00C53C55">
      <w:pPr>
        <w:pStyle w:val="RVfliesstext175nb"/>
        <w:spacing w:before="50" w:after="30" w:line="150" w:lineRule="exact"/>
        <w:rPr>
          <w:rFonts w:cs="Calibri"/>
        </w:rPr>
      </w:pPr>
    </w:p>
    <w:p w14:paraId="167ED77D" w14:textId="77777777" w:rsidR="00C53C55" w:rsidRDefault="00C53C55">
      <w:pPr>
        <w:pStyle w:val="RVfliesstext175nb"/>
        <w:spacing w:before="50" w:after="30" w:line="150" w:lineRule="exact"/>
        <w:rPr>
          <w:rFonts w:cs="Calibri"/>
        </w:rPr>
      </w:pPr>
      <w:r>
        <w:t>Dieser Runderlass tritt mit sofortiger Wirkung in Kraft.</w:t>
      </w:r>
    </w:p>
    <w:p w14:paraId="1B1DA4CA" w14:textId="77777777" w:rsidR="00C53C55" w:rsidRDefault="00C53C55">
      <w:pPr>
        <w:pStyle w:val="RVfliesstext175nb"/>
        <w:spacing w:before="50" w:after="30" w:line="130" w:lineRule="exact"/>
      </w:pPr>
    </w:p>
    <w:p w14:paraId="5B478CB5" w14:textId="77777777" w:rsidR="00C53C55" w:rsidRDefault="00C53C55">
      <w:pPr>
        <w:pStyle w:val="RVtabelle75nr"/>
        <w:widowControl/>
        <w:rPr>
          <w:rFonts w:cs="Arial"/>
        </w:rPr>
      </w:pPr>
      <w:r>
        <w:t>ABl. NRW. 09/22</w:t>
      </w: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5096C" w14:textId="77777777" w:rsidR="00C53C55" w:rsidRDefault="00C53C55">
      <w:r>
        <w:separator/>
      </w:r>
    </w:p>
  </w:endnote>
  <w:endnote w:type="continuationSeparator" w:id="0">
    <w:p w14:paraId="20A90F10" w14:textId="77777777" w:rsidR="00C53C55" w:rsidRDefault="00C5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4300" w14:textId="77777777" w:rsidR="00C53C55" w:rsidRDefault="00C53C55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7BDD3" w14:textId="77777777" w:rsidR="00C53C55" w:rsidRDefault="00C53C5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BA92393" w14:textId="77777777" w:rsidR="00C53C55" w:rsidRDefault="00C53C55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1690B"/>
    <w:rsid w:val="001D4CE3"/>
    <w:rsid w:val="00B1690B"/>
    <w:rsid w:val="00C5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2506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5667.htm#15-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5667.htm#15-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964</Characters>
  <Application>Microsoft Office Word</Application>
  <DocSecurity>0</DocSecurity>
  <Lines>8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