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C56F" w14:textId="77777777" w:rsidR="009858A2" w:rsidRDefault="009858A2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21-13 Nr. 11</w:t>
        </w:r>
      </w:hyperlink>
    </w:p>
    <w:p w14:paraId="56E7EC1E" w14:textId="77777777" w:rsidR="009858A2" w:rsidRDefault="009858A2">
      <w:pPr>
        <w:pStyle w:val="RVueberschrift1100fz"/>
        <w:keepNext/>
        <w:keepLines/>
      </w:pPr>
      <w:r>
        <w:rPr>
          <w:rFonts w:cs="Arial"/>
        </w:rPr>
        <w:t xml:space="preserve">Multiprofessionelle Teams </w:t>
      </w:r>
      <w:r>
        <w:rPr>
          <w:rFonts w:cs="Arial"/>
        </w:rPr>
        <w:br/>
        <w:t xml:space="preserve">im Gemeinsamen Lernen an Grundschulen </w:t>
      </w:r>
      <w:r>
        <w:rPr>
          <w:rFonts w:cs="Arial"/>
        </w:rPr>
        <w:br/>
        <w:t>und weiterf</w:t>
      </w:r>
      <w:r>
        <w:rPr>
          <w:rFonts w:cs="Arial"/>
        </w:rPr>
        <w:t>ü</w:t>
      </w:r>
      <w:r>
        <w:rPr>
          <w:rFonts w:cs="Arial"/>
        </w:rPr>
        <w:t xml:space="preserve">hrenden Schulen;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1A5A2EF7" w14:textId="77777777" w:rsidR="009858A2" w:rsidRDefault="009858A2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12.04.2022 - 511-6.03.17.04-155166</w:t>
      </w:r>
    </w:p>
    <w:p w14:paraId="10C87B12" w14:textId="77777777" w:rsidR="009858A2" w:rsidRDefault="009858A2">
      <w:pPr>
        <w:pStyle w:val="RVfliesstext175fb"/>
      </w:pPr>
      <w:r>
        <w:rPr>
          <w:rFonts w:cs="Arial"/>
        </w:rPr>
        <w:t>Bezug:</w:t>
      </w:r>
    </w:p>
    <w:p w14:paraId="762623FF" w14:textId="77777777" w:rsidR="009858A2" w:rsidRDefault="009858A2">
      <w:pPr>
        <w:pStyle w:val="RVfliesstext175nb"/>
        <w:rPr>
          <w:rFonts w:cs="Calibri"/>
        </w:rPr>
      </w:pPr>
      <w:r>
        <w:t>RdErl. des Ministeriums f</w:t>
      </w:r>
      <w:r>
        <w:t>ü</w:t>
      </w:r>
      <w:r>
        <w:t>r Schule und Bildung v. 05.05.2021 (BASS 21-13 Nr. 11)</w:t>
      </w:r>
    </w:p>
    <w:p w14:paraId="303FF243" w14:textId="77777777" w:rsidR="009858A2" w:rsidRDefault="009858A2">
      <w:pPr>
        <w:pStyle w:val="RVfliesstext175nb"/>
        <w:rPr>
          <w:rFonts w:cs="Calibri"/>
        </w:rPr>
      </w:pPr>
      <w:r>
        <w:t>Der Bezugserlass vom 5. Mai 2021 wird wie folgt ge</w:t>
      </w:r>
      <w:r>
        <w:t>ä</w:t>
      </w:r>
      <w:r>
        <w:t>ndert:</w:t>
      </w:r>
    </w:p>
    <w:p w14:paraId="203DBB4D" w14:textId="77777777" w:rsidR="009858A2" w:rsidRDefault="009858A2">
      <w:pPr>
        <w:pStyle w:val="RVueberschrift285fz"/>
        <w:keepNext/>
        <w:keepLines/>
      </w:pPr>
      <w:r>
        <w:rPr>
          <w:rFonts w:cs="Arial"/>
        </w:rPr>
        <w:t>1</w:t>
      </w:r>
    </w:p>
    <w:p w14:paraId="7B472CF8" w14:textId="77777777" w:rsidR="009858A2" w:rsidRDefault="009858A2">
      <w:pPr>
        <w:pStyle w:val="RVfliesstext175nb"/>
        <w:rPr>
          <w:rFonts w:cs="Calibri"/>
        </w:rPr>
      </w:pPr>
      <w:r>
        <w:t>Die Nummer 3 wird wie folgt gefasst:</w:t>
      </w:r>
    </w:p>
    <w:p w14:paraId="7495288B" w14:textId="77777777" w:rsidR="009858A2" w:rsidRDefault="009858A2">
      <w:pPr>
        <w:pStyle w:val="RVueberschrift285fz"/>
        <w:keepNext/>
        <w:keepLines/>
        <w:rPr>
          <w:rFonts w:cs="Arial"/>
        </w:rPr>
      </w:pPr>
      <w:r>
        <w:rPr>
          <w:rStyle w:val="mager"/>
          <w:b w:val="0"/>
        </w:rPr>
        <w:t>„</w:t>
      </w:r>
      <w:r>
        <w:t>3 Arbeitsrechtliche Hinweise</w:t>
      </w:r>
    </w:p>
    <w:p w14:paraId="19413F7B" w14:textId="77777777" w:rsidR="009858A2" w:rsidRDefault="009858A2">
      <w:pPr>
        <w:pStyle w:val="RVfliesstext175nb"/>
      </w:pPr>
      <w:r>
        <w:rPr>
          <w:rFonts w:cs="Calibri"/>
        </w:rPr>
        <w:t>Auf die im Landesdienst t</w:t>
      </w:r>
      <w:r>
        <w:rPr>
          <w:rFonts w:cs="Calibri"/>
        </w:rPr>
        <w:t>ä</w:t>
      </w:r>
      <w:r>
        <w:rPr>
          <w:rFonts w:cs="Calibri"/>
        </w:rPr>
        <w:t>tigen Besch</w:t>
      </w:r>
      <w:r>
        <w:rPr>
          <w:rFonts w:cs="Calibri"/>
        </w:rPr>
        <w:t>ä</w:t>
      </w:r>
      <w:r>
        <w:rPr>
          <w:rFonts w:cs="Calibri"/>
        </w:rPr>
        <w:t>ftigten finden die Bestimmungen des Tarifvertrags f</w:t>
      </w:r>
      <w:r>
        <w:rPr>
          <w:rFonts w:cs="Calibri"/>
        </w:rPr>
        <w:t>ü</w:t>
      </w:r>
      <w:r>
        <w:rPr>
          <w:rFonts w:cs="Calibri"/>
        </w:rPr>
        <w:t xml:space="preserve">r den </w:t>
      </w:r>
      <w:r>
        <w:rPr>
          <w:rFonts w:cs="Calibri"/>
        </w:rPr>
        <w:t>ö</w:t>
      </w:r>
      <w:r>
        <w:rPr>
          <w:rFonts w:cs="Calibri"/>
        </w:rPr>
        <w:t>ffentlichen Dienst der L</w:t>
      </w:r>
      <w:r>
        <w:rPr>
          <w:rFonts w:cs="Calibri"/>
        </w:rPr>
        <w:t>ä</w:t>
      </w:r>
      <w:r>
        <w:rPr>
          <w:rFonts w:cs="Calibri"/>
        </w:rPr>
        <w:t>nder (TV-L) vom 12.10.2006 in der jeweils g</w:t>
      </w:r>
      <w:r>
        <w:rPr>
          <w:rFonts w:cs="Calibri"/>
        </w:rPr>
        <w:t>ü</w:t>
      </w:r>
      <w:r>
        <w:rPr>
          <w:rFonts w:cs="Calibri"/>
        </w:rPr>
        <w:t>ltigen Fassung Anwendung.</w:t>
      </w:r>
    </w:p>
    <w:p w14:paraId="772D0335" w14:textId="77777777" w:rsidR="009858A2" w:rsidRDefault="009858A2">
      <w:pPr>
        <w:pStyle w:val="RVfliesstext175nb"/>
      </w:pPr>
      <w:r>
        <w:rPr>
          <w:rFonts w:cs="Calibri"/>
        </w:rPr>
        <w:t>Die Fachkr</w:t>
      </w:r>
      <w:r>
        <w:rPr>
          <w:rFonts w:cs="Calibri"/>
        </w:rPr>
        <w:t>ä</w:t>
      </w:r>
      <w:r>
        <w:rPr>
          <w:rFonts w:cs="Calibri"/>
        </w:rPr>
        <w:t>fte aus anderen p</w:t>
      </w:r>
      <w:r>
        <w:rPr>
          <w:rFonts w:cs="Calibri"/>
        </w:rPr>
        <w:t>ä</w:t>
      </w:r>
      <w:r>
        <w:rPr>
          <w:rFonts w:cs="Calibri"/>
        </w:rPr>
        <w:t>dagogischen Berufsgruppen/Handwerksmeisterinnen und Handwerksmeister, die zur Mitarbeit in Multiprofessionellen Teams im Gemeinsamen Lernen eingestellt werden, sind p</w:t>
      </w:r>
      <w:r>
        <w:rPr>
          <w:rFonts w:cs="Calibri"/>
        </w:rPr>
        <w:t>ä</w:t>
      </w:r>
      <w:r>
        <w:rPr>
          <w:rFonts w:cs="Calibri"/>
        </w:rPr>
        <w:t>dagogisches Personal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Style w:val="blau"/>
            <w:rFonts w:cs="Calibri"/>
            <w:sz w:val="15"/>
          </w:rPr>
          <w:t>§ 58 Schulgesetz NRW</w:t>
        </w:r>
      </w:hyperlink>
      <w:r>
        <w:t xml:space="preserve"> und Lehrkr</w:t>
      </w:r>
      <w:r>
        <w:t>ä</w:t>
      </w:r>
      <w:r>
        <w:t xml:space="preserve">fte im Sinne des </w:t>
      </w:r>
      <w:hyperlink r:id="rId9" w:history="1">
        <w:r>
          <w:rPr>
            <w:rStyle w:val="blau"/>
            <w:sz w:val="15"/>
          </w:rPr>
          <w:t>§ 44 TV-L</w:t>
        </w:r>
      </w:hyperlink>
      <w:r>
        <w:rPr>
          <w:rFonts w:cs="Calibri"/>
        </w:rPr>
        <w:t>. Die Eingruppierung erfolgt gem</w:t>
      </w:r>
      <w:r>
        <w:rPr>
          <w:rFonts w:cs="Calibri"/>
        </w:rPr>
        <w:t>äß</w:t>
      </w:r>
      <w:r>
        <w:rPr>
          <w:rFonts w:cs="Calibri"/>
        </w:rPr>
        <w:t xml:space="preserve"> dem Tarifvertrag </w:t>
      </w:r>
      <w:r>
        <w:rPr>
          <w:rFonts w:cs="Calibri"/>
        </w:rPr>
        <w:t>ü</w:t>
      </w:r>
      <w:r>
        <w:rPr>
          <w:rFonts w:cs="Calibri"/>
        </w:rPr>
        <w:t>ber die Eingruppierung und die Entgeltordnung f</w:t>
      </w:r>
      <w:r>
        <w:rPr>
          <w:rFonts w:cs="Calibri"/>
        </w:rPr>
        <w:t>ü</w:t>
      </w:r>
      <w:r>
        <w:rPr>
          <w:rFonts w:cs="Calibri"/>
        </w:rPr>
        <w:t>r die Lehrkr</w:t>
      </w:r>
      <w:r>
        <w:rPr>
          <w:rFonts w:cs="Calibri"/>
        </w:rPr>
        <w:t>ä</w:t>
      </w:r>
      <w:r>
        <w:rPr>
          <w:rFonts w:cs="Calibri"/>
        </w:rPr>
        <w:t>fte der L</w:t>
      </w:r>
      <w:r>
        <w:rPr>
          <w:rFonts w:cs="Calibri"/>
        </w:rPr>
        <w:t>ä</w:t>
      </w:r>
      <w:r>
        <w:rPr>
          <w:rFonts w:cs="Calibri"/>
        </w:rPr>
        <w:t>nder (TV EntgO-L) in Abschnitt 4 Unterabschnitt 2. Die Eingruppierung von Besch</w:t>
      </w:r>
      <w:r>
        <w:rPr>
          <w:rFonts w:cs="Calibri"/>
        </w:rPr>
        <w:t>ä</w:t>
      </w:r>
      <w:r>
        <w:rPr>
          <w:rFonts w:cs="Calibri"/>
        </w:rPr>
        <w:t>ftigten, die von dieser Eingruppierungsregelung nicht erfasst sind, erfolgt unter Ber</w:t>
      </w:r>
      <w:r>
        <w:rPr>
          <w:rFonts w:cs="Calibri"/>
        </w:rPr>
        <w:t>ü</w:t>
      </w:r>
      <w:r>
        <w:rPr>
          <w:rFonts w:cs="Calibri"/>
        </w:rPr>
        <w:t>cksichtigung der f</w:t>
      </w:r>
      <w:r>
        <w:rPr>
          <w:rFonts w:cs="Calibri"/>
        </w:rPr>
        <w:t>ü</w:t>
      </w:r>
      <w:r>
        <w:rPr>
          <w:rFonts w:cs="Calibri"/>
        </w:rPr>
        <w:t>r die Aufgabenerf</w:t>
      </w:r>
      <w:r>
        <w:rPr>
          <w:rFonts w:cs="Calibri"/>
        </w:rPr>
        <w:t>ü</w:t>
      </w:r>
      <w:r>
        <w:rPr>
          <w:rFonts w:cs="Calibri"/>
        </w:rPr>
        <w:t>llung einschl</w:t>
      </w:r>
      <w:r>
        <w:rPr>
          <w:rFonts w:cs="Calibri"/>
        </w:rPr>
        <w:t>ä</w:t>
      </w:r>
      <w:r>
        <w:rPr>
          <w:rFonts w:cs="Calibri"/>
        </w:rPr>
        <w:t>gigen Qualifikation einzelfallbezogen in eine Entgeltgruppe des TV-L.</w:t>
      </w:r>
    </w:p>
    <w:p w14:paraId="14E10AEF" w14:textId="77777777" w:rsidR="009858A2" w:rsidRDefault="009858A2">
      <w:pPr>
        <w:pStyle w:val="RVfliesstext175nb"/>
        <w:rPr>
          <w:rFonts w:cs="Calibri"/>
        </w:rPr>
      </w:pPr>
      <w:r>
        <w:rPr>
          <w:rFonts w:cs="Calibri"/>
        </w:rPr>
        <w:t>Die regelm</w:t>
      </w:r>
      <w:r>
        <w:rPr>
          <w:rFonts w:cs="Calibri"/>
        </w:rPr>
        <w:t>äß</w:t>
      </w:r>
      <w:r>
        <w:rPr>
          <w:rFonts w:cs="Calibri"/>
        </w:rPr>
        <w:t>ige w</w:t>
      </w:r>
      <w:r>
        <w:rPr>
          <w:rFonts w:cs="Calibri"/>
        </w:rPr>
        <w:t>ö</w:t>
      </w:r>
      <w:r>
        <w:rPr>
          <w:rFonts w:cs="Calibri"/>
        </w:rPr>
        <w:t>chentliche Arbeitszeit ist im Arbeitsvertrag zu regeln. Sie betr</w:t>
      </w:r>
      <w:r>
        <w:rPr>
          <w:rFonts w:cs="Calibri"/>
        </w:rPr>
        <w:t>ä</w:t>
      </w:r>
      <w:r>
        <w:rPr>
          <w:rFonts w:cs="Calibri"/>
        </w:rPr>
        <w:t>gt f</w:t>
      </w:r>
      <w:r>
        <w:rPr>
          <w:rFonts w:cs="Calibri"/>
        </w:rPr>
        <w:t>ü</w:t>
      </w:r>
      <w:r>
        <w:rPr>
          <w:rFonts w:cs="Calibri"/>
        </w:rPr>
        <w:t>r Vollzeitbesch</w:t>
      </w:r>
      <w:r>
        <w:rPr>
          <w:rFonts w:cs="Calibri"/>
        </w:rPr>
        <w:t>ä</w:t>
      </w:r>
      <w:r>
        <w:rPr>
          <w:rFonts w:cs="Calibri"/>
        </w:rPr>
        <w:t>ftigte im Jahresdurchschnitt 41 Stunden in der Woche. Von der regelm</w:t>
      </w:r>
      <w:r>
        <w:rPr>
          <w:rFonts w:cs="Calibri"/>
        </w:rPr>
        <w:t>äß</w:t>
      </w:r>
      <w:r>
        <w:rPr>
          <w:rFonts w:cs="Calibri"/>
        </w:rPr>
        <w:t>igen w</w:t>
      </w:r>
      <w:r>
        <w:rPr>
          <w:rFonts w:cs="Calibri"/>
        </w:rPr>
        <w:t>ö</w:t>
      </w:r>
      <w:r>
        <w:rPr>
          <w:rFonts w:cs="Calibri"/>
        </w:rPr>
        <w:t xml:space="preserve">chentlichen Arbeitszeit entfallen 28 Unterrichtsstunden auf die Vermittlung von Kenntnissen und Fertigkeiten im Unterricht. Der </w:t>
      </w:r>
      <w:r>
        <w:rPr>
          <w:rFonts w:cs="Calibri"/>
        </w:rPr>
        <w:t>ü</w:t>
      </w:r>
      <w:r>
        <w:rPr>
          <w:rFonts w:cs="Calibri"/>
        </w:rPr>
        <w:t>ber die w</w:t>
      </w:r>
      <w:r>
        <w:rPr>
          <w:rFonts w:cs="Calibri"/>
        </w:rPr>
        <w:t>ö</w:t>
      </w:r>
      <w:r>
        <w:rPr>
          <w:rFonts w:cs="Calibri"/>
        </w:rPr>
        <w:t>chentlichen Unterrichtsstunden hinausgehende Arbeitszeitanteil steht f</w:t>
      </w:r>
      <w:r>
        <w:rPr>
          <w:rFonts w:cs="Calibri"/>
        </w:rPr>
        <w:t>ü</w:t>
      </w:r>
      <w:r>
        <w:rPr>
          <w:rFonts w:cs="Calibri"/>
        </w:rPr>
        <w:t>r Vor- und Nachbereitung des Unterrichts sowie andere Aufgaben im Rahmen der Nummer 1 dieses Erlasses zur Verf</w:t>
      </w:r>
      <w:r>
        <w:rPr>
          <w:rFonts w:cs="Calibri"/>
        </w:rPr>
        <w:t>ü</w:t>
      </w:r>
      <w:r>
        <w:rPr>
          <w:rFonts w:cs="Calibri"/>
        </w:rPr>
        <w:t>gung. Die w</w:t>
      </w:r>
      <w:r>
        <w:rPr>
          <w:rFonts w:cs="Calibri"/>
        </w:rPr>
        <w:t>ö</w:t>
      </w:r>
      <w:r>
        <w:rPr>
          <w:rFonts w:cs="Calibri"/>
        </w:rPr>
        <w:t>chentlichen Unterrichtsstunden erm</w:t>
      </w:r>
      <w:r>
        <w:rPr>
          <w:rFonts w:cs="Calibri"/>
        </w:rPr>
        <w:t>äß</w:t>
      </w:r>
      <w:r>
        <w:rPr>
          <w:rFonts w:cs="Calibri"/>
        </w:rPr>
        <w:t>igen sich aus Altersgr</w:t>
      </w:r>
      <w:r>
        <w:rPr>
          <w:rFonts w:cs="Calibri"/>
        </w:rPr>
        <w:t>ü</w:t>
      </w:r>
      <w:r>
        <w:rPr>
          <w:rFonts w:cs="Calibri"/>
        </w:rPr>
        <w:t>nden und bei Schwerbehinderung in analoger Anwendung der Vorschriften der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Absatz 2 Schulgesetz NRW (</w:t>
      </w:r>
      <w:hyperlink r:id="rId10" w:history="1">
        <w:r>
          <w:rPr>
            <w:rStyle w:val="blau"/>
            <w:rFonts w:cs="Calibri"/>
            <w:sz w:val="15"/>
          </w:rPr>
          <w:t>BASS 11-11 Nr. 1/1.1</w:t>
        </w:r>
      </w:hyperlink>
      <w:r>
        <w:t>).</w:t>
      </w:r>
      <w:r>
        <w:t>“</w:t>
      </w:r>
    </w:p>
    <w:p w14:paraId="186D1DE9" w14:textId="77777777" w:rsidR="009858A2" w:rsidRDefault="009858A2">
      <w:pPr>
        <w:pStyle w:val="RVueberschrift285fz"/>
        <w:keepNext/>
        <w:keepLines/>
      </w:pPr>
      <w:r>
        <w:rPr>
          <w:rFonts w:cs="Arial"/>
        </w:rPr>
        <w:t>2</w:t>
      </w:r>
    </w:p>
    <w:p w14:paraId="2D213821" w14:textId="77777777" w:rsidR="009858A2" w:rsidRDefault="009858A2">
      <w:pPr>
        <w:pStyle w:val="RVfliesstext175nb"/>
        <w:rPr>
          <w:rFonts w:cs="Calibri"/>
        </w:rPr>
      </w:pPr>
      <w:r>
        <w:t>Dieser Erlass tritt am Tag nach der Ver</w:t>
      </w:r>
      <w:r>
        <w:t>ö</w:t>
      </w:r>
      <w:r>
        <w:t>ffentlichung in Kraft.</w:t>
      </w:r>
    </w:p>
    <w:p w14:paraId="6E732493" w14:textId="77777777" w:rsidR="009858A2" w:rsidRDefault="009858A2">
      <w:pPr>
        <w:pStyle w:val="RVfliesstext175nb"/>
      </w:pPr>
    </w:p>
    <w:p w14:paraId="524F0C65" w14:textId="77777777" w:rsidR="009858A2" w:rsidRDefault="009858A2">
      <w:pPr>
        <w:pStyle w:val="RVtabelle75nr"/>
        <w:widowControl/>
        <w:rPr>
          <w:rFonts w:cs="Arial"/>
        </w:rPr>
      </w:pPr>
      <w:r>
        <w:t>ABl. NRW. 05/22</w:t>
      </w:r>
    </w:p>
    <w:p w14:paraId="3D9B553C" w14:textId="77777777" w:rsidR="009858A2" w:rsidRDefault="009858A2">
      <w:pPr>
        <w:pStyle w:val="RVfliesstext175nb"/>
        <w:rPr>
          <w:rFonts w:cs="Calibri"/>
        </w:rPr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426BC" w14:textId="77777777" w:rsidR="009858A2" w:rsidRDefault="009858A2">
      <w:r>
        <w:separator/>
      </w:r>
    </w:p>
  </w:endnote>
  <w:endnote w:type="continuationSeparator" w:id="0">
    <w:p w14:paraId="4EC0B2DA" w14:textId="77777777" w:rsidR="009858A2" w:rsidRDefault="0098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4638" w14:textId="77777777" w:rsidR="009858A2" w:rsidRDefault="009858A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4478" w14:textId="77777777" w:rsidR="009858A2" w:rsidRDefault="009858A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E21497E" w14:textId="77777777" w:rsidR="009858A2" w:rsidRDefault="009858A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1FAF"/>
    <w:rsid w:val="001D4CE3"/>
    <w:rsid w:val="00541FAF"/>
    <w:rsid w:val="0098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1625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403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s.schul-welt.de/621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5920100114101937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