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C1318" w14:textId="77777777" w:rsidR="00675F29" w:rsidRDefault="00675F29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11-02 Nr. 45</w:t>
        </w:r>
      </w:hyperlink>
    </w:p>
    <w:p w14:paraId="6C857F2B" w14:textId="77777777" w:rsidR="00675F29" w:rsidRDefault="00675F29">
      <w:pPr>
        <w:pStyle w:val="RVueberschrift1100fz"/>
        <w:keepNext/>
        <w:keepLines/>
      </w:pPr>
      <w:r>
        <w:rPr>
          <w:rFonts w:cs="Arial"/>
        </w:rPr>
        <w:t xml:space="preserve">Richtlinie </w:t>
      </w:r>
      <w:r>
        <w:rPr>
          <w:rFonts w:cs="Arial"/>
        </w:rPr>
        <w:t>ü</w:t>
      </w:r>
      <w:r>
        <w:rPr>
          <w:rFonts w:cs="Arial"/>
        </w:rPr>
        <w:t>ber die F</w:t>
      </w:r>
      <w:r>
        <w:rPr>
          <w:rFonts w:cs="Arial"/>
        </w:rPr>
        <w:t>ö</w:t>
      </w:r>
      <w:r>
        <w:rPr>
          <w:rFonts w:cs="Arial"/>
        </w:rPr>
        <w:t xml:space="preserve">rderung </w:t>
      </w:r>
      <w:r>
        <w:rPr>
          <w:rFonts w:cs="Arial"/>
        </w:rPr>
        <w:br/>
        <w:t xml:space="preserve">der Schulsozialarbeit in Nordrhein-Westfalen;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 Anlagen</w:t>
      </w:r>
    </w:p>
    <w:p w14:paraId="586C93B3" w14:textId="77777777" w:rsidR="00675F29" w:rsidRDefault="00675F29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19.01.2022 -524-6.08.01-162765</w:t>
      </w:r>
    </w:p>
    <w:p w14:paraId="586B1643" w14:textId="77777777" w:rsidR="00675F29" w:rsidRDefault="00675F29">
      <w:pPr>
        <w:pStyle w:val="RVueberschrift285fz"/>
        <w:keepNext/>
        <w:keepLines/>
      </w:pPr>
      <w:r>
        <w:rPr>
          <w:rFonts w:cs="Arial"/>
        </w:rPr>
        <w:t>1</w:t>
      </w:r>
    </w:p>
    <w:p w14:paraId="1F41F92F" w14:textId="77777777" w:rsidR="00675F29" w:rsidRDefault="00675F29">
      <w:pPr>
        <w:pStyle w:val="RVfliesstext175nb"/>
        <w:rPr>
          <w:rFonts w:cs="Calibri"/>
        </w:rPr>
      </w:pPr>
      <w:r>
        <w:t>Der Runderlass des Ministeriums f</w:t>
      </w:r>
      <w:r>
        <w:t>ü</w:t>
      </w:r>
      <w:r>
        <w:t>r Schule und Bildung des Landes Nordrhein-Westfalen vom 22.09.2021 (BASS 11-02 Nr. 45) wird wie folgt ge</w:t>
      </w:r>
      <w:r>
        <w:t>ä</w:t>
      </w:r>
      <w:r>
        <w:t>ndert:</w:t>
      </w:r>
    </w:p>
    <w:p w14:paraId="410148AE" w14:textId="77777777" w:rsidR="00675F29" w:rsidRDefault="00675F29">
      <w:pPr>
        <w:pStyle w:val="RVfliesstext175nb"/>
        <w:rPr>
          <w:rFonts w:cs="Calibri"/>
        </w:rPr>
      </w:pPr>
      <w:r>
        <w:t>1. Anlage 2 Muster (Antrag) wird wie folgt ge</w:t>
      </w:r>
      <w:r>
        <w:t>ä</w:t>
      </w:r>
      <w:r>
        <w:t>ndert:</w:t>
      </w:r>
    </w:p>
    <w:p w14:paraId="694E156C" w14:textId="77777777" w:rsidR="00675F29" w:rsidRDefault="00675F29">
      <w:pPr>
        <w:pStyle w:val="RVfliesstext175nb"/>
        <w:rPr>
          <w:rFonts w:cs="Calibri"/>
        </w:rPr>
      </w:pPr>
      <w:r>
        <w:t xml:space="preserve">a) In Nummer 4 wird in Spalte 4 die Angabe </w:t>
      </w:r>
      <w:r>
        <w:t>„</w:t>
      </w:r>
      <w:r>
        <w:t>v.H. von Nr. 3.7</w:t>
      </w:r>
      <w:r>
        <w:t>“</w:t>
      </w:r>
      <w:r>
        <w:t xml:space="preserve"> durch die Angabe </w:t>
      </w:r>
      <w:r>
        <w:t>„</w:t>
      </w:r>
      <w:r>
        <w:t>v.H. von Nr. 3.4</w:t>
      </w:r>
      <w:r>
        <w:t>“</w:t>
      </w:r>
      <w:r>
        <w:t xml:space="preserve"> ersetzt.</w:t>
      </w:r>
    </w:p>
    <w:p w14:paraId="7398C4BF" w14:textId="77777777" w:rsidR="00675F29" w:rsidRDefault="00675F29">
      <w:pPr>
        <w:pStyle w:val="RVfliesstext175nb"/>
        <w:rPr>
          <w:rFonts w:cs="Calibri"/>
        </w:rPr>
      </w:pPr>
      <w:r>
        <w:t>b) In Anlage 2 Muster (Antrag) Nummer 4 wird Fu</w:t>
      </w:r>
      <w:r>
        <w:t>ß</w:t>
      </w:r>
      <w:r>
        <w:t>note 2 wie folgt gefasst:</w:t>
      </w:r>
    </w:p>
    <w:p w14:paraId="46C0BE89" w14:textId="77777777" w:rsidR="00675F29" w:rsidRDefault="00675F29">
      <w:pPr>
        <w:pStyle w:val="RVfliesstext175nb"/>
        <w:rPr>
          <w:rFonts w:cs="Calibri"/>
        </w:rPr>
      </w:pPr>
      <w:r>
        <w:t>„</w:t>
      </w:r>
      <w:r>
        <w:t>Stellenberechnungen mithilfe der tarifrechtlich durchschnittlichen Arbeitszeit.</w:t>
      </w:r>
      <w:r>
        <w:t>“</w:t>
      </w:r>
    </w:p>
    <w:p w14:paraId="6B5A5E04" w14:textId="77777777" w:rsidR="00675F29" w:rsidRDefault="00675F29">
      <w:pPr>
        <w:pStyle w:val="RVfliesstext175nb"/>
        <w:rPr>
          <w:rFonts w:cs="Calibri"/>
        </w:rPr>
      </w:pPr>
      <w:r>
        <w:t>2. Anlage 4 Muster (Zuwendungsbescheid) wird wie folgt ge</w:t>
      </w:r>
      <w:r>
        <w:t>ä</w:t>
      </w:r>
      <w:r>
        <w:t>ndert:</w:t>
      </w:r>
    </w:p>
    <w:p w14:paraId="04D5ADE7" w14:textId="77777777" w:rsidR="00675F29" w:rsidRDefault="00675F29">
      <w:pPr>
        <w:pStyle w:val="RVfliesstext175nb"/>
        <w:rPr>
          <w:rFonts w:cs="Calibri"/>
        </w:rPr>
      </w:pPr>
      <w:r>
        <w:t>a) Anlage 4 Muster (Zuwendungsbescheid) Nummer 5 wird wie folgt gefasst:</w:t>
      </w:r>
    </w:p>
    <w:p w14:paraId="147D2082" w14:textId="77777777" w:rsidR="00675F29" w:rsidRDefault="00675F29">
      <w:pPr>
        <w:pStyle w:val="RVfliesstext175nb"/>
      </w:pPr>
      <w:r>
        <w:t>„</w:t>
      </w:r>
      <w:r>
        <w:rPr>
          <w:rFonts w:cs="Calibri"/>
        </w:rPr>
        <w:t xml:space="preserve">5. Bewilligungsrahmen </w:t>
      </w:r>
    </w:p>
    <w:p w14:paraId="1F54C770" w14:textId="77777777" w:rsidR="00675F29" w:rsidRDefault="00675F29">
      <w:pPr>
        <w:pStyle w:val="RVfliesstext175nb"/>
      </w:pPr>
      <w:r>
        <w:rPr>
          <w:rFonts w:cs="Calibri"/>
        </w:rPr>
        <w:t>Die Bereitstellung der Mittel ist wie folgt vorgesehen:</w:t>
      </w:r>
    </w:p>
    <w:p w14:paraId="1273CD9C" w14:textId="77777777" w:rsidR="00675F29" w:rsidRDefault="00675F29">
      <w:pPr>
        <w:pStyle w:val="RVfliesstext175nb"/>
      </w:pPr>
      <w:r>
        <w:rPr>
          <w:rFonts w:cs="Calibri"/>
        </w:rPr>
        <w:t xml:space="preserve">Im Haushaltsjahr 20.... : </w:t>
      </w:r>
      <w:r>
        <w:rPr>
          <w:rFonts w:cs="Calibri"/>
        </w:rPr>
        <w:t>………………………………………………</w:t>
      </w:r>
      <w:r>
        <w:rPr>
          <w:rFonts w:cs="Calibri"/>
        </w:rPr>
        <w:t xml:space="preserve"> EUR</w:t>
      </w:r>
    </w:p>
    <w:p w14:paraId="7FA39CCE" w14:textId="77777777" w:rsidR="00675F29" w:rsidRDefault="00675F29">
      <w:pPr>
        <w:pStyle w:val="RVfliesstext175nb"/>
      </w:pPr>
      <w:r>
        <w:rPr>
          <w:rFonts w:cs="Calibri"/>
        </w:rPr>
        <w:t xml:space="preserve">Im Haushaltsjahr 20.... : </w:t>
      </w:r>
      <w:r>
        <w:rPr>
          <w:rFonts w:cs="Calibri"/>
        </w:rPr>
        <w:t>………………………………………………</w:t>
      </w:r>
      <w:r>
        <w:rPr>
          <w:rFonts w:cs="Calibri"/>
        </w:rPr>
        <w:t xml:space="preserve"> EUR</w:t>
      </w:r>
      <w:r>
        <w:rPr>
          <w:rFonts w:cs="Calibri"/>
        </w:rPr>
        <w:t>“</w:t>
      </w:r>
    </w:p>
    <w:p w14:paraId="42C38173" w14:textId="77777777" w:rsidR="00675F29" w:rsidRDefault="00675F29">
      <w:pPr>
        <w:pStyle w:val="RVfliesstext175nb"/>
      </w:pPr>
      <w:r>
        <w:rPr>
          <w:rFonts w:cs="Calibri"/>
        </w:rPr>
        <w:t xml:space="preserve">b) In Anlage 4 Muster (Zuwendungsbescheid) Nummer II.1 wird nach der Angabe </w:t>
      </w:r>
      <w:r>
        <w:rPr>
          <w:rFonts w:cs="Calibri"/>
        </w:rPr>
        <w:t>„</w:t>
      </w:r>
      <w:r>
        <w:rPr>
          <w:rFonts w:cs="Calibri"/>
        </w:rPr>
        <w:t>Nrn. 1.3,1.4,1.5</w:t>
      </w:r>
      <w:r>
        <w:rPr>
          <w:rFonts w:cs="Calibri"/>
        </w:rPr>
        <w:t>“</w:t>
      </w:r>
      <w:r>
        <w:rPr>
          <w:rFonts w:cs="Calibri"/>
        </w:rPr>
        <w:t xml:space="preserve"> die Angabe </w:t>
      </w:r>
      <w:r>
        <w:rPr>
          <w:rFonts w:cs="Calibri"/>
        </w:rPr>
        <w:t>„</w:t>
      </w:r>
      <w:r>
        <w:rPr>
          <w:rFonts w:cs="Calibri"/>
        </w:rPr>
        <w:t>, 1.6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6149E0EE" w14:textId="77777777" w:rsidR="00675F29" w:rsidRDefault="00675F29">
      <w:pPr>
        <w:pStyle w:val="RVfliesstext175nb"/>
      </w:pPr>
      <w:r>
        <w:rPr>
          <w:rFonts w:cs="Calibri"/>
        </w:rPr>
        <w:t>c) In Nummer II.2 wird das erste Glied der Aufz</w:t>
      </w:r>
      <w:r>
        <w:rPr>
          <w:rFonts w:cs="Calibri"/>
        </w:rPr>
        <w:t>ä</w:t>
      </w:r>
      <w:r>
        <w:rPr>
          <w:rFonts w:cs="Calibri"/>
        </w:rPr>
        <w:t>hlung wie folgt gefasst:</w:t>
      </w:r>
    </w:p>
    <w:p w14:paraId="6A470797" w14:textId="77777777" w:rsidR="00675F29" w:rsidRDefault="00675F29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Stellenberechnungen der Fachkr</w:t>
      </w:r>
      <w:r>
        <w:rPr>
          <w:rFonts w:cs="Calibri"/>
        </w:rPr>
        <w:t>ä</w:t>
      </w:r>
      <w:r>
        <w:rPr>
          <w:rFonts w:cs="Calibri"/>
        </w:rPr>
        <w:t>fte f</w:t>
      </w:r>
      <w:r>
        <w:rPr>
          <w:rFonts w:cs="Calibri"/>
        </w:rPr>
        <w:t>ü</w:t>
      </w:r>
      <w:r>
        <w:rPr>
          <w:rFonts w:cs="Calibri"/>
        </w:rPr>
        <w:t>r Schulsozialarbeit erfolgen einheitlich mithilfe der tarifrechtlich durchschnittlichen Arbeitszeit (gegenw</w:t>
      </w:r>
      <w:r>
        <w:rPr>
          <w:rFonts w:cs="Calibri"/>
        </w:rPr>
        <w:t>ä</w:t>
      </w:r>
      <w:r>
        <w:rPr>
          <w:rFonts w:cs="Calibri"/>
        </w:rPr>
        <w:t>rtig gem</w:t>
      </w:r>
      <w:r>
        <w:rPr>
          <w:rFonts w:cs="Calibri"/>
        </w:rPr>
        <w:t>äß</w:t>
      </w:r>
      <w:r>
        <w:rPr>
          <w:rFonts w:cs="Calibri"/>
        </w:rPr>
        <w:t xml:space="preserve"> TV</w:t>
      </w:r>
      <w:r>
        <w:rPr>
          <w:rFonts w:cs="Calibri"/>
        </w:rPr>
        <w:t>ö</w:t>
      </w:r>
      <w:r>
        <w:rPr>
          <w:rFonts w:cs="Calibri"/>
        </w:rPr>
        <w:t>D 39 Stunden f</w:t>
      </w:r>
      <w:r>
        <w:rPr>
          <w:rFonts w:cs="Calibri"/>
        </w:rPr>
        <w:t>ü</w:t>
      </w:r>
      <w:r>
        <w:rPr>
          <w:rFonts w:cs="Calibri"/>
        </w:rPr>
        <w:t>r eine Vollzeitkraft) unabh</w:t>
      </w:r>
      <w:r>
        <w:rPr>
          <w:rFonts w:cs="Calibri"/>
        </w:rPr>
        <w:t>ä</w:t>
      </w:r>
      <w:r>
        <w:rPr>
          <w:rFonts w:cs="Calibri"/>
        </w:rPr>
        <w:t>ngig von evtl. abweichenden Angaben in einzelnen Tarifvertr</w:t>
      </w:r>
      <w:r>
        <w:rPr>
          <w:rFonts w:cs="Calibri"/>
        </w:rPr>
        <w:t>ä</w:t>
      </w:r>
      <w:r>
        <w:rPr>
          <w:rFonts w:cs="Calibri"/>
        </w:rPr>
        <w:t>gen.</w:t>
      </w:r>
      <w:r>
        <w:rPr>
          <w:rFonts w:cs="Calibri"/>
        </w:rPr>
        <w:t>“</w:t>
      </w:r>
    </w:p>
    <w:p w14:paraId="41FB12BB" w14:textId="77777777" w:rsidR="00675F29" w:rsidRDefault="00675F29">
      <w:pPr>
        <w:pStyle w:val="RVfliesstext175nb"/>
      </w:pPr>
      <w:r>
        <w:rPr>
          <w:rFonts w:cs="Calibri"/>
        </w:rPr>
        <w:t>3. In Anlage 6 Muster (Verwendungsnachweis) Nummer II.2 wird Fu</w:t>
      </w:r>
      <w:r>
        <w:rPr>
          <w:rFonts w:cs="Calibri"/>
        </w:rPr>
        <w:t>ß</w:t>
      </w:r>
      <w:r>
        <w:rPr>
          <w:rFonts w:cs="Calibri"/>
        </w:rPr>
        <w:t>note 2 wie folgt gefasst:</w:t>
      </w:r>
    </w:p>
    <w:p w14:paraId="580A78D5" w14:textId="77777777" w:rsidR="00675F29" w:rsidRDefault="00675F29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Stellenberechnungen mithilfe der tarifrechtlich durchschnittlichen Arbeitszeit.</w:t>
      </w:r>
      <w:r>
        <w:rPr>
          <w:rFonts w:cs="Calibri"/>
        </w:rPr>
        <w:t>“</w:t>
      </w:r>
    </w:p>
    <w:p w14:paraId="24CA689C" w14:textId="77777777" w:rsidR="00675F29" w:rsidRDefault="00675F29">
      <w:pPr>
        <w:pStyle w:val="RVueberschrift285fz"/>
        <w:keepNext/>
        <w:keepLines/>
        <w:rPr>
          <w:rFonts w:cs="Arial"/>
        </w:rPr>
      </w:pPr>
      <w:r>
        <w:t>2</w:t>
      </w:r>
    </w:p>
    <w:p w14:paraId="041BEB5D" w14:textId="77777777" w:rsidR="00675F29" w:rsidRDefault="00675F29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3E20F539" w14:textId="77777777" w:rsidR="00675F29" w:rsidRDefault="00675F29">
      <w:pPr>
        <w:pStyle w:val="RVfliesstext175nb"/>
        <w:rPr>
          <w:rFonts w:cs="Calibri"/>
        </w:rPr>
      </w:pPr>
    </w:p>
    <w:p w14:paraId="116C6C84" w14:textId="77777777" w:rsidR="00675F29" w:rsidRDefault="00675F29">
      <w:pPr>
        <w:pStyle w:val="RVtabelle75nr"/>
        <w:widowControl/>
      </w:pPr>
      <w:r>
        <w:rPr>
          <w:rFonts w:cs="Arial"/>
        </w:rPr>
        <w:t>ABl. NRW. 02/2022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0815B" w14:textId="77777777" w:rsidR="00675F29" w:rsidRDefault="00675F29">
      <w:r>
        <w:separator/>
      </w:r>
    </w:p>
  </w:endnote>
  <w:endnote w:type="continuationSeparator" w:id="0">
    <w:p w14:paraId="62998681" w14:textId="77777777" w:rsidR="00675F29" w:rsidRDefault="0067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C4A" w14:textId="77777777" w:rsidR="00675F29" w:rsidRDefault="00675F2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11BA1" w14:textId="77777777" w:rsidR="00675F29" w:rsidRDefault="00675F2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69CC74F" w14:textId="77777777" w:rsidR="00675F29" w:rsidRDefault="00675F2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4790C"/>
    <w:rsid w:val="001D4CE3"/>
    <w:rsid w:val="0064790C"/>
    <w:rsid w:val="0067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9914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54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