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5DE52" w14:textId="77777777" w:rsidR="00F76D09" w:rsidRDefault="00F76D09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3413AA7D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2ED0F9" w14:textId="77777777" w:rsidR="00F76D09" w:rsidRDefault="00F76D09">
            <w:pPr>
              <w:pStyle w:val="RVredhinweis"/>
              <w:rPr>
                <w:rFonts w:cs="Arial"/>
              </w:rPr>
            </w:pPr>
            <w:r>
              <w:t>Der Bundesgesetzgeber hat im Berufsbildungsgesetz vorgesehen, dass berufliche Weiterbildungen, die gewisse Kriterien erf</w:t>
            </w:r>
            <w:r>
              <w:t>ü</w:t>
            </w:r>
            <w:r>
              <w:t>llen, mit dem zus</w:t>
            </w:r>
            <w:r>
              <w:t>ä</w:t>
            </w:r>
            <w:r>
              <w:t xml:space="preserve">tzlichen Fortbildungsabschluss </w:t>
            </w:r>
            <w:r>
              <w:t>„</w:t>
            </w:r>
            <w:r>
              <w:t>Bachelor professional</w:t>
            </w:r>
            <w:r>
              <w:t>“</w:t>
            </w:r>
            <w:r>
              <w:t xml:space="preserve"> versehen werden k</w:t>
            </w:r>
            <w:r>
              <w:t>ö</w:t>
            </w:r>
            <w:r>
              <w:t xml:space="preserve">nnen. Die Kultusministerkonferenz hat die Rahmenvereinbarung </w:t>
            </w:r>
            <w:r>
              <w:t>ü</w:t>
            </w:r>
            <w:r>
              <w:t>ber Fachschulen zwischenzeitlich entsprechend angepasst, so dass die Vergabe der erg</w:t>
            </w:r>
            <w:r>
              <w:t>ä</w:t>
            </w:r>
            <w:r>
              <w:t>nzenden Abschlussbezeichnung auch f</w:t>
            </w:r>
            <w:r>
              <w:t>ü</w:t>
            </w:r>
            <w:r>
              <w:t>r Absolventinnen und Absolventen der Fachschule in NRW m</w:t>
            </w:r>
            <w:r>
              <w:t>ö</w:t>
            </w:r>
            <w:r>
              <w:t xml:space="preserve">glich ist. Mit der vorliegenden </w:t>
            </w:r>
            <w:r>
              <w:t>Ä</w:t>
            </w:r>
            <w:r>
              <w:t>nderungsverordnung sind daf</w:t>
            </w:r>
            <w:r>
              <w:t>ü</w:t>
            </w:r>
            <w:r>
              <w:t>r die landesrechtlichen Grundlagen geschaffen worden. Die Regelung gilt aus Rechtsgr</w:t>
            </w:r>
            <w:r>
              <w:t>ü</w:t>
            </w:r>
            <w:r>
              <w:t>nden nicht r</w:t>
            </w:r>
            <w:r>
              <w:t>ü</w:t>
            </w:r>
            <w:r>
              <w:t>ckwirkend f</w:t>
            </w:r>
            <w:r>
              <w:t>ü</w:t>
            </w:r>
            <w:r>
              <w:t>r ehemalige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der Fachschule.</w:t>
            </w:r>
          </w:p>
        </w:tc>
      </w:tr>
    </w:tbl>
    <w:p w14:paraId="71804291" w14:textId="77777777" w:rsidR="00F76D09" w:rsidRDefault="00F76D09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13-33 Nr. 1.1</w:t>
        </w:r>
      </w:hyperlink>
    </w:p>
    <w:p w14:paraId="6086A79D" w14:textId="77777777" w:rsidR="00F76D09" w:rsidRDefault="00F76D09">
      <w:pPr>
        <w:pStyle w:val="RVueberschrift1100fz"/>
        <w:keepNext/>
        <w:keepLines/>
        <w:rPr>
          <w:rFonts w:cs="Arial"/>
        </w:rPr>
      </w:pPr>
      <w:r>
        <w:t xml:space="preserve">Sechste Verordnung zur </w:t>
      </w:r>
      <w:r>
        <w:t>Ä</w:t>
      </w:r>
      <w:r>
        <w:t xml:space="preserve">nderung </w:t>
      </w:r>
      <w:r>
        <w:br/>
        <w:t>der Ausbildungs- und Pr</w:t>
      </w:r>
      <w:r>
        <w:t>ü</w:t>
      </w:r>
      <w:r>
        <w:t xml:space="preserve">fungsordnung </w:t>
      </w:r>
      <w:r>
        <w:br/>
        <w:t>Berufskolleg</w:t>
      </w:r>
    </w:p>
    <w:p w14:paraId="28D92474" w14:textId="77777777" w:rsidR="00F76D09" w:rsidRDefault="00F76D09">
      <w:pPr>
        <w:pStyle w:val="RVueberschrift285nz"/>
        <w:keepNext/>
        <w:keepLines/>
      </w:pPr>
      <w:r>
        <w:rPr>
          <w:rFonts w:cs="Calibri"/>
        </w:rPr>
        <w:t xml:space="preserve">Vom 24. November 2021 </w:t>
      </w:r>
      <w:r>
        <w:rPr>
          <w:rFonts w:cs="Calibri"/>
        </w:rPr>
        <w:br/>
        <w:t>(GV. NRW. S. 1339)</w:t>
      </w:r>
    </w:p>
    <w:p w14:paraId="2D5837A1" w14:textId="77777777" w:rsidR="00F76D09" w:rsidRDefault="00F76D09">
      <w:pPr>
        <w:pStyle w:val="RVfliesstext175nb"/>
        <w:rPr>
          <w:rFonts w:cs="Calibri"/>
        </w:rPr>
      </w:pPr>
      <w:r>
        <w:rPr>
          <w:rFonts w:cs="Calibri"/>
        </w:rPr>
        <w:t xml:space="preserve">Auf Grund des </w:t>
      </w:r>
      <w:hyperlink r:id="rId8" w:history="1">
        <w:r>
          <w:rPr>
            <w:rStyle w:val="blau"/>
            <w:rFonts w:cs="Calibri"/>
            <w:sz w:val="15"/>
          </w:rPr>
          <w:t>§ 52 Absatz 1 Satz 2 des Schulgesetzes NRW</w:t>
        </w:r>
      </w:hyperlink>
      <w:r>
        <w:t xml:space="preserve"> vom 15. Februar 2005 (GV. NRW. S. 102), der zuletzt durch Artikel 1 des Gesetzes vom 29. Mai 2020 (GV. NRW. S. 358) ge</w:t>
      </w:r>
      <w:r>
        <w:t>ä</w:t>
      </w:r>
      <w:r>
        <w:t>ndert worden ist, verordnet das Ministerium f</w:t>
      </w:r>
      <w:r>
        <w:t>ü</w:t>
      </w:r>
      <w:r>
        <w:t>r Schule und Bildung mit Zustimmung des f</w:t>
      </w:r>
      <w:r>
        <w:t>ü</w:t>
      </w:r>
      <w:r>
        <w:t>r Schulen zust</w:t>
      </w:r>
      <w:r>
        <w:t>ä</w:t>
      </w:r>
      <w:r>
        <w:t>ndigen Ausschusses:</w:t>
      </w:r>
    </w:p>
    <w:p w14:paraId="2C5AEBE3" w14:textId="77777777" w:rsidR="00F76D09" w:rsidRDefault="00F76D09">
      <w:pPr>
        <w:pStyle w:val="RVueberschrift285fz"/>
        <w:keepNext/>
        <w:keepLines/>
      </w:pPr>
      <w:r>
        <w:rPr>
          <w:rFonts w:cs="Arial"/>
        </w:rPr>
        <w:t>Artikel 1</w:t>
      </w:r>
    </w:p>
    <w:p w14:paraId="3718397C" w14:textId="77777777" w:rsidR="00F76D09" w:rsidRDefault="00F76D09">
      <w:pPr>
        <w:pStyle w:val="RVfliesstext175nb"/>
        <w:rPr>
          <w:rFonts w:cs="Calibri"/>
        </w:rPr>
      </w:pPr>
      <w:r>
        <w:t>Anlage E der Ausbildungs- und Pr</w:t>
      </w:r>
      <w:r>
        <w:t>ü</w:t>
      </w:r>
      <w:r>
        <w:t>fungsordnung Berufskolleg vom 26. Mai 1999 (GV. NRW. S. 240, ber. 2000 S. 563 und 2001 S. 766), die zuletzt durch Artikel 2 der Verordnung vom 17. November 2021 (GV. NRW. S. 1239)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3762119B" w14:textId="77777777" w:rsidR="00F76D09" w:rsidRDefault="00F76D09">
      <w:pPr>
        <w:pStyle w:val="RVfliesstext175nb"/>
        <w:rPr>
          <w:rFonts w:cs="Calibri"/>
        </w:rPr>
      </w:pPr>
      <w:r>
        <w:t xml:space="preserve">1. Dem </w:t>
      </w:r>
      <w:r>
        <w:t>§</w:t>
      </w:r>
      <w:r>
        <w:t xml:space="preserve"> 7 wird folgender Satz angef</w:t>
      </w:r>
      <w:r>
        <w:t>ü</w:t>
      </w:r>
      <w:r>
        <w:t>gt:</w:t>
      </w:r>
    </w:p>
    <w:p w14:paraId="484A2CB1" w14:textId="77777777" w:rsidR="00F76D09" w:rsidRDefault="00F76D09">
      <w:pPr>
        <w:pStyle w:val="RVfliesstext175nb"/>
        <w:rPr>
          <w:rFonts w:cs="Calibri"/>
        </w:rPr>
      </w:pPr>
      <w:r>
        <w:t>„</w:t>
      </w:r>
      <w:r>
        <w:t>Die Berufsbezeichnung wird nach Ma</w:t>
      </w:r>
      <w:r>
        <w:t>ß</w:t>
      </w:r>
      <w:r>
        <w:t xml:space="preserve">gabe der Vorschriften des 3. Abschnitts durch den Klammerzusatz </w:t>
      </w:r>
      <w:r>
        <w:t>„</w:t>
      </w:r>
      <w:r>
        <w:t>(Bachelor Professional</w:t>
      </w:r>
      <w:r>
        <w:t>…</w:t>
      </w:r>
      <w:r>
        <w:t>)</w:t>
      </w:r>
      <w:r>
        <w:t>“</w:t>
      </w:r>
      <w:r>
        <w:t xml:space="preserve"> mit Bezeichnung des Fachbereichs erg</w:t>
      </w:r>
      <w:r>
        <w:t>ä</w:t>
      </w:r>
      <w:r>
        <w:t>nzt.</w:t>
      </w:r>
      <w:r>
        <w:t>“</w:t>
      </w:r>
    </w:p>
    <w:p w14:paraId="60A163C8" w14:textId="77777777" w:rsidR="00F76D09" w:rsidRDefault="00F76D09">
      <w:pPr>
        <w:pStyle w:val="RVfliesstext175nb"/>
        <w:rPr>
          <w:rFonts w:cs="Calibri"/>
        </w:rPr>
      </w:pPr>
      <w:r>
        <w:t xml:space="preserve">2. Dem </w:t>
      </w:r>
      <w:r>
        <w:t>§</w:t>
      </w:r>
      <w:r>
        <w:t xml:space="preserve"> 21 Absatz 2 wird folgender Satz angef</w:t>
      </w:r>
      <w:r>
        <w:t>ü</w:t>
      </w:r>
      <w:r>
        <w:t>gt:</w:t>
      </w:r>
    </w:p>
    <w:p w14:paraId="2A7DD58F" w14:textId="77777777" w:rsidR="00F76D09" w:rsidRDefault="00F76D09">
      <w:pPr>
        <w:pStyle w:val="RVfliesstext175nb"/>
        <w:rPr>
          <w:rFonts w:cs="Calibri"/>
        </w:rPr>
      </w:pPr>
      <w:r>
        <w:t>„</w:t>
      </w:r>
      <w:r>
        <w:t xml:space="preserve">Nach der Berufsbezeichnung wird auf dem Abschlusszeugnis </w:t>
      </w:r>
      <w:r>
        <w:t>„</w:t>
      </w:r>
      <w:r>
        <w:t>(Bachelor Professional in Agrarwirtschaft)</w:t>
      </w:r>
      <w:r>
        <w:t>“</w:t>
      </w:r>
      <w:r>
        <w:t xml:space="preserve"> ausgewiesen.</w:t>
      </w:r>
      <w:r>
        <w:t>“</w:t>
      </w:r>
    </w:p>
    <w:p w14:paraId="3876A9FD" w14:textId="77777777" w:rsidR="00F76D09" w:rsidRDefault="00F76D09">
      <w:pPr>
        <w:pStyle w:val="RVfliesstext175nb"/>
        <w:rPr>
          <w:rFonts w:cs="Calibri"/>
        </w:rPr>
      </w:pPr>
      <w:r>
        <w:t xml:space="preserve">3. Dem </w:t>
      </w:r>
      <w:r>
        <w:t>§</w:t>
      </w:r>
      <w:r>
        <w:t xml:space="preserve"> 24 Absatz 2 wird folgender Satz angef</w:t>
      </w:r>
      <w:r>
        <w:t>ü</w:t>
      </w:r>
      <w:r>
        <w:t>gt:</w:t>
      </w:r>
    </w:p>
    <w:p w14:paraId="3B641CFC" w14:textId="77777777" w:rsidR="00F76D09" w:rsidRDefault="00F76D09">
      <w:pPr>
        <w:pStyle w:val="RVfliesstext175nb"/>
        <w:rPr>
          <w:rFonts w:cs="Calibri"/>
        </w:rPr>
      </w:pPr>
      <w:r>
        <w:t>„</w:t>
      </w:r>
      <w:r>
        <w:t xml:space="preserve">Nach der Berufsbezeichnung wird auf dem Abschlusszeugnis </w:t>
      </w:r>
      <w:r>
        <w:t>„</w:t>
      </w:r>
      <w:r>
        <w:t>(Bachelor Professional in Hauswirtschaft)</w:t>
      </w:r>
      <w:r>
        <w:t>“</w:t>
      </w:r>
      <w:r>
        <w:t xml:space="preserve"> ausgewiesen.</w:t>
      </w:r>
      <w:r>
        <w:t>“</w:t>
      </w:r>
    </w:p>
    <w:p w14:paraId="0AB8D3BB" w14:textId="77777777" w:rsidR="00F76D09" w:rsidRDefault="00F76D09">
      <w:pPr>
        <w:pStyle w:val="RVfliesstext175nb"/>
        <w:rPr>
          <w:rFonts w:cs="Calibri"/>
        </w:rPr>
      </w:pPr>
      <w:r>
        <w:t xml:space="preserve">4. Dem </w:t>
      </w:r>
      <w:r>
        <w:t>§</w:t>
      </w:r>
      <w:r>
        <w:t xml:space="preserve"> 26 wird folgender Satz angef</w:t>
      </w:r>
      <w:r>
        <w:t>ü</w:t>
      </w:r>
      <w:r>
        <w:t>gt:</w:t>
      </w:r>
    </w:p>
    <w:p w14:paraId="6F9F5ACA" w14:textId="77777777" w:rsidR="00F76D09" w:rsidRDefault="00F76D09">
      <w:pPr>
        <w:pStyle w:val="RVfliesstext175nb"/>
        <w:rPr>
          <w:rFonts w:cs="Calibri"/>
        </w:rPr>
      </w:pPr>
      <w:r>
        <w:t>„</w:t>
      </w:r>
      <w:r>
        <w:t xml:space="preserve">Nach der Berufsbezeichnung wird auf dem Abschlusszeugnis </w:t>
      </w:r>
      <w:r>
        <w:t>„</w:t>
      </w:r>
      <w:r>
        <w:t>(Bachelor Professional in Gestaltung)</w:t>
      </w:r>
      <w:r>
        <w:t>“</w:t>
      </w:r>
      <w:r>
        <w:t xml:space="preserve"> ausgewiesen.</w:t>
      </w:r>
      <w:r>
        <w:t>“</w:t>
      </w:r>
    </w:p>
    <w:p w14:paraId="4F6AD784" w14:textId="77777777" w:rsidR="00F76D09" w:rsidRDefault="00F76D09">
      <w:pPr>
        <w:pStyle w:val="RVfliesstext175nb"/>
        <w:rPr>
          <w:rFonts w:cs="Calibri"/>
        </w:rPr>
      </w:pPr>
      <w:r>
        <w:t xml:space="preserve">5. Dem </w:t>
      </w:r>
      <w:r>
        <w:t>§</w:t>
      </w:r>
      <w:r>
        <w:t xml:space="preserve"> 26c wird folgender Satz angef</w:t>
      </w:r>
      <w:r>
        <w:t>ü</w:t>
      </w:r>
      <w:r>
        <w:t>gt:</w:t>
      </w:r>
    </w:p>
    <w:p w14:paraId="50DABE97" w14:textId="77777777" w:rsidR="00F76D09" w:rsidRDefault="00F76D09">
      <w:pPr>
        <w:pStyle w:val="RVfliesstext175nb"/>
        <w:rPr>
          <w:rFonts w:cs="Calibri"/>
        </w:rPr>
      </w:pPr>
      <w:r>
        <w:t>„</w:t>
      </w:r>
      <w:r>
        <w:t>Nach der Berufsbezeichnung wird auf dem Abschlusszeugnis f</w:t>
      </w:r>
      <w:r>
        <w:t>ü</w:t>
      </w:r>
      <w:r>
        <w:t xml:space="preserve">r Absolventinnen und Absolventen der Fachrichtung Technische Informatik </w:t>
      </w:r>
      <w:r>
        <w:t>„</w:t>
      </w:r>
      <w:r>
        <w:t>(Bachelor Professional in Technik)</w:t>
      </w:r>
      <w:r>
        <w:t>“</w:t>
      </w:r>
      <w:r>
        <w:t xml:space="preserve"> und f</w:t>
      </w:r>
      <w:r>
        <w:t>ü</w:t>
      </w:r>
      <w:r>
        <w:t>r Absolventinnen und Absolventen der Fachrichtung Wirtschaftsinformatik</w:t>
      </w:r>
      <w:r>
        <w:t>“</w:t>
      </w:r>
      <w:r>
        <w:t xml:space="preserve"> (Bachelor Professional in Wirtschaft)</w:t>
      </w:r>
      <w:r>
        <w:t>“</w:t>
      </w:r>
      <w:r>
        <w:t xml:space="preserve"> ausgewiesen.</w:t>
      </w:r>
      <w:r>
        <w:t>“</w:t>
      </w:r>
    </w:p>
    <w:p w14:paraId="72CE8650" w14:textId="77777777" w:rsidR="00F76D09" w:rsidRDefault="00F76D09">
      <w:pPr>
        <w:pStyle w:val="RVfliesstext175nb"/>
        <w:rPr>
          <w:rFonts w:cs="Calibri"/>
        </w:rPr>
      </w:pPr>
      <w:r>
        <w:t xml:space="preserve">6. Dem </w:t>
      </w:r>
      <w:r>
        <w:t>§</w:t>
      </w:r>
      <w:r>
        <w:t xml:space="preserve"> 36 wird folgender Absatz 5 angef</w:t>
      </w:r>
      <w:r>
        <w:t>ü</w:t>
      </w:r>
      <w:r>
        <w:t>gt:</w:t>
      </w:r>
    </w:p>
    <w:p w14:paraId="780394A2" w14:textId="77777777" w:rsidR="00F76D09" w:rsidRDefault="00F76D09">
      <w:pPr>
        <w:pStyle w:val="RVfliesstext175nb"/>
        <w:rPr>
          <w:rFonts w:cs="Calibri"/>
        </w:rPr>
      </w:pPr>
      <w:r>
        <w:t>„</w:t>
      </w:r>
      <w:r>
        <w:t>(5) Nach der Berufsbezeichnung wird auf dem Abschlusszeugnis der Absolventinnen und Absolventen nach Abs</w:t>
      </w:r>
      <w:r>
        <w:t>ä</w:t>
      </w:r>
      <w:r>
        <w:t xml:space="preserve">tzen 2 bis 4 </w:t>
      </w:r>
      <w:r>
        <w:t>„</w:t>
      </w:r>
      <w:r>
        <w:t>(Bachelor Professional im Sozialwesen)</w:t>
      </w:r>
      <w:r>
        <w:t>“</w:t>
      </w:r>
      <w:r>
        <w:t xml:space="preserve"> ausgewiesen.</w:t>
      </w:r>
      <w:r>
        <w:t>“</w:t>
      </w:r>
    </w:p>
    <w:p w14:paraId="3C6A0882" w14:textId="77777777" w:rsidR="00F76D09" w:rsidRDefault="00F76D09">
      <w:pPr>
        <w:pStyle w:val="RVfliesstext175nb"/>
        <w:rPr>
          <w:rFonts w:cs="Calibri"/>
        </w:rPr>
      </w:pPr>
      <w:r>
        <w:t xml:space="preserve">7. Dem </w:t>
      </w:r>
      <w:r>
        <w:t>§</w:t>
      </w:r>
      <w:r>
        <w:t xml:space="preserve"> 38 wird folgender Satz angef</w:t>
      </w:r>
      <w:r>
        <w:t>ü</w:t>
      </w:r>
      <w:r>
        <w:t>gt:</w:t>
      </w:r>
    </w:p>
    <w:p w14:paraId="4AD52E3B" w14:textId="77777777" w:rsidR="00F76D09" w:rsidRDefault="00F76D09">
      <w:pPr>
        <w:pStyle w:val="RVfliesstext175nb"/>
        <w:rPr>
          <w:rFonts w:cs="Calibri"/>
        </w:rPr>
      </w:pPr>
      <w:r>
        <w:t>„</w:t>
      </w:r>
      <w:r>
        <w:t xml:space="preserve">Nach der Berufsbezeichnung wird auf dem Abschlusszeugnis </w:t>
      </w:r>
      <w:r>
        <w:t>„</w:t>
      </w:r>
      <w:r>
        <w:t>(Bachelor Professional in Technik)</w:t>
      </w:r>
      <w:r>
        <w:t>“</w:t>
      </w:r>
      <w:r>
        <w:t xml:space="preserve"> ausgewiesen.</w:t>
      </w:r>
      <w:r>
        <w:t>“</w:t>
      </w:r>
    </w:p>
    <w:p w14:paraId="6F5B6074" w14:textId="77777777" w:rsidR="00F76D09" w:rsidRDefault="00F76D09">
      <w:pPr>
        <w:pStyle w:val="RVfliesstext175nb"/>
        <w:rPr>
          <w:rFonts w:cs="Calibri"/>
        </w:rPr>
      </w:pPr>
      <w:r>
        <w:t xml:space="preserve">8. Dem </w:t>
      </w:r>
      <w:r>
        <w:t>§</w:t>
      </w:r>
      <w:r>
        <w:t xml:space="preserve"> 42 Absatz 2 wird folgender Satz angef</w:t>
      </w:r>
      <w:r>
        <w:t>ü</w:t>
      </w:r>
      <w:r>
        <w:t>gt:</w:t>
      </w:r>
    </w:p>
    <w:p w14:paraId="1F9025DF" w14:textId="77777777" w:rsidR="00F76D09" w:rsidRDefault="00F76D09">
      <w:pPr>
        <w:pStyle w:val="RVfliesstext175nb"/>
        <w:rPr>
          <w:rFonts w:cs="Calibri"/>
        </w:rPr>
      </w:pPr>
      <w:r>
        <w:t>„</w:t>
      </w:r>
      <w:r>
        <w:t xml:space="preserve">Nach der Berufsbezeichnung wird auf dem Abschlusszeugnis </w:t>
      </w:r>
      <w:r>
        <w:t>„</w:t>
      </w:r>
      <w:r>
        <w:t>(Bachelor Professional in Wirtschaft)</w:t>
      </w:r>
      <w:r>
        <w:t>“</w:t>
      </w:r>
      <w:r>
        <w:t xml:space="preserve"> ausgewiesen.</w:t>
      </w:r>
      <w:r>
        <w:t>“</w:t>
      </w:r>
    </w:p>
    <w:p w14:paraId="7809ACDB" w14:textId="77777777" w:rsidR="00F76D09" w:rsidRDefault="00F76D09">
      <w:pPr>
        <w:pStyle w:val="RVueberschrift285fz"/>
        <w:keepNext/>
        <w:keepLines/>
      </w:pPr>
      <w:r>
        <w:rPr>
          <w:rFonts w:cs="Arial"/>
        </w:rPr>
        <w:t>Artikel 2</w:t>
      </w:r>
    </w:p>
    <w:p w14:paraId="26394D63" w14:textId="77777777" w:rsidR="00F76D09" w:rsidRDefault="00F76D09">
      <w:pPr>
        <w:pStyle w:val="RVfliesstext175nb"/>
        <w:rPr>
          <w:rFonts w:cs="Calibri"/>
        </w:rPr>
      </w:pPr>
      <w:r>
        <w:t>Diese Verordnung tritt am Tag nach der Verk</w:t>
      </w:r>
      <w:r>
        <w:t>ü</w:t>
      </w:r>
      <w:r>
        <w:t>ndung in Kraft.</w:t>
      </w:r>
    </w:p>
    <w:p w14:paraId="7F5AA44E" w14:textId="77777777" w:rsidR="00F76D09" w:rsidRDefault="00F76D09">
      <w:pPr>
        <w:pStyle w:val="RVfliesstext175nb"/>
      </w:pPr>
    </w:p>
    <w:p w14:paraId="535E4044" w14:textId="77777777" w:rsidR="00F76D09" w:rsidRDefault="00F76D09">
      <w:pPr>
        <w:pStyle w:val="RVtabelle75nr"/>
        <w:widowControl/>
        <w:rPr>
          <w:rFonts w:cs="Arial"/>
        </w:rPr>
      </w:pPr>
      <w:r>
        <w:t>ABl. NRW. 12/21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796CF" w14:textId="77777777" w:rsidR="00F76D09" w:rsidRDefault="00F76D09">
      <w:r>
        <w:separator/>
      </w:r>
    </w:p>
  </w:endnote>
  <w:endnote w:type="continuationSeparator" w:id="0">
    <w:p w14:paraId="07D8E87A" w14:textId="77777777" w:rsidR="00F76D09" w:rsidRDefault="00F7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60468" w14:textId="77777777" w:rsidR="00F76D09" w:rsidRDefault="00F76D09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06B33" w14:textId="77777777" w:rsidR="00F76D09" w:rsidRDefault="00F76D09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0E675BB" w14:textId="77777777" w:rsidR="00F76D09" w:rsidRDefault="00F76D09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413BB"/>
    <w:rsid w:val="001D4CE3"/>
    <w:rsid w:val="00B413BB"/>
    <w:rsid w:val="00F7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3937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312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2024-09-10T18:24:00Z</dcterms:created>
  <dcterms:modified xsi:type="dcterms:W3CDTF">2024-09-10T18:24:00Z</dcterms:modified>
</cp:coreProperties>
</file>