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3F40" w14:textId="77777777" w:rsidR="007C3908" w:rsidRDefault="007C390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 c</w:t>
        </w:r>
      </w:hyperlink>
    </w:p>
    <w:p w14:paraId="586256C9" w14:textId="77777777" w:rsidR="007C3908" w:rsidRDefault="007C3908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 xml:space="preserve">ne </w:t>
      </w:r>
    </w:p>
    <w:p w14:paraId="4FA8435F" w14:textId="77777777" w:rsidR="007C3908" w:rsidRDefault="007C390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29.07.2021 - 314-08.01.01-127480</w:t>
      </w:r>
    </w:p>
    <w:p w14:paraId="052D7200" w14:textId="77777777" w:rsidR="007C3908" w:rsidRDefault="007C3908">
      <w:pPr>
        <w:pStyle w:val="RVfliesstext175nb"/>
        <w:rPr>
          <w:rFonts w:cs="Calibri"/>
        </w:rPr>
      </w:pPr>
      <w:r>
        <w:t>Mit Erlass vom 16.07.2021 wurden die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 xml:space="preserve">r die folgenden neu geordneten Berufe und einen neuen Beruf mit Wirkung vom 01.08.2021 in Kraft gesetzt: </w:t>
      </w:r>
    </w:p>
    <w:p w14:paraId="3B7B1F59" w14:textId="77777777" w:rsidR="007C3908" w:rsidRDefault="007C390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2595"/>
        <w:gridCol w:w="1511"/>
      </w:tblGrid>
      <w:tr w:rsidR="00000000" w14:paraId="3AAE3D44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E7FC1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81AEF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Ausbildungsberuf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DF435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Bezeichnung</w:t>
            </w:r>
          </w:p>
        </w:tc>
      </w:tr>
      <w:tr w:rsidR="00000000" w14:paraId="2EA034E9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13364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4168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D6D6E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Brauerin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lzerin/Brauer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BD03A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4181F2F6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AA171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4173-01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03AE0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 xml:space="preserve">Elektronikerin/Elektroniker 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F8082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6F5CC4CE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2AB3F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06E98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Informationselektronikerin/Informationselektroniker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FADD7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3571AF57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6F969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4173-12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B249C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Antriebstechnik/Elektroniker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84AFE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64388FAD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077DE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362A1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Friseurin/Friseur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B924D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7FDD387F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CDBDA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4173-11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B2BA3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Geb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udesystemintegration/Elektroniker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Geb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udesystemintegration</w:t>
            </w:r>
          </w:p>
        </w:tc>
        <w:tc>
          <w:tcPr>
            <w:tcW w:w="14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5E634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34A84A5B" w14:textId="77777777">
        <w:trPr>
          <w:cantSplit/>
        </w:trPr>
        <w:tc>
          <w:tcPr>
            <w:tcW w:w="485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4CD57A5" w14:textId="77777777" w:rsidR="007C3908" w:rsidRDefault="007C390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neu geordneter Berufe, 08/2021</w:t>
            </w:r>
          </w:p>
        </w:tc>
      </w:tr>
    </w:tbl>
    <w:p w14:paraId="373950BD" w14:textId="77777777" w:rsidR="007C3908" w:rsidRDefault="007C3908">
      <w:pPr>
        <w:pStyle w:val="RVfliesstext175nb"/>
      </w:pPr>
      <w:r>
        <w:rPr>
          <w:rFonts w:cs="Calibri"/>
        </w:rPr>
        <w:t>Es erfolgt folgende Erg</w:t>
      </w:r>
      <w:r>
        <w:rPr>
          <w:rFonts w:cs="Calibri"/>
        </w:rPr>
        <w:t>ä</w:t>
      </w:r>
      <w:r>
        <w:rPr>
          <w:rFonts w:cs="Calibri"/>
        </w:rPr>
        <w:t xml:space="preserve">nzung des Erlasses: </w:t>
      </w:r>
    </w:p>
    <w:p w14:paraId="2CDB27AC" w14:textId="77777777" w:rsidR="007C3908" w:rsidRDefault="007C3908">
      <w:pPr>
        <w:pStyle w:val="RVfliesstext175nb"/>
      </w:pPr>
      <w:r>
        <w:rPr>
          <w:rFonts w:cs="Calibri"/>
        </w:rPr>
        <w:t>Gleichzeitig treten die nachstehend aufgef</w:t>
      </w:r>
      <w:r>
        <w:rPr>
          <w:rFonts w:cs="Calibri"/>
        </w:rPr>
        <w:t>ü</w:t>
      </w:r>
      <w:r>
        <w:rPr>
          <w:rFonts w:cs="Calibri"/>
        </w:rPr>
        <w:t>hrten Lehrpl</w:t>
      </w:r>
      <w:r>
        <w:rPr>
          <w:rFonts w:cs="Calibri"/>
        </w:rPr>
        <w:t>ä</w:t>
      </w:r>
      <w:r>
        <w:rPr>
          <w:rFonts w:cs="Calibri"/>
        </w:rPr>
        <w:t>ne auslaufend au</w:t>
      </w:r>
      <w:r>
        <w:rPr>
          <w:rFonts w:cs="Calibri"/>
        </w:rPr>
        <w:t>ß</w:t>
      </w:r>
      <w:r>
        <w:rPr>
          <w:rFonts w:cs="Calibri"/>
        </w:rPr>
        <w:t xml:space="preserve">er Kraft. </w:t>
      </w:r>
    </w:p>
    <w:p w14:paraId="6E8DB01F" w14:textId="77777777" w:rsidR="007C3908" w:rsidRDefault="007C3908">
      <w:pPr>
        <w:pStyle w:val="RVtabellenanker"/>
        <w:framePr w:h="20" w:hRule="exact" w:wrap="auto" w:hAnchor="text"/>
        <w:widowControl/>
      </w:pPr>
      <w:r>
        <w:rPr>
          <w:rFonts w:cs="Calibri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2595"/>
        <w:gridCol w:w="1512"/>
      </w:tblGrid>
      <w:tr w:rsidR="00000000" w14:paraId="52FAB967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A8FC5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A51CE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Ausbildungsberuf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01327E" w14:textId="77777777" w:rsidR="007C3908" w:rsidRDefault="007C3908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44FE731D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79602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4168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2B2A6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Brauerin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lzerin/Brauer und 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lzer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C881B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12.11.2010 (ABl. NRW. S. 629)</w:t>
            </w:r>
          </w:p>
        </w:tc>
      </w:tr>
      <w:tr w:rsidR="00000000" w14:paraId="358C180F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2EA63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4173-01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6C369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 xml:space="preserve">Elektronikerin/Elektroniker </w:t>
            </w:r>
          </w:p>
          <w:p w14:paraId="02F37F45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Systemelektronikerin/Systemelektroniker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631AA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13.01.2004 (ABl. NRW. S. 51)</w:t>
            </w:r>
          </w:p>
        </w:tc>
      </w:tr>
      <w:tr w:rsidR="00000000" w14:paraId="715CC0CA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3C500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4173-10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96AC5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Informationselektronikerin/Informationselektroniker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1ABE8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03.04.2007 (ABl. NRW. S. 410)</w:t>
            </w:r>
          </w:p>
        </w:tc>
      </w:tr>
      <w:tr w:rsidR="00000000" w14:paraId="4B91D0FA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CF99A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4110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031EF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Friseurin/Friseur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85F02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12.11.2010 (ABl. NRW. S. 629)</w:t>
            </w:r>
          </w:p>
        </w:tc>
      </w:tr>
      <w:tr w:rsidR="00000000" w14:paraId="21DFE960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AED66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4174</w:t>
            </w:r>
          </w:p>
        </w:tc>
        <w:tc>
          <w:tcPr>
            <w:tcW w:w="25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22F15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Antriebstechnik/Elektroniker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 und Antriebstechnik</w:t>
            </w:r>
          </w:p>
        </w:tc>
        <w:tc>
          <w:tcPr>
            <w:tcW w:w="14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507FA" w14:textId="77777777" w:rsidR="007C3908" w:rsidRDefault="007C3908">
            <w:pPr>
              <w:pStyle w:val="RVfliesstext175nb"/>
            </w:pPr>
            <w:r>
              <w:rPr>
                <w:rFonts w:cs="Calibri"/>
              </w:rPr>
              <w:t>13.01.2004 (ABl. NRW. S. 51)</w:t>
            </w:r>
          </w:p>
        </w:tc>
      </w:tr>
      <w:tr w:rsidR="00000000" w14:paraId="38307B8F" w14:textId="77777777">
        <w:trPr>
          <w:cantSplit/>
        </w:trPr>
        <w:tc>
          <w:tcPr>
            <w:tcW w:w="486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608BC67" w14:textId="77777777" w:rsidR="007C3908" w:rsidRDefault="007C390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01.08.2021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3700E302" w14:textId="77777777" w:rsidR="007C3908" w:rsidRDefault="007C3908">
      <w:pPr>
        <w:pStyle w:val="RVtabelle75nr"/>
        <w:widowControl/>
        <w:rPr>
          <w:rFonts w:cs="Arial"/>
        </w:rPr>
      </w:pPr>
      <w:r>
        <w:t>ABl. NRW. 08/21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1933" w14:textId="77777777" w:rsidR="007C3908" w:rsidRDefault="007C3908">
      <w:r>
        <w:separator/>
      </w:r>
    </w:p>
  </w:endnote>
  <w:endnote w:type="continuationSeparator" w:id="0">
    <w:p w14:paraId="784D6ED5" w14:textId="77777777" w:rsidR="007C3908" w:rsidRDefault="007C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8601" w14:textId="77777777" w:rsidR="007C3908" w:rsidRDefault="007C390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4058" w14:textId="77777777" w:rsidR="007C3908" w:rsidRDefault="007C390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3CAF632" w14:textId="77777777" w:rsidR="007C3908" w:rsidRDefault="007C390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5781"/>
    <w:rsid w:val="00145781"/>
    <w:rsid w:val="001D4CE3"/>
    <w:rsid w:val="007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D63D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