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AC6D" w14:textId="77777777" w:rsidR="00CE28CC" w:rsidRDefault="00CE28CC">
      <w:pPr>
        <w:pStyle w:val="BASS-Nr-ABl"/>
        <w:widowControl/>
        <w:ind w:left="1" w:hanging="1"/>
        <w:rPr>
          <w:rFonts w:cs="Arial"/>
        </w:rPr>
      </w:pPr>
      <w:hyperlink r:id="rId7" w:history="1">
        <w:r>
          <w:t>Zu BASS 10-11 Nr. 1</w:t>
        </w:r>
      </w:hyperlink>
    </w:p>
    <w:p w14:paraId="3352BD0C" w14:textId="77777777" w:rsidR="00CE28CC" w:rsidRDefault="00CE28CC">
      <w:pPr>
        <w:pStyle w:val="RVueberschrift1100fz"/>
        <w:keepNext/>
        <w:keepLines/>
        <w:rPr>
          <w:rFonts w:cs="Arial"/>
        </w:rPr>
      </w:pPr>
      <w:r>
        <w:t xml:space="preserve">Siebzehnte 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</w:r>
      <w:r>
        <w:t>ü</w:t>
      </w:r>
      <w:r>
        <w:t xml:space="preserve">ber die Bildung </w:t>
      </w:r>
      <w:r>
        <w:br/>
        <w:t>von regierungsbezirks</w:t>
      </w:r>
      <w:r>
        <w:t>ü</w:t>
      </w:r>
      <w:r>
        <w:t xml:space="preserve">bergreifenden </w:t>
      </w:r>
      <w:r>
        <w:br/>
        <w:t>Schuleinzugsbereichen f</w:t>
      </w:r>
      <w:r>
        <w:t>ü</w:t>
      </w:r>
      <w:r>
        <w:t xml:space="preserve">r Bezirksfachklassen </w:t>
      </w:r>
      <w:r>
        <w:br/>
        <w:t>des Bildungsgangs Berufsschule an Berufskollegs</w:t>
      </w:r>
    </w:p>
    <w:p w14:paraId="082B3AF9" w14:textId="77777777" w:rsidR="00CE28CC" w:rsidRDefault="00CE28CC">
      <w:pPr>
        <w:pStyle w:val="RVueberschrift285nz"/>
        <w:keepNext/>
        <w:keepLines/>
      </w:pPr>
      <w:r>
        <w:rPr>
          <w:rFonts w:cs="Calibri"/>
        </w:rPr>
        <w:t>Vom 5. Mai 2021 (GV. NRW. S. 649)</w:t>
      </w:r>
    </w:p>
    <w:p w14:paraId="7D820C1D" w14:textId="77777777" w:rsidR="00CE28CC" w:rsidRDefault="00CE28CC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84 Absatz 3 des Schulgesetzes NRW vom 15. Februar 2005 (GV. NRW. S. 102), der durch Artikel 1 Nummer 60 des Gesetzes vom 27. Juni 2006 (GV. NRW. S. 278) neu gefasst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Bildung:</w:t>
      </w:r>
    </w:p>
    <w:p w14:paraId="0117B471" w14:textId="77777777" w:rsidR="00CE28CC" w:rsidRDefault="00CE28CC">
      <w:pPr>
        <w:pStyle w:val="RVueberschrift285fz"/>
        <w:keepNext/>
        <w:keepLines/>
        <w:rPr>
          <w:rFonts w:cs="Arial"/>
        </w:rPr>
      </w:pPr>
      <w:r>
        <w:t>Artikel 1</w:t>
      </w:r>
    </w:p>
    <w:p w14:paraId="057208EE" w14:textId="77777777" w:rsidR="00CE28CC" w:rsidRDefault="00CE28CC">
      <w:pPr>
        <w:pStyle w:val="RVfliesstext175nb"/>
      </w:pPr>
      <w:r>
        <w:rPr>
          <w:rFonts w:cs="Calibri"/>
        </w:rPr>
        <w:t xml:space="preserve">Die Anlage der Verordnung </w:t>
      </w:r>
      <w:r>
        <w:rPr>
          <w:rFonts w:cs="Calibri"/>
        </w:rPr>
        <w:t>ü</w:t>
      </w:r>
      <w:r>
        <w:rPr>
          <w:rFonts w:cs="Calibri"/>
        </w:rPr>
        <w:t>ber die Bildung von regierungsbezirks</w:t>
      </w:r>
      <w:r>
        <w:rPr>
          <w:rFonts w:cs="Calibri"/>
        </w:rPr>
        <w:t>ü</w:t>
      </w:r>
      <w:r>
        <w:rPr>
          <w:rFonts w:cs="Calibri"/>
        </w:rPr>
        <w:t>bergreifenden Schuleinzugsbereichen f</w:t>
      </w:r>
      <w:r>
        <w:rPr>
          <w:rFonts w:cs="Calibri"/>
        </w:rPr>
        <w:t>ü</w:t>
      </w:r>
      <w:r>
        <w:rPr>
          <w:rFonts w:cs="Calibri"/>
        </w:rPr>
        <w:t>r Bezirksfachklassen des Bildungsgangs Berufsschule an Berufskollegs vom 14. Juli 2005 (GV. NRW. S. 677), die zuletzt durch Verordnung vom 14. Mai 2020 (GV. NRW. S. 351)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2CD3695" w14:textId="77777777" w:rsidR="00CE28CC" w:rsidRDefault="00CE28CC">
      <w:pPr>
        <w:pStyle w:val="RVfliesstext175nb"/>
      </w:pPr>
      <w:r>
        <w:rPr>
          <w:rFonts w:cs="Calibri"/>
        </w:rPr>
        <w:t xml:space="preserve">1. In der Zeile </w:t>
      </w:r>
      <w:r>
        <w:rPr>
          <w:rFonts w:cs="Calibri"/>
        </w:rPr>
        <w:t>„</w:t>
      </w:r>
      <w:r>
        <w:rPr>
          <w:rFonts w:cs="Calibri"/>
        </w:rPr>
        <w:t>Elektroniker/Elektronikerin (Fachrichtung Informations- und Telekommunikationstechnik)</w:t>
      </w:r>
      <w:r>
        <w:rPr>
          <w:rFonts w:cs="Calibri"/>
        </w:rPr>
        <w:t>“</w:t>
      </w:r>
      <w:r>
        <w:rPr>
          <w:rFonts w:cs="Calibri"/>
        </w:rPr>
        <w:t xml:space="preserve"> am St</w:t>
      </w:r>
      <w:r>
        <w:rPr>
          <w:rFonts w:cs="Calibri"/>
        </w:rPr>
        <w:t>ä</w:t>
      </w:r>
      <w:r>
        <w:rPr>
          <w:rFonts w:cs="Calibri"/>
        </w:rPr>
        <w:t>dt. Heinrich-Hertz-Berufskolleg D</w:t>
      </w:r>
      <w:r>
        <w:rPr>
          <w:rFonts w:cs="Calibri"/>
        </w:rPr>
        <w:t>ü</w:t>
      </w:r>
      <w:r>
        <w:rPr>
          <w:rFonts w:cs="Calibri"/>
        </w:rPr>
        <w:t xml:space="preserve">sseldorf wird in der Spalte </w:t>
      </w:r>
      <w:r>
        <w:rPr>
          <w:rFonts w:cs="Calibri"/>
        </w:rPr>
        <w:t>„</w:t>
      </w:r>
      <w:r>
        <w:rPr>
          <w:rFonts w:cs="Calibri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das Wort </w:t>
      </w:r>
      <w:r>
        <w:rPr>
          <w:rFonts w:cs="Calibri"/>
        </w:rPr>
        <w:t>„</w:t>
      </w:r>
      <w:r>
        <w:rPr>
          <w:rFonts w:cs="Calibri"/>
        </w:rPr>
        <w:t>auslaufend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 xml:space="preserve">gt. </w:t>
      </w:r>
    </w:p>
    <w:p w14:paraId="15B39FDF" w14:textId="77777777" w:rsidR="00CE28CC" w:rsidRDefault="00CE28CC">
      <w:pPr>
        <w:pStyle w:val="RVfliesstext175nb"/>
      </w:pPr>
      <w:r>
        <w:rPr>
          <w:rFonts w:cs="Calibri"/>
        </w:rPr>
        <w:t xml:space="preserve">2. In der Zeile </w:t>
      </w:r>
      <w:r>
        <w:rPr>
          <w:rFonts w:cs="Calibri"/>
        </w:rPr>
        <w:t>„</w:t>
      </w:r>
      <w:r>
        <w:rPr>
          <w:rFonts w:cs="Calibri"/>
        </w:rPr>
        <w:t>Modist/Modistin</w:t>
      </w:r>
      <w:r>
        <w:rPr>
          <w:rFonts w:cs="Calibri"/>
        </w:rPr>
        <w:t>“</w:t>
      </w:r>
      <w:r>
        <w:rPr>
          <w:rFonts w:cs="Calibri"/>
        </w:rPr>
        <w:t xml:space="preserve"> am Hugo-K</w:t>
      </w:r>
      <w:r>
        <w:rPr>
          <w:rFonts w:cs="Calibri"/>
        </w:rPr>
        <w:t>ü</w:t>
      </w:r>
      <w:r>
        <w:rPr>
          <w:rFonts w:cs="Calibri"/>
        </w:rPr>
        <w:t xml:space="preserve">kelhaus-Berufskolleg der Stadt Essen werden in der Spalte </w:t>
      </w:r>
      <w:r>
        <w:rPr>
          <w:rFonts w:cs="Calibri"/>
        </w:rPr>
        <w:t>„</w:t>
      </w:r>
      <w:r>
        <w:rPr>
          <w:rFonts w:cs="Calibri"/>
        </w:rPr>
        <w:t>Schule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Hugo-K</w:t>
      </w:r>
      <w:r>
        <w:rPr>
          <w:rFonts w:cs="Calibri"/>
        </w:rPr>
        <w:t>ü</w:t>
      </w:r>
      <w:r>
        <w:rPr>
          <w:rFonts w:cs="Calibri"/>
        </w:rPr>
        <w:t>kelhaus-Berufskolleg der Stadt Essen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Elly-Heuss-Knapp-Schule, Berufskolleg der Stadt D</w:t>
      </w:r>
      <w:r>
        <w:rPr>
          <w:rFonts w:cs="Calibri"/>
        </w:rPr>
        <w:t>ü</w:t>
      </w:r>
      <w:r>
        <w:rPr>
          <w:rFonts w:cs="Calibri"/>
        </w:rPr>
        <w:t>sseldorf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708E8E3" w14:textId="77777777" w:rsidR="00CE28CC" w:rsidRDefault="00CE28CC">
      <w:pPr>
        <w:pStyle w:val="RVfliesstext175nb"/>
      </w:pPr>
      <w:r>
        <w:rPr>
          <w:rFonts w:cs="Calibri"/>
        </w:rPr>
        <w:t xml:space="preserve">3. In der Zeile </w:t>
      </w:r>
      <w:r>
        <w:rPr>
          <w:rFonts w:cs="Calibri"/>
        </w:rPr>
        <w:t>„</w:t>
      </w:r>
      <w:r>
        <w:rPr>
          <w:rFonts w:cs="Calibri"/>
        </w:rPr>
        <w:t>Produktionstechnologe/Produktionstechnologin</w:t>
      </w:r>
      <w:r>
        <w:rPr>
          <w:rFonts w:cs="Calibri"/>
        </w:rPr>
        <w:t>“</w:t>
      </w:r>
      <w:r>
        <w:rPr>
          <w:rFonts w:cs="Calibri"/>
        </w:rPr>
        <w:t xml:space="preserve"> am Hans-B</w:t>
      </w:r>
      <w:r>
        <w:rPr>
          <w:rFonts w:cs="Calibri"/>
        </w:rPr>
        <w:t>ö</w:t>
      </w:r>
      <w:r>
        <w:rPr>
          <w:rFonts w:cs="Calibri"/>
        </w:rPr>
        <w:t>ckler-Berufskolleg der Stadt K</w:t>
      </w:r>
      <w:r>
        <w:rPr>
          <w:rFonts w:cs="Calibri"/>
        </w:rPr>
        <w:t>ö</w:t>
      </w:r>
      <w:r>
        <w:rPr>
          <w:rFonts w:cs="Calibri"/>
        </w:rPr>
        <w:t xml:space="preserve">ln werden in der Spalte </w:t>
      </w:r>
      <w:r>
        <w:rPr>
          <w:rFonts w:cs="Calibri"/>
        </w:rPr>
        <w:t>„</w:t>
      </w:r>
      <w:r>
        <w:rPr>
          <w:rFonts w:cs="Calibri"/>
        </w:rPr>
        <w:t>Schuleinzugsbereich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Land Nordrhein-Westfalen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Regierungsbezirke Detmold, D</w:t>
      </w:r>
      <w:r>
        <w:rPr>
          <w:rFonts w:cs="Calibri"/>
        </w:rPr>
        <w:t>ü</w:t>
      </w:r>
      <w:r>
        <w:rPr>
          <w:rFonts w:cs="Calibri"/>
        </w:rPr>
        <w:t>sseldorf, K</w:t>
      </w:r>
      <w:r>
        <w:rPr>
          <w:rFonts w:cs="Calibri"/>
        </w:rPr>
        <w:t>ö</w:t>
      </w:r>
      <w:r>
        <w:rPr>
          <w:rFonts w:cs="Calibri"/>
        </w:rPr>
        <w:t>ln, M</w:t>
      </w:r>
      <w:r>
        <w:rPr>
          <w:rFonts w:cs="Calibri"/>
        </w:rPr>
        <w:t>ü</w:t>
      </w:r>
      <w:r>
        <w:rPr>
          <w:rFonts w:cs="Calibri"/>
        </w:rPr>
        <w:t>nster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BDB0E50" w14:textId="77777777" w:rsidR="00CE28CC" w:rsidRDefault="00CE28CC">
      <w:pPr>
        <w:pStyle w:val="RVfliesstext175nb"/>
      </w:pPr>
      <w:r>
        <w:rPr>
          <w:rFonts w:cs="Calibri"/>
        </w:rPr>
        <w:t xml:space="preserve">4. In der Zeile </w:t>
      </w:r>
      <w:r>
        <w:rPr>
          <w:rFonts w:cs="Calibri"/>
        </w:rPr>
        <w:t>„</w:t>
      </w:r>
      <w:r>
        <w:rPr>
          <w:rFonts w:cs="Calibri"/>
        </w:rPr>
        <w:t>Tankwart/Tankwartin</w:t>
      </w:r>
      <w:r>
        <w:rPr>
          <w:rFonts w:cs="Calibri"/>
        </w:rPr>
        <w:t>“</w:t>
      </w:r>
      <w:r>
        <w:rPr>
          <w:rFonts w:cs="Calibri"/>
        </w:rPr>
        <w:t xml:space="preserve"> am Berufskolleg Mitte der Stadt Essen werden in der Spalte </w:t>
      </w:r>
      <w:r>
        <w:rPr>
          <w:rFonts w:cs="Calibri"/>
        </w:rPr>
        <w:t>„</w:t>
      </w:r>
      <w:r>
        <w:rPr>
          <w:rFonts w:cs="Calibri"/>
        </w:rPr>
        <w:t>Schuleinzugsbereich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Regierungsbezirke Detmold, D</w:t>
      </w:r>
      <w:r>
        <w:rPr>
          <w:rFonts w:cs="Calibri"/>
        </w:rPr>
        <w:t>ü</w:t>
      </w:r>
      <w:r>
        <w:rPr>
          <w:rFonts w:cs="Calibri"/>
        </w:rPr>
        <w:t>sseldorf, M</w:t>
      </w:r>
      <w:r>
        <w:rPr>
          <w:rFonts w:cs="Calibri"/>
        </w:rPr>
        <w:t>ü</w:t>
      </w:r>
      <w:r>
        <w:rPr>
          <w:rFonts w:cs="Calibri"/>
        </w:rPr>
        <w:t>nster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Land Nordrhein-Westfalen</w:t>
      </w:r>
      <w:r>
        <w:rPr>
          <w:rFonts w:cs="Calibri"/>
        </w:rPr>
        <w:t>“</w:t>
      </w:r>
      <w:r>
        <w:rPr>
          <w:rFonts w:cs="Calibri"/>
        </w:rPr>
        <w:t xml:space="preserve"> ersetzt. </w:t>
      </w:r>
    </w:p>
    <w:p w14:paraId="3DC0C172" w14:textId="77777777" w:rsidR="00CE28CC" w:rsidRDefault="00CE28CC">
      <w:pPr>
        <w:pStyle w:val="RVueberschrift285fz"/>
        <w:keepNext/>
        <w:keepLines/>
        <w:rPr>
          <w:rFonts w:cs="Arial"/>
        </w:rPr>
      </w:pPr>
      <w:r>
        <w:t>Artikel 2</w:t>
      </w:r>
    </w:p>
    <w:p w14:paraId="26C9F69A" w14:textId="77777777" w:rsidR="00CE28CC" w:rsidRDefault="00CE28CC">
      <w:pPr>
        <w:pStyle w:val="RVfliesstext175nb"/>
      </w:pPr>
      <w:r>
        <w:rPr>
          <w:rFonts w:cs="Calibri"/>
        </w:rPr>
        <w:t>Diese Verordnung tritt am 1. August 2021 in Kraft.</w:t>
      </w:r>
    </w:p>
    <w:p w14:paraId="2D0630A9" w14:textId="77777777" w:rsidR="00CE28CC" w:rsidRDefault="00CE28CC">
      <w:pPr>
        <w:pStyle w:val="RVfliesstext175nb"/>
        <w:rPr>
          <w:rFonts w:cs="Calibri"/>
        </w:rPr>
      </w:pPr>
    </w:p>
    <w:p w14:paraId="61859E81" w14:textId="77777777" w:rsidR="00CE28CC" w:rsidRDefault="00CE28CC">
      <w:pPr>
        <w:pStyle w:val="RVtabelle75nr"/>
        <w:widowControl/>
      </w:pPr>
      <w:r>
        <w:rPr>
          <w:rFonts w:cs="Arial"/>
        </w:rPr>
        <w:t>ABl. NRW. 06/21</w:t>
      </w:r>
    </w:p>
    <w:p w14:paraId="5E1EB645" w14:textId="77777777" w:rsidR="00CE28CC" w:rsidRDefault="00CE28CC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1305" w14:textId="77777777" w:rsidR="00CE28CC" w:rsidRDefault="00CE28CC">
      <w:r>
        <w:separator/>
      </w:r>
    </w:p>
  </w:endnote>
  <w:endnote w:type="continuationSeparator" w:id="0">
    <w:p w14:paraId="0DE72EEE" w14:textId="77777777" w:rsidR="00CE28CC" w:rsidRDefault="00C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379F" w14:textId="77777777" w:rsidR="00CE28CC" w:rsidRDefault="00CE28C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8138" w14:textId="77777777" w:rsidR="00CE28CC" w:rsidRDefault="00CE28C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F1906F6" w14:textId="77777777" w:rsidR="00CE28CC" w:rsidRDefault="00CE28C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4B33"/>
    <w:rsid w:val="001D4CE3"/>
    <w:rsid w:val="00CE28CC"/>
    <w:rsid w:val="00F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39C3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33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