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203A" w14:textId="77777777" w:rsidR="00CE010D" w:rsidRDefault="00CE010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8589CE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10D50" w14:textId="77777777" w:rsidR="00CE010D" w:rsidRDefault="00CE010D">
            <w:pPr>
              <w:pStyle w:val="RVredhinweis"/>
              <w:rPr>
                <w:rFonts w:cs="Arial"/>
              </w:rPr>
            </w:pPr>
            <w:r>
              <w:t>Erh</w:t>
            </w:r>
            <w:r>
              <w:t>ö</w:t>
            </w:r>
            <w:r>
              <w:t xml:space="preserve">hung des Eigenanteils nach </w:t>
            </w:r>
            <w:r>
              <w:t>§</w:t>
            </w:r>
            <w:r>
              <w:t xml:space="preserve"> 2 Absatz 3 SchfkVO </w:t>
            </w:r>
            <w:r>
              <w:br/>
              <w:t>zum Schuljahr 2020/2021.</w:t>
            </w:r>
          </w:p>
        </w:tc>
      </w:tr>
    </w:tbl>
    <w:p w14:paraId="1A87EE43" w14:textId="77777777" w:rsidR="00CE010D" w:rsidRDefault="00CE010D">
      <w:pPr>
        <w:pStyle w:val="BASS-Nr-ABl"/>
        <w:widowControl/>
      </w:pPr>
      <w:hyperlink r:id="rId7" w:history="1">
        <w:r>
          <w:rPr>
            <w:rFonts w:cs="Arial"/>
          </w:rPr>
          <w:t>Zu BASS 11-04 Nr. 3.2</w:t>
        </w:r>
      </w:hyperlink>
    </w:p>
    <w:p w14:paraId="6BCC377C" w14:textId="77777777" w:rsidR="00CE010D" w:rsidRDefault="00CE010D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>zur Ausf</w:t>
      </w:r>
      <w:r>
        <w:rPr>
          <w:rFonts w:cs="Arial"/>
        </w:rPr>
        <w:t>ü</w:t>
      </w:r>
      <w:r>
        <w:rPr>
          <w:rFonts w:cs="Arial"/>
        </w:rPr>
        <w:t>hrung der Sch</w:t>
      </w:r>
      <w:r>
        <w:rPr>
          <w:rFonts w:cs="Arial"/>
        </w:rPr>
        <w:t>ü</w:t>
      </w:r>
      <w:r>
        <w:rPr>
          <w:rFonts w:cs="Arial"/>
        </w:rPr>
        <w:t xml:space="preserve">lerfahrkostenverordnung;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14798443" w14:textId="77777777" w:rsidR="00CE010D" w:rsidRDefault="00CE010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11.11.2020 - 225.2.02.02.02-159295/20</w:t>
      </w:r>
    </w:p>
    <w:p w14:paraId="14D3CDB1" w14:textId="77777777" w:rsidR="00CE010D" w:rsidRDefault="00CE010D">
      <w:pPr>
        <w:pStyle w:val="RVfliesstext175fb"/>
      </w:pPr>
      <w:r>
        <w:rPr>
          <w:rFonts w:cs="Arial"/>
        </w:rPr>
        <w:t>Bezug:</w:t>
      </w:r>
    </w:p>
    <w:p w14:paraId="1C86C07E" w14:textId="77777777" w:rsidR="00CE010D" w:rsidRDefault="00CE010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Schule, Jugend und Kinder vom 23.05.2005 (BASS 11-04 Nr. 3.2)</w:t>
      </w:r>
    </w:p>
    <w:p w14:paraId="7893564C" w14:textId="77777777" w:rsidR="00CE010D" w:rsidRDefault="00CE010D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4762881C" w14:textId="77777777" w:rsidR="00CE010D" w:rsidRDefault="00CE010D">
      <w:pPr>
        <w:pStyle w:val="RVfliesstext175nb"/>
        <w:rPr>
          <w:rFonts w:cs="Calibri"/>
        </w:rPr>
      </w:pPr>
      <w:r>
        <w:t>1. Nummer 2.3 wird wie folgt ge</w:t>
      </w:r>
      <w:r>
        <w:t>ä</w:t>
      </w:r>
      <w:r>
        <w:t>ndert:</w:t>
      </w:r>
    </w:p>
    <w:p w14:paraId="2A0C8698" w14:textId="77777777" w:rsidR="00CE010D" w:rsidRDefault="00CE010D">
      <w:pPr>
        <w:pStyle w:val="RVfliesstext175nb"/>
        <w:rPr>
          <w:rFonts w:cs="Calibri"/>
        </w:rPr>
      </w:pPr>
      <w:r>
        <w:t xml:space="preserve">a) In Satz 1 wird die Angabe </w:t>
      </w:r>
      <w:r>
        <w:t>„</w:t>
      </w:r>
      <w:r>
        <w:t>12</w:t>
      </w:r>
      <w:r>
        <w:t>“</w:t>
      </w:r>
      <w:r>
        <w:t xml:space="preserve"> durch die Angabe </w:t>
      </w:r>
      <w:r>
        <w:t>„</w:t>
      </w:r>
      <w:r>
        <w:t>14</w:t>
      </w:r>
      <w:r>
        <w:t>“</w:t>
      </w:r>
      <w:r>
        <w:t xml:space="preserve"> ersetzt.</w:t>
      </w:r>
    </w:p>
    <w:p w14:paraId="3D9448B0" w14:textId="77777777" w:rsidR="00CE010D" w:rsidRDefault="00CE010D">
      <w:pPr>
        <w:pStyle w:val="RVfliesstext175nb"/>
        <w:rPr>
          <w:rFonts w:cs="Calibri"/>
        </w:rPr>
      </w:pPr>
      <w:r>
        <w:t xml:space="preserve">b) In Satz 3 wird die Angabe </w:t>
      </w:r>
      <w:r>
        <w:t>„</w:t>
      </w:r>
      <w:r>
        <w:t>12</w:t>
      </w:r>
      <w:r>
        <w:t>“</w:t>
      </w:r>
      <w:r>
        <w:t xml:space="preserve"> durch die Angabe </w:t>
      </w:r>
      <w:r>
        <w:t>„</w:t>
      </w:r>
      <w:r>
        <w:t>14</w:t>
      </w:r>
      <w:r>
        <w:t>“</w:t>
      </w:r>
      <w:r>
        <w:t xml:space="preserve"> und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7</w:t>
      </w:r>
      <w:r>
        <w:t>“</w:t>
      </w:r>
      <w:r>
        <w:t xml:space="preserve"> ersetzt.</w:t>
      </w:r>
    </w:p>
    <w:p w14:paraId="7CB56F1C" w14:textId="77777777" w:rsidR="00CE010D" w:rsidRDefault="00CE010D">
      <w:pPr>
        <w:pStyle w:val="RVfliesstext175nb"/>
        <w:rPr>
          <w:rFonts w:cs="Calibri"/>
        </w:rPr>
      </w:pPr>
      <w:r>
        <w:t xml:space="preserve">c) In Satz 4 wird die Angabe </w:t>
      </w:r>
      <w:r>
        <w:t>„</w:t>
      </w:r>
      <w:r>
        <w:t>12</w:t>
      </w:r>
      <w:r>
        <w:t>“</w:t>
      </w:r>
      <w:r>
        <w:t xml:space="preserve"> durch die Angabe </w:t>
      </w:r>
      <w:r>
        <w:t>„</w:t>
      </w:r>
      <w:r>
        <w:t>14</w:t>
      </w:r>
      <w:r>
        <w:t>“</w:t>
      </w:r>
      <w:r>
        <w:t xml:space="preserve"> ersetzt.</w:t>
      </w:r>
    </w:p>
    <w:p w14:paraId="577489F2" w14:textId="77777777" w:rsidR="00CE010D" w:rsidRDefault="00CE010D">
      <w:pPr>
        <w:pStyle w:val="RVfliesstext175nb"/>
        <w:rPr>
          <w:rFonts w:cs="Calibri"/>
        </w:rPr>
      </w:pPr>
      <w:r>
        <w:t>Dieser Runderlass tritt r</w:t>
      </w:r>
      <w:r>
        <w:t>ü</w:t>
      </w:r>
      <w:r>
        <w:t>ckwirkend zum 1. August 2020 in Kraft.</w:t>
      </w:r>
    </w:p>
    <w:p w14:paraId="2CDCDDA9" w14:textId="77777777" w:rsidR="00CE010D" w:rsidRDefault="00CE010D">
      <w:pPr>
        <w:pStyle w:val="RVfliesstext175nb"/>
      </w:pPr>
    </w:p>
    <w:p w14:paraId="30306095" w14:textId="77777777" w:rsidR="00CE010D" w:rsidRDefault="00CE010D">
      <w:pPr>
        <w:pStyle w:val="RVtabelle75nr"/>
        <w:widowControl/>
        <w:rPr>
          <w:rFonts w:cs="Arial"/>
        </w:rPr>
      </w:pPr>
      <w:r>
        <w:t>(ABl. NRW. 12/2020)</w:t>
      </w:r>
    </w:p>
    <w:p w14:paraId="4AF5F2D8" w14:textId="77777777" w:rsidR="00CE010D" w:rsidRDefault="00CE010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3917" w14:textId="77777777" w:rsidR="00CE010D" w:rsidRDefault="00CE010D">
      <w:r>
        <w:separator/>
      </w:r>
    </w:p>
  </w:endnote>
  <w:endnote w:type="continuationSeparator" w:id="0">
    <w:p w14:paraId="74C98DBD" w14:textId="77777777" w:rsidR="00CE010D" w:rsidRDefault="00CE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001A" w14:textId="77777777" w:rsidR="00CE010D" w:rsidRDefault="00CE010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E02D" w14:textId="77777777" w:rsidR="00CE010D" w:rsidRDefault="00CE010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E63F296" w14:textId="77777777" w:rsidR="00CE010D" w:rsidRDefault="00CE010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0E7F"/>
    <w:rsid w:val="001D4CE3"/>
    <w:rsid w:val="00CE010D"/>
    <w:rsid w:val="00E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F648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