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CBA3" w14:textId="77777777" w:rsidR="001A2ED4" w:rsidRDefault="001A2ED4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109F31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0E5B0" w14:textId="77777777" w:rsidR="001A2ED4" w:rsidRDefault="001A2ED4">
            <w:pPr>
              <w:pStyle w:val="RVredhinweis"/>
              <w:keepNext/>
              <w:keepLines/>
            </w:pPr>
            <w:r>
              <w:rPr>
                <w:rStyle w:val="hf"/>
                <w:rFonts w:cs="Arial"/>
                <w:sz w:val="15"/>
              </w:rPr>
              <w:t>Richtlinie zur Durchf</w:t>
            </w:r>
            <w:r>
              <w:rPr>
                <w:rStyle w:val="hf"/>
                <w:rFonts w:cs="Arial"/>
                <w:sz w:val="15"/>
              </w:rPr>
              <w:t>ü</w:t>
            </w:r>
            <w:r>
              <w:rPr>
                <w:rStyle w:val="hf"/>
                <w:rFonts w:cs="Arial"/>
                <w:sz w:val="15"/>
              </w:rPr>
              <w:t xml:space="preserve">hrung der Rehabilitation und Teilhabe behinderter Menschen (SGB IX) im </w:t>
            </w:r>
            <w:r>
              <w:rPr>
                <w:rStyle w:val="hf"/>
                <w:rFonts w:cs="Arial"/>
                <w:sz w:val="15"/>
              </w:rPr>
              <w:t>ö</w:t>
            </w:r>
            <w:r>
              <w:rPr>
                <w:rStyle w:val="hf"/>
                <w:rFonts w:cs="Arial"/>
                <w:sz w:val="15"/>
              </w:rPr>
              <w:t>ffentlichen Dienst im Land Nordrhein-Westfalen - Hinweise f</w:t>
            </w:r>
            <w:r>
              <w:rPr>
                <w:rStyle w:val="hf"/>
                <w:rFonts w:cs="Arial"/>
                <w:sz w:val="15"/>
              </w:rPr>
              <w:t>ü</w:t>
            </w:r>
            <w:r>
              <w:rPr>
                <w:rStyle w:val="hf"/>
                <w:rFonts w:cs="Arial"/>
                <w:sz w:val="15"/>
              </w:rPr>
              <w:t>r den Schulbereich; Neufassung</w:t>
            </w:r>
          </w:p>
          <w:p w14:paraId="730850A0" w14:textId="77777777" w:rsidR="001A2ED4" w:rsidRDefault="001A2ED4">
            <w:pPr>
              <w:pStyle w:val="RVredhinweis"/>
              <w:rPr>
                <w:rFonts w:cs="Arial"/>
              </w:rPr>
            </w:pPr>
            <w:r>
              <w:rPr>
                <w:rFonts w:cs="Arial"/>
              </w:rPr>
              <w:t>Mit der Ver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ffentlichung vom 11.09.2019 durch das Ministerium des In</w:t>
            </w:r>
            <w:hyperlink r:id="rId7" w:history="1">
              <w:r>
                <w:rPr>
                  <w:rFonts w:cs="Arial"/>
                </w:rPr>
                <w:t>nern ist die neue Richtlinie zur Durchführung der Rehabilitation und Teil</w:t>
              </w:r>
            </w:hyperlink>
            <w:r>
              <w:t xml:space="preserve">habe behinderter Menschen (SGB IX) im </w:t>
            </w:r>
            <w:r>
              <w:t>ö</w:t>
            </w:r>
            <w:r>
              <w:t>ffentlichen Dienst im Lande Nordrhein-Westfalen (kurz: F</w:t>
            </w:r>
            <w:r>
              <w:t>ü</w:t>
            </w:r>
            <w:r>
              <w:t>rsorgerichtlinie) in Kraft getreten. Dementsprechend wurden die erg</w:t>
            </w:r>
            <w:r>
              <w:t>ä</w:t>
            </w:r>
            <w:r>
              <w:t>nzenden und erl</w:t>
            </w:r>
            <w:r>
              <w:t>ä</w:t>
            </w:r>
            <w:r>
              <w:t>uternden Hinweise f</w:t>
            </w:r>
            <w:r>
              <w:t>ü</w:t>
            </w:r>
            <w:r>
              <w:t>r den Bereich der schwerbehinderten und gleichgestellten behinderten Lehrkr</w:t>
            </w:r>
            <w:r>
              <w:t>ä</w:t>
            </w:r>
            <w:r>
              <w:t>fte (ehemalige Anlage 2 zur F</w:t>
            </w:r>
            <w:r>
              <w:t>ü</w:t>
            </w:r>
            <w:r>
              <w:t>rsorgerichtlinie) ebenfalls neu gefasst.</w:t>
            </w:r>
          </w:p>
        </w:tc>
      </w:tr>
    </w:tbl>
    <w:p w14:paraId="15BFF25B" w14:textId="77777777" w:rsidR="001A2ED4" w:rsidRDefault="001A2ED4">
      <w:pPr>
        <w:pStyle w:val="BASS-Nr-ABl"/>
        <w:widowControl/>
        <w:rPr>
          <w:rFonts w:cs="Arial"/>
        </w:rPr>
      </w:pPr>
      <w:r>
        <w:t xml:space="preserve">Zu BASS </w:t>
      </w:r>
      <w:hyperlink r:id="rId8" w:history="1">
        <w:r>
          <w:t>21-06 Nr. 1</w:t>
        </w:r>
      </w:hyperlink>
    </w:p>
    <w:p w14:paraId="7FC15297" w14:textId="77777777" w:rsidR="001A2ED4" w:rsidRDefault="001A2ED4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  <w:t>zur Durchf</w:t>
      </w:r>
      <w:r>
        <w:t>ü</w:t>
      </w:r>
      <w:r>
        <w:t xml:space="preserve">hrung der Rehabilitation und Teilhabe behinderter Menschen (SGB IX) </w:t>
      </w:r>
      <w:r>
        <w:br/>
        <w:t xml:space="preserve">im </w:t>
      </w:r>
      <w:r>
        <w:t>ö</w:t>
      </w:r>
      <w:r>
        <w:t>ffentlichen Dienst im Land Nordrhein-Westfalen - Hinweise f</w:t>
      </w:r>
      <w:r>
        <w:t>ü</w:t>
      </w:r>
      <w:r>
        <w:t xml:space="preserve">r den Schulbereich; </w:t>
      </w:r>
      <w:r>
        <w:br/>
        <w:t>Neufassung</w:t>
      </w:r>
    </w:p>
    <w:p w14:paraId="368A5A46" w14:textId="77777777" w:rsidR="001A2ED4" w:rsidRDefault="001A2ED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14.05.2020 - 211-1.23.04.6907</w:t>
      </w:r>
    </w:p>
    <w:p w14:paraId="74B60D29" w14:textId="77777777" w:rsidR="001A2ED4" w:rsidRDefault="001A2ED4">
      <w:pPr>
        <w:pStyle w:val="RVfliesstext175nb"/>
      </w:pPr>
      <w:r>
        <w:rPr>
          <w:rFonts w:cs="Calibri"/>
        </w:rPr>
        <w:t xml:space="preserve">Der Runderlass des Innenministeriums </w:t>
      </w:r>
      <w:r>
        <w:rPr>
          <w:rFonts w:cs="Calibri"/>
        </w:rPr>
        <w:t>„</w:t>
      </w:r>
      <w:r>
        <w:rPr>
          <w:rFonts w:cs="Calibri"/>
        </w:rPr>
        <w:t>Richtlinie zur Durchf</w:t>
      </w:r>
      <w:r>
        <w:rPr>
          <w:rFonts w:cs="Calibri"/>
        </w:rPr>
        <w:t>ü</w:t>
      </w:r>
      <w:r>
        <w:rPr>
          <w:rFonts w:cs="Calibri"/>
        </w:rPr>
        <w:t xml:space="preserve">hrung der Rehabilitation und Teilhabe von Menschen mit Behinderung (SGB IX) im </w:t>
      </w:r>
      <w:r>
        <w:rPr>
          <w:rFonts w:cs="Calibri"/>
        </w:rPr>
        <w:t>ö</w:t>
      </w:r>
      <w:r>
        <w:rPr>
          <w:rFonts w:cs="Calibri"/>
        </w:rPr>
        <w:t>ffentlichen Dienst im Land Nordrhein-Westfalen</w:t>
      </w:r>
      <w:r>
        <w:rPr>
          <w:rFonts w:cs="Calibri"/>
        </w:rPr>
        <w:t>“</w:t>
      </w:r>
      <w:r>
        <w:rPr>
          <w:rFonts w:cs="Calibri"/>
        </w:rPr>
        <w:t xml:space="preserve"> vom 11.09.2019 ist zu beachten (MBl. NRW. 19/19 S. 418). Die nachfolgend in Klammern stehende Nummerierung bezieht sich auf den entsprechenden Abschnitt in der oben genannten Richtlinie.</w:t>
      </w:r>
    </w:p>
    <w:p w14:paraId="0723E704" w14:textId="77777777" w:rsidR="001A2ED4" w:rsidRDefault="001A2ED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den Bereich der schwerbehinderten und ihnen gleichgestellten behinderten Lehrkr</w:t>
      </w:r>
      <w:r>
        <w:rPr>
          <w:rFonts w:cs="Calibri"/>
        </w:rPr>
        <w:t>ä</w:t>
      </w:r>
      <w:r>
        <w:rPr>
          <w:rFonts w:cs="Calibri"/>
        </w:rPr>
        <w:t>fte (Leitung und Lehrkr</w:t>
      </w:r>
      <w:r>
        <w:rPr>
          <w:rFonts w:cs="Calibri"/>
        </w:rPr>
        <w:t>ä</w:t>
      </w:r>
      <w:r>
        <w:rPr>
          <w:rFonts w:cs="Calibri"/>
        </w:rPr>
        <w:t xml:space="preserve">fte an </w:t>
      </w:r>
      <w:r>
        <w:rPr>
          <w:rFonts w:cs="Calibri"/>
        </w:rPr>
        <w:t>ö</w:t>
      </w:r>
      <w:r>
        <w:rPr>
          <w:rFonts w:cs="Calibri"/>
        </w:rPr>
        <w:t>ffentlichen Schulen und Zentren f</w:t>
      </w:r>
      <w:r>
        <w:rPr>
          <w:rFonts w:cs="Calibri"/>
        </w:rPr>
        <w:t>ü</w:t>
      </w:r>
      <w:r>
        <w:rPr>
          <w:rFonts w:cs="Calibri"/>
        </w:rPr>
        <w:t>r schulpraktische Lehrerausbildung) werden die folgenden erg</w:t>
      </w:r>
      <w:r>
        <w:rPr>
          <w:rFonts w:cs="Calibri"/>
        </w:rPr>
        <w:t>ä</w:t>
      </w:r>
      <w:r>
        <w:rPr>
          <w:rFonts w:cs="Calibri"/>
        </w:rPr>
        <w:t>nzenden und erl</w:t>
      </w:r>
      <w:r>
        <w:rPr>
          <w:rFonts w:cs="Calibri"/>
        </w:rPr>
        <w:t>ä</w:t>
      </w:r>
      <w:r>
        <w:rPr>
          <w:rFonts w:cs="Calibri"/>
        </w:rPr>
        <w:t>uternden Hinweise gegeben:</w:t>
      </w:r>
    </w:p>
    <w:p w14:paraId="07624785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1. Hilfe bei der Antragstellung (Zu Nummer 2.3)</w:t>
      </w:r>
    </w:p>
    <w:p w14:paraId="605E5C3B" w14:textId="77777777" w:rsidR="001A2ED4" w:rsidRDefault="001A2ED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das Lehrerversetzungsverfahren ist die Kenntnis </w:t>
      </w:r>
      <w:r>
        <w:rPr>
          <w:rFonts w:cs="Calibri"/>
        </w:rPr>
        <w:t>ü</w:t>
      </w:r>
      <w:r>
        <w:rPr>
          <w:rFonts w:cs="Calibri"/>
        </w:rPr>
        <w:t>ber die endg</w:t>
      </w:r>
      <w:r>
        <w:rPr>
          <w:rFonts w:cs="Calibri"/>
        </w:rPr>
        <w:t>ü</w:t>
      </w:r>
      <w:r>
        <w:rPr>
          <w:rFonts w:cs="Calibri"/>
        </w:rPr>
        <w:t>ltige Entscheidung der Anerkennung der Schwerbehinderung oder Gleichstellung am Tag der Versetzungskonferenz erforderlich.</w:t>
      </w:r>
    </w:p>
    <w:p w14:paraId="1F053600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 xml:space="preserve">2. Grenzen des Schwerbehindertenschutzes </w:t>
      </w:r>
      <w:r>
        <w:br/>
        <w:t>(Zu Nummer 2.4)</w:t>
      </w:r>
    </w:p>
    <w:p w14:paraId="25F56D6D" w14:textId="77777777" w:rsidR="001A2ED4" w:rsidRDefault="001A2ED4">
      <w:pPr>
        <w:pStyle w:val="RVfliesstext175nb"/>
      </w:pPr>
      <w:r>
        <w:rPr>
          <w:rFonts w:cs="Calibri"/>
        </w:rPr>
        <w:t>Die personalaktenf</w:t>
      </w:r>
      <w:r>
        <w:rPr>
          <w:rFonts w:cs="Calibri"/>
        </w:rPr>
        <w:t>ü</w:t>
      </w:r>
      <w:r>
        <w:rPr>
          <w:rFonts w:cs="Calibri"/>
        </w:rPr>
        <w:t>hrende Dienststelle hat insbesondere auf die Nachwirkungsfrist zu achten.</w:t>
      </w:r>
    </w:p>
    <w:p w14:paraId="5373B6C1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3. Inklusionsbeauftragter des Arbeitgebers (Zu Nummer 3.1)</w:t>
      </w:r>
    </w:p>
    <w:p w14:paraId="1936E0E2" w14:textId="77777777" w:rsidR="001A2ED4" w:rsidRDefault="001A2ED4">
      <w:pPr>
        <w:pStyle w:val="RVfliesstext175nb"/>
      </w:pPr>
      <w:r>
        <w:rPr>
          <w:rFonts w:cs="Calibri"/>
        </w:rPr>
        <w:t>Um die dem Arbeitgeber obliegenden Pflichten auch im Verhinderungsfall der Inklusionsbeauftragten bzw. des Inklusionsbeauftragten zu gew</w:t>
      </w:r>
      <w:r>
        <w:rPr>
          <w:rFonts w:cs="Calibri"/>
        </w:rPr>
        <w:t>ä</w:t>
      </w:r>
      <w:r>
        <w:rPr>
          <w:rFonts w:cs="Calibri"/>
        </w:rPr>
        <w:t>hrleisten wird empfohlen, eine Stellvertretung zu bestellen.</w:t>
      </w:r>
    </w:p>
    <w:p w14:paraId="695DFE9D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4. Unterrichtungs- und Anh</w:t>
      </w:r>
      <w:r>
        <w:t>ö</w:t>
      </w:r>
      <w:r>
        <w:t>rungspflicht (Zu Nummer 3.3)</w:t>
      </w:r>
    </w:p>
    <w:p w14:paraId="55FDB5EF" w14:textId="77777777" w:rsidR="001A2ED4" w:rsidRDefault="001A2ED4">
      <w:pPr>
        <w:pStyle w:val="RVfliesstext175nb"/>
      </w:pPr>
      <w:r>
        <w:rPr>
          <w:rFonts w:cs="Calibri"/>
        </w:rPr>
        <w:t xml:space="preserve">Soweit Dienstvorgesetzteneigenschaften auf die Schulleitung </w:t>
      </w:r>
      <w:r>
        <w:rPr>
          <w:rFonts w:cs="Calibri"/>
        </w:rPr>
        <w:t>ü</w:t>
      </w:r>
      <w:r>
        <w:rPr>
          <w:rFonts w:cs="Calibri"/>
        </w:rPr>
        <w:t>bertragen wurden, ist die Beteiligung der Schwerbehindertenvertretung durch sie sicherzustellen.</w:t>
      </w:r>
    </w:p>
    <w:p w14:paraId="0139770E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5. Einstellung (Zu Nummer 5)</w:t>
      </w:r>
    </w:p>
    <w:p w14:paraId="149916C6" w14:textId="77777777" w:rsidR="001A2ED4" w:rsidRDefault="001A2ED4">
      <w:pPr>
        <w:pStyle w:val="RVfliesstext175nb"/>
      </w:pPr>
      <w:r>
        <w:rPr>
          <w:rFonts w:cs="Calibri"/>
        </w:rPr>
        <w:t>Die Dienststellen erm</w:t>
      </w:r>
      <w:r>
        <w:rPr>
          <w:rFonts w:cs="Calibri"/>
        </w:rPr>
        <w:t>ö</w:t>
      </w:r>
      <w:r>
        <w:rPr>
          <w:rFonts w:cs="Calibri"/>
        </w:rPr>
        <w:t>glichen durch geeignete Ma</w:t>
      </w:r>
      <w:r>
        <w:rPr>
          <w:rFonts w:cs="Calibri"/>
        </w:rPr>
        <w:t>ß</w:t>
      </w:r>
      <w:r>
        <w:rPr>
          <w:rFonts w:cs="Calibri"/>
        </w:rPr>
        <w:t>nahmen Einstellungen f</w:t>
      </w:r>
      <w:r>
        <w:rPr>
          <w:rFonts w:cs="Calibri"/>
        </w:rPr>
        <w:t>ü</w:t>
      </w:r>
      <w:r>
        <w:rPr>
          <w:rFonts w:cs="Calibri"/>
        </w:rPr>
        <w:t>r schwerbehinderte Bewerberinnen und Bewerber.</w:t>
      </w:r>
    </w:p>
    <w:p w14:paraId="500B76BB" w14:textId="77777777" w:rsidR="001A2ED4" w:rsidRDefault="001A2ED4">
      <w:pPr>
        <w:pStyle w:val="RVfliesstext175nb"/>
      </w:pPr>
      <w:r>
        <w:rPr>
          <w:rFonts w:cs="Calibri"/>
        </w:rPr>
        <w:t>Bei allen Ausschreibungsverfahren ist technisch sichergestellt, dass die zust</w:t>
      </w:r>
      <w:r>
        <w:rPr>
          <w:rFonts w:cs="Calibri"/>
        </w:rPr>
        <w:t>ä</w:t>
      </w:r>
      <w:r>
        <w:rPr>
          <w:rFonts w:cs="Calibri"/>
        </w:rPr>
        <w:t>ndige Schwerbehindertenvertretung bereits vor der Ver</w:t>
      </w:r>
      <w:r>
        <w:rPr>
          <w:rFonts w:cs="Calibri"/>
        </w:rPr>
        <w:t>ö</w:t>
      </w:r>
      <w:r>
        <w:rPr>
          <w:rFonts w:cs="Calibri"/>
        </w:rPr>
        <w:t xml:space="preserve">ffentlichung der Ausschreibung Kenntnis </w:t>
      </w:r>
      <w:r>
        <w:rPr>
          <w:rFonts w:cs="Calibri"/>
        </w:rPr>
        <w:t>ü</w:t>
      </w:r>
      <w:r>
        <w:rPr>
          <w:rFonts w:cs="Calibri"/>
        </w:rPr>
        <w:t>ber den Ausschreibungstext erh</w:t>
      </w:r>
      <w:r>
        <w:rPr>
          <w:rFonts w:cs="Calibri"/>
        </w:rPr>
        <w:t>ä</w:t>
      </w:r>
      <w:r>
        <w:rPr>
          <w:rFonts w:cs="Calibri"/>
        </w:rPr>
        <w:t>lt. Dazu steht die Einstellungsdatei mit entsprechenden Zugriffsberechtigungen (Filter- und Druckfunktionen)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62D6D03E" w14:textId="77777777" w:rsidR="001A2ED4" w:rsidRDefault="001A2ED4">
      <w:pPr>
        <w:pStyle w:val="RVfliesstext175nb"/>
      </w:pPr>
      <w:r>
        <w:rPr>
          <w:rFonts w:cs="Calibri"/>
        </w:rPr>
        <w:t>Die Meldung in Ausschreibungsverfahren durch die Schulleitung erfolgt mit dem Grad der Behinderung, den Kontaktdaten sowie der Ausschreibungsnummer.</w:t>
      </w:r>
    </w:p>
    <w:p w14:paraId="65FFB6AF" w14:textId="77777777" w:rsidR="001A2ED4" w:rsidRDefault="001A2ED4">
      <w:pPr>
        <w:pStyle w:val="RVfliesstext175nb"/>
      </w:pPr>
      <w:r>
        <w:rPr>
          <w:rFonts w:cs="Calibri"/>
        </w:rPr>
        <w:t>In der Regel werden Termine f</w:t>
      </w:r>
      <w:r>
        <w:rPr>
          <w:rFonts w:cs="Calibri"/>
        </w:rPr>
        <w:t>ü</w:t>
      </w:r>
      <w:r>
        <w:rPr>
          <w:rFonts w:cs="Calibri"/>
        </w:rPr>
        <w:t>r das Auswahlverfahren einvernehmlich mit der Schwerbehindertenvertretung festgelegt.</w:t>
      </w:r>
    </w:p>
    <w:p w14:paraId="1E104173" w14:textId="77777777" w:rsidR="001A2ED4" w:rsidRDefault="001A2ED4">
      <w:pPr>
        <w:pStyle w:val="RVfliesstext175nb"/>
      </w:pPr>
      <w:r>
        <w:rPr>
          <w:rFonts w:cs="Calibri"/>
        </w:rPr>
        <w:t>Die Schulleitung bzw. Bezirksregierung beteiligt schriftlich bei Einstellung oder Nichteinstellung die Schwerbehindertenvertretung (durch die sogenannte Nullmeldung, Mitteilung der Einladung, Begr</w:t>
      </w:r>
      <w:r>
        <w:rPr>
          <w:rFonts w:cs="Calibri"/>
        </w:rPr>
        <w:t>ü</w:t>
      </w:r>
      <w:r>
        <w:rPr>
          <w:rFonts w:cs="Calibri"/>
        </w:rPr>
        <w:t>ndung der Nichteignung).</w:t>
      </w:r>
    </w:p>
    <w:p w14:paraId="70ABA580" w14:textId="77777777" w:rsidR="001A2ED4" w:rsidRDefault="001A2ED4">
      <w:pPr>
        <w:pStyle w:val="RVfliesstext175nb"/>
      </w:pPr>
      <w:r>
        <w:rPr>
          <w:rFonts w:cs="Calibri"/>
        </w:rPr>
        <w:t>Eine abgegebene Stellungnahme der Schwerbehindertenvertretung wird protokolliert und zu den Akten genommen.</w:t>
      </w:r>
    </w:p>
    <w:p w14:paraId="03F91FB5" w14:textId="77777777" w:rsidR="001A2ED4" w:rsidRDefault="001A2ED4">
      <w:pPr>
        <w:pStyle w:val="RVfliesstext175nb"/>
      </w:pPr>
      <w:r>
        <w:rPr>
          <w:rFonts w:cs="Calibri"/>
        </w:rPr>
        <w:t>Bei jeder Neueinstellung zum Schuljahresbeginn muss gepr</w:t>
      </w:r>
      <w:r>
        <w:rPr>
          <w:rFonts w:cs="Calibri"/>
        </w:rPr>
        <w:t>ü</w:t>
      </w:r>
      <w:r>
        <w:rPr>
          <w:rFonts w:cs="Calibri"/>
        </w:rPr>
        <w:t xml:space="preserve">ft werden, ob geeignete Versetzungsbewerberinnen und Versetzungsbewerber im Sinne des </w:t>
      </w:r>
      <w:r>
        <w:rPr>
          <w:rFonts w:cs="Calibri"/>
        </w:rPr>
        <w:t>§</w:t>
      </w:r>
      <w:r>
        <w:rPr>
          <w:rFonts w:cs="Calibri"/>
        </w:rPr>
        <w:t xml:space="preserve"> 2 Absatz 2 und 3 SGB IX vorhanden sind.</w:t>
      </w:r>
    </w:p>
    <w:p w14:paraId="07420E24" w14:textId="77777777" w:rsidR="001A2ED4" w:rsidRDefault="001A2ED4">
      <w:pPr>
        <w:pStyle w:val="RVfliesstext175fb"/>
        <w:keepNext/>
        <w:rPr>
          <w:rFonts w:cs="Arial"/>
        </w:rPr>
      </w:pPr>
      <w:r>
        <w:t>5.1 Mitbestimmungsverfahren (Zu Nummer 5.3.6)</w:t>
      </w:r>
    </w:p>
    <w:p w14:paraId="0C253513" w14:textId="77777777" w:rsidR="001A2ED4" w:rsidRDefault="001A2ED4">
      <w:pPr>
        <w:pStyle w:val="RVfliesstext175nb"/>
      </w:pPr>
      <w:r>
        <w:rPr>
          <w:rFonts w:cs="Calibri"/>
        </w:rPr>
        <w:t>Die Beteiligungsverpflichtung steht grunds</w:t>
      </w:r>
      <w:r>
        <w:rPr>
          <w:rFonts w:cs="Calibri"/>
        </w:rPr>
        <w:t>ä</w:t>
      </w:r>
      <w:r>
        <w:rPr>
          <w:rFonts w:cs="Calibri"/>
        </w:rPr>
        <w:t>tzlich nicht zur Disposition. Die schwerbehinderte oder gleichgestellte behinderte Lehrkraft kann diese nur in einer eigenen Angelegenheit ablehnen.</w:t>
      </w:r>
    </w:p>
    <w:p w14:paraId="0A71E403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6. Personalaktenf</w:t>
      </w:r>
      <w:r>
        <w:t>ü</w:t>
      </w:r>
      <w:r>
        <w:t>hrung (Zu Nummer 6)</w:t>
      </w:r>
    </w:p>
    <w:p w14:paraId="4E44ECDA" w14:textId="77777777" w:rsidR="001A2ED4" w:rsidRDefault="001A2ED4">
      <w:pPr>
        <w:pStyle w:val="RVfliesstext175nb"/>
      </w:pPr>
      <w:r>
        <w:rPr>
          <w:rFonts w:cs="Calibri"/>
        </w:rPr>
        <w:t>Die Schulkonferenz und der Schultr</w:t>
      </w:r>
      <w:r>
        <w:rPr>
          <w:rFonts w:cs="Calibri"/>
        </w:rPr>
        <w:t>ä</w:t>
      </w:r>
      <w:r>
        <w:rPr>
          <w:rFonts w:cs="Calibri"/>
        </w:rPr>
        <w:t xml:space="preserve">ger sind im Rahmen des Schulleitungsbestellungsverfahrens nach </w:t>
      </w:r>
      <w:r>
        <w:rPr>
          <w:rFonts w:cs="Calibri"/>
        </w:rPr>
        <w:t>§</w:t>
      </w:r>
      <w:r>
        <w:rPr>
          <w:rFonts w:cs="Calibri"/>
        </w:rPr>
        <w:t xml:space="preserve"> 61 SchulG nur dann </w:t>
      </w:r>
      <w:r>
        <w:rPr>
          <w:rFonts w:cs="Calibri"/>
        </w:rPr>
        <w:t>ü</w:t>
      </w:r>
      <w:r>
        <w:rPr>
          <w:rFonts w:cs="Calibri"/>
        </w:rPr>
        <w:t>ber die Schwerbehinderteneigenschaft der Bewerberin oder des Bewerbers in geeigneter Weise zu informieren, wenn sie oder er dies ausdr</w:t>
      </w:r>
      <w:r>
        <w:rPr>
          <w:rFonts w:cs="Calibri"/>
        </w:rPr>
        <w:t>ü</w:t>
      </w:r>
      <w:r>
        <w:rPr>
          <w:rFonts w:cs="Calibri"/>
        </w:rPr>
        <w:t xml:space="preserve">cklich </w:t>
      </w:r>
      <w:r>
        <w:rPr>
          <w:rFonts w:cs="Calibri"/>
        </w:rPr>
        <w:t>w</w:t>
      </w:r>
      <w:r>
        <w:rPr>
          <w:rFonts w:cs="Calibri"/>
        </w:rPr>
        <w:t>ü</w:t>
      </w:r>
      <w:r>
        <w:rPr>
          <w:rFonts w:cs="Calibri"/>
        </w:rPr>
        <w:t>nscht.</w:t>
      </w:r>
    </w:p>
    <w:p w14:paraId="453F5604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7. Ausbildung und Pr</w:t>
      </w:r>
      <w:r>
        <w:t>ü</w:t>
      </w:r>
      <w:r>
        <w:t>fung (Zu Nummer 7)</w:t>
      </w:r>
    </w:p>
    <w:p w14:paraId="29D3A3BB" w14:textId="77777777" w:rsidR="001A2ED4" w:rsidRDefault="001A2ED4">
      <w:pPr>
        <w:pStyle w:val="RVfliesstext175nb"/>
      </w:pPr>
      <w:r>
        <w:rPr>
          <w:rFonts w:cs="Calibri"/>
        </w:rPr>
        <w:t>Bewerben sich schwerbehinderte oder ihnen gleichgestellte behinderte Menschen f</w:t>
      </w:r>
      <w:r>
        <w:rPr>
          <w:rFonts w:cs="Calibri"/>
        </w:rPr>
        <w:t>ü</w:t>
      </w:r>
      <w:r>
        <w:rPr>
          <w:rFonts w:cs="Calibri"/>
        </w:rPr>
        <w:t>r eine schulpraktische Lehrerausbildung, ist die Schwerbehindertenvertretung der entsprechenden Schulform unmittelbar und am gesamten Verfahren zu beteiligen.</w:t>
      </w:r>
    </w:p>
    <w:p w14:paraId="373D1354" w14:textId="77777777" w:rsidR="001A2ED4" w:rsidRDefault="001A2ED4">
      <w:pPr>
        <w:pStyle w:val="RVfliesstext175nb"/>
      </w:pPr>
      <w:r>
        <w:rPr>
          <w:rFonts w:cs="Calibri"/>
        </w:rPr>
        <w:t>Bei der Zuweisung zu einem der Zentren f</w:t>
      </w:r>
      <w:r>
        <w:rPr>
          <w:rFonts w:cs="Calibri"/>
        </w:rPr>
        <w:t>ü</w:t>
      </w:r>
      <w:r>
        <w:rPr>
          <w:rFonts w:cs="Calibri"/>
        </w:rPr>
        <w:t>r schulpraktische Lehrerausbildung sowie der Zuweisung zu einer Ausbildungsschule ist den spezifischen Erfordernissen schwerbehinderter und diesen gleichgestellten behinderten Menschen Rechnung zu tragen.</w:t>
      </w:r>
    </w:p>
    <w:p w14:paraId="3D1B418D" w14:textId="77777777" w:rsidR="001A2ED4" w:rsidRDefault="001A2ED4">
      <w:pPr>
        <w:pStyle w:val="RVfliesstext175nb"/>
      </w:pPr>
      <w:r>
        <w:rPr>
          <w:rFonts w:cs="Calibri"/>
        </w:rPr>
        <w:t>In der Zuweisungsverf</w:t>
      </w:r>
      <w:r>
        <w:rPr>
          <w:rFonts w:cs="Calibri"/>
        </w:rPr>
        <w:t>ü</w:t>
      </w:r>
      <w:r>
        <w:rPr>
          <w:rFonts w:cs="Calibri"/>
        </w:rPr>
        <w:t>gung zu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wird durch die Dienststelle auf die Beratungsm</w:t>
      </w:r>
      <w:r>
        <w:rPr>
          <w:rFonts w:cs="Calibri"/>
        </w:rPr>
        <w:t>ö</w:t>
      </w:r>
      <w:r>
        <w:rPr>
          <w:rFonts w:cs="Calibri"/>
        </w:rPr>
        <w:t>glichkeit der Schwerbehindertenvertretung der gew</w:t>
      </w:r>
      <w:r>
        <w:rPr>
          <w:rFonts w:cs="Calibri"/>
        </w:rPr>
        <w:t>ä</w:t>
      </w:r>
      <w:r>
        <w:rPr>
          <w:rFonts w:cs="Calibri"/>
        </w:rPr>
        <w:t xml:space="preserve">hlten Schulform hingewiesen. </w:t>
      </w:r>
    </w:p>
    <w:p w14:paraId="59AE955D" w14:textId="77777777" w:rsidR="001A2ED4" w:rsidRDefault="001A2ED4">
      <w:pPr>
        <w:pStyle w:val="RVfliesstext175nb"/>
      </w:pPr>
      <w:r>
        <w:rPr>
          <w:rFonts w:cs="Calibri"/>
        </w:rPr>
        <w:t>Den schwerbehinderten und ihnen gleichgestellte behinderte Menschen, die ihre Ausbildung an einem der Zentren f</w:t>
      </w:r>
      <w:r>
        <w:rPr>
          <w:rFonts w:cs="Calibri"/>
        </w:rPr>
        <w:t>ü</w:t>
      </w:r>
      <w:r>
        <w:rPr>
          <w:rFonts w:cs="Calibri"/>
        </w:rPr>
        <w:t>r schulpraktische Lehrerausbildung durchlaufen, ist durch die Leitung vor Beginn der Ausbildung und anlassbezogen ein Gespr</w:t>
      </w:r>
      <w:r>
        <w:rPr>
          <w:rFonts w:cs="Calibri"/>
        </w:rPr>
        <w:t>ä</w:t>
      </w:r>
      <w:r>
        <w:rPr>
          <w:rFonts w:cs="Calibri"/>
        </w:rPr>
        <w:t>ch anzubieten. Darin haben die Lehramtsanw</w:t>
      </w:r>
      <w:r>
        <w:rPr>
          <w:rFonts w:cs="Calibri"/>
        </w:rPr>
        <w:t>ä</w:t>
      </w:r>
      <w:r>
        <w:rPr>
          <w:rFonts w:cs="Calibri"/>
        </w:rPr>
        <w:t>rterinnen und Lehramtsanw</w:t>
      </w:r>
      <w:r>
        <w:rPr>
          <w:rFonts w:cs="Calibri"/>
        </w:rPr>
        <w:t>ä</w:t>
      </w:r>
      <w:r>
        <w:rPr>
          <w:rFonts w:cs="Calibri"/>
        </w:rPr>
        <w:t>rter die M</w:t>
      </w:r>
      <w:r>
        <w:rPr>
          <w:rFonts w:cs="Calibri"/>
        </w:rPr>
        <w:t>ö</w:t>
      </w:r>
      <w:r>
        <w:rPr>
          <w:rFonts w:cs="Calibri"/>
        </w:rPr>
        <w:t>glichkeit, ihre behinderungsbedingten Bed</w:t>
      </w:r>
      <w:r>
        <w:rPr>
          <w:rFonts w:cs="Calibri"/>
        </w:rPr>
        <w:t>ü</w:t>
      </w:r>
      <w:r>
        <w:rPr>
          <w:rFonts w:cs="Calibri"/>
        </w:rPr>
        <w:t>rfnisse zu kl</w:t>
      </w:r>
      <w:r>
        <w:rPr>
          <w:rFonts w:cs="Calibri"/>
        </w:rPr>
        <w:t>ä</w:t>
      </w:r>
      <w:r>
        <w:rPr>
          <w:rFonts w:cs="Calibri"/>
        </w:rPr>
        <w:t xml:space="preserve">ren. Sie werden </w:t>
      </w:r>
      <w:r>
        <w:rPr>
          <w:rFonts w:cs="Calibri"/>
        </w:rPr>
        <w:t>ü</w:t>
      </w:r>
      <w:r>
        <w:rPr>
          <w:rFonts w:cs="Calibri"/>
        </w:rPr>
        <w:t>ber m</w:t>
      </w:r>
      <w:r>
        <w:rPr>
          <w:rFonts w:cs="Calibri"/>
        </w:rPr>
        <w:t>ö</w:t>
      </w:r>
      <w:r>
        <w:rPr>
          <w:rFonts w:cs="Calibri"/>
        </w:rPr>
        <w:t>gliche schulorganisatorische Unterst</w:t>
      </w:r>
      <w:r>
        <w:rPr>
          <w:rFonts w:cs="Calibri"/>
        </w:rPr>
        <w:t>ü</w:t>
      </w:r>
      <w:r>
        <w:rPr>
          <w:rFonts w:cs="Calibri"/>
        </w:rPr>
        <w:t>tzungsma</w:t>
      </w:r>
      <w:r>
        <w:rPr>
          <w:rFonts w:cs="Calibri"/>
        </w:rPr>
        <w:t>ß</w:t>
      </w:r>
      <w:r>
        <w:rPr>
          <w:rFonts w:cs="Calibri"/>
        </w:rPr>
        <w:t xml:space="preserve">nahmen sowie </w:t>
      </w:r>
      <w:r>
        <w:rPr>
          <w:rFonts w:cs="Calibri"/>
        </w:rPr>
        <w:t>ü</w:t>
      </w:r>
      <w:r>
        <w:rPr>
          <w:rFonts w:cs="Calibri"/>
        </w:rPr>
        <w:t>ber weitere m</w:t>
      </w:r>
      <w:r>
        <w:rPr>
          <w:rFonts w:cs="Calibri"/>
        </w:rPr>
        <w:t>ö</w:t>
      </w:r>
      <w:r>
        <w:rPr>
          <w:rFonts w:cs="Calibri"/>
        </w:rPr>
        <w:t xml:space="preserve">gliche Nachteilsausgleiche informiert. </w:t>
      </w:r>
    </w:p>
    <w:p w14:paraId="19A4F425" w14:textId="77777777" w:rsidR="001A2ED4" w:rsidRDefault="001A2ED4">
      <w:pPr>
        <w:pStyle w:val="RVfliesstext175nb"/>
      </w:pPr>
      <w:r>
        <w:rPr>
          <w:rFonts w:cs="Calibri"/>
        </w:rPr>
        <w:t>Bei einer speziellen Arbeitsplatzgestaltung an der Stammschule soll ein Arbeitsplatzwechsel vermieden werden.</w:t>
      </w:r>
    </w:p>
    <w:p w14:paraId="6836DD5F" w14:textId="77777777" w:rsidR="001A2ED4" w:rsidRDefault="001A2ED4">
      <w:pPr>
        <w:pStyle w:val="RVfliesstext175fb"/>
        <w:keepNext/>
        <w:rPr>
          <w:rFonts w:cs="Arial"/>
        </w:rPr>
      </w:pPr>
      <w:r>
        <w:t>7.1 Anpassung von Pr</w:t>
      </w:r>
      <w:r>
        <w:t>ü</w:t>
      </w:r>
      <w:r>
        <w:t>fungsverfahren (Zu Nummer 7.1)</w:t>
      </w:r>
    </w:p>
    <w:p w14:paraId="1BD76C9E" w14:textId="77777777" w:rsidR="001A2ED4" w:rsidRDefault="001A2ED4">
      <w:pPr>
        <w:pStyle w:val="RVfliesstext175nb"/>
      </w:pPr>
      <w:r>
        <w:rPr>
          <w:rFonts w:cs="Calibri"/>
        </w:rPr>
        <w:t>Verantwortlich f</w:t>
      </w:r>
      <w:r>
        <w:rPr>
          <w:rFonts w:cs="Calibri"/>
        </w:rPr>
        <w:t>ü</w:t>
      </w:r>
      <w:r>
        <w:rPr>
          <w:rFonts w:cs="Calibri"/>
        </w:rPr>
        <w:t>r den Ausgleich behinderungsbedingter H</w:t>
      </w:r>
      <w:r>
        <w:rPr>
          <w:rFonts w:cs="Calibri"/>
        </w:rPr>
        <w:t>ä</w:t>
      </w:r>
      <w:r>
        <w:rPr>
          <w:rFonts w:cs="Calibri"/>
        </w:rPr>
        <w:t>rten ist die pr</w:t>
      </w:r>
      <w:r>
        <w:rPr>
          <w:rFonts w:cs="Calibri"/>
        </w:rPr>
        <w:t>ü</w:t>
      </w:r>
      <w:r>
        <w:rPr>
          <w:rFonts w:cs="Calibri"/>
        </w:rPr>
        <w:t>fende Stelle (Pr</w:t>
      </w:r>
      <w:r>
        <w:rPr>
          <w:rFonts w:cs="Calibri"/>
        </w:rPr>
        <w:t>ü</w:t>
      </w:r>
      <w:r>
        <w:rPr>
          <w:rFonts w:cs="Calibri"/>
        </w:rPr>
        <w:t>fungsamt).</w:t>
      </w:r>
    </w:p>
    <w:p w14:paraId="326E9A7A" w14:textId="77777777" w:rsidR="001A2ED4" w:rsidRDefault="001A2ED4">
      <w:pPr>
        <w:pStyle w:val="RVfliesstext175fb"/>
        <w:keepNext/>
        <w:rPr>
          <w:rFonts w:cs="Arial"/>
        </w:rPr>
      </w:pPr>
      <w:r>
        <w:t>7.2 Erleichterungen bei Pr</w:t>
      </w:r>
      <w:r>
        <w:t>ü</w:t>
      </w:r>
      <w:r>
        <w:t>fungen (Zu Nummer 7.1.1)</w:t>
      </w:r>
    </w:p>
    <w:p w14:paraId="5829132F" w14:textId="77777777" w:rsidR="001A2ED4" w:rsidRDefault="001A2ED4">
      <w:pPr>
        <w:pStyle w:val="RVfliesstext175nb"/>
      </w:pPr>
      <w:r>
        <w:rPr>
          <w:rFonts w:cs="Calibri"/>
        </w:rPr>
        <w:t>Bei Laufbahnpr</w:t>
      </w:r>
      <w:r>
        <w:rPr>
          <w:rFonts w:cs="Calibri"/>
        </w:rPr>
        <w:t>ü</w:t>
      </w:r>
      <w:r>
        <w:rPr>
          <w:rFonts w:cs="Calibri"/>
        </w:rPr>
        <w:t>fungen kann nach Lage des Einzelfalles die Frist zur Abgabe der schriftlichen Pr</w:t>
      </w:r>
      <w:r>
        <w:rPr>
          <w:rFonts w:cs="Calibri"/>
        </w:rPr>
        <w:t>ü</w:t>
      </w:r>
      <w:r>
        <w:rPr>
          <w:rFonts w:cs="Calibri"/>
        </w:rPr>
        <w:t>fungsarbeit um bis zu 50 Prozent verl</w:t>
      </w:r>
      <w:r>
        <w:rPr>
          <w:rFonts w:cs="Calibri"/>
        </w:rPr>
        <w:t>ä</w:t>
      </w:r>
      <w:r>
        <w:rPr>
          <w:rFonts w:cs="Calibri"/>
        </w:rPr>
        <w:t>ngert werden. Ein Verzicht auf schriftliche Pr</w:t>
      </w:r>
      <w:r>
        <w:rPr>
          <w:rFonts w:cs="Calibri"/>
        </w:rPr>
        <w:t>ü</w:t>
      </w:r>
      <w:r>
        <w:rPr>
          <w:rFonts w:cs="Calibri"/>
        </w:rPr>
        <w:t>fungsarbeiten ist nicht zul</w:t>
      </w:r>
      <w:r>
        <w:rPr>
          <w:rFonts w:cs="Calibri"/>
        </w:rPr>
        <w:t>ä</w:t>
      </w:r>
      <w:r>
        <w:rPr>
          <w:rFonts w:cs="Calibri"/>
        </w:rPr>
        <w:t xml:space="preserve">ssig. </w:t>
      </w:r>
    </w:p>
    <w:p w14:paraId="3AD1DC40" w14:textId="77777777" w:rsidR="001A2ED4" w:rsidRDefault="001A2ED4">
      <w:pPr>
        <w:pStyle w:val="RVfliesstext175nb"/>
      </w:pPr>
      <w:r>
        <w:rPr>
          <w:rFonts w:cs="Calibri"/>
        </w:rPr>
        <w:t>Bei technischen Arbeiten soll die Dauer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behinderungsgerecht angepasst werden.</w:t>
      </w:r>
    </w:p>
    <w:p w14:paraId="1FFB457D" w14:textId="77777777" w:rsidR="001A2ED4" w:rsidRDefault="001A2ED4">
      <w:pPr>
        <w:pStyle w:val="RVfliesstext175nb"/>
      </w:pPr>
      <w:r>
        <w:rPr>
          <w:rFonts w:cs="Calibri"/>
        </w:rPr>
        <w:t>Betroffene schwerbehinderte und ihnen gleichgestellte behinderte Lehramtsanw</w:t>
      </w:r>
      <w:r>
        <w:rPr>
          <w:rFonts w:cs="Calibri"/>
        </w:rPr>
        <w:t>ä</w:t>
      </w:r>
      <w:r>
        <w:rPr>
          <w:rFonts w:cs="Calibri"/>
        </w:rPr>
        <w:t>rterinnen und Lehramtsanw</w:t>
      </w:r>
      <w:r>
        <w:rPr>
          <w:rFonts w:cs="Calibri"/>
        </w:rPr>
        <w:t>ä</w:t>
      </w:r>
      <w:r>
        <w:rPr>
          <w:rFonts w:cs="Calibri"/>
        </w:rPr>
        <w:t>rter k</w:t>
      </w:r>
      <w:r>
        <w:rPr>
          <w:rFonts w:cs="Calibri"/>
        </w:rPr>
        <w:t>ö</w:t>
      </w:r>
      <w:r>
        <w:rPr>
          <w:rFonts w:cs="Calibri"/>
        </w:rPr>
        <w:t>nnen sich bei der Darlegung, welche Pr</w:t>
      </w:r>
      <w:r>
        <w:rPr>
          <w:rFonts w:cs="Calibri"/>
        </w:rPr>
        <w:t>ü</w:t>
      </w:r>
      <w:r>
        <w:rPr>
          <w:rFonts w:cs="Calibri"/>
        </w:rPr>
        <w:t>fungserleichterungen (zeitlich, organisatorisch, r</w:t>
      </w:r>
      <w:r>
        <w:rPr>
          <w:rFonts w:cs="Calibri"/>
        </w:rPr>
        <w:t>ä</w:t>
      </w:r>
      <w:r>
        <w:rPr>
          <w:rFonts w:cs="Calibri"/>
        </w:rPr>
        <w:t>umlich) sie f</w:t>
      </w:r>
      <w:r>
        <w:rPr>
          <w:rFonts w:cs="Calibri"/>
        </w:rPr>
        <w:t>ü</w:t>
      </w:r>
      <w:r>
        <w:rPr>
          <w:rFonts w:cs="Calibri"/>
        </w:rPr>
        <w:t>r angemessen halten, von der Schwerbehindertenvertretung unterst</w:t>
      </w:r>
      <w:r>
        <w:rPr>
          <w:rFonts w:cs="Calibri"/>
        </w:rPr>
        <w:t>ü</w:t>
      </w:r>
      <w:r>
        <w:rPr>
          <w:rFonts w:cs="Calibri"/>
        </w:rPr>
        <w:t>tzen lassen und gegebenenfalls auch andere sachverst</w:t>
      </w:r>
      <w:r>
        <w:rPr>
          <w:rFonts w:cs="Calibri"/>
        </w:rPr>
        <w:t>ä</w:t>
      </w:r>
      <w:r>
        <w:rPr>
          <w:rFonts w:cs="Calibri"/>
        </w:rPr>
        <w:t>ndige Stellen einbeziehen.</w:t>
      </w:r>
    </w:p>
    <w:p w14:paraId="05A595C5" w14:textId="77777777" w:rsidR="001A2ED4" w:rsidRDefault="001A2ED4">
      <w:pPr>
        <w:pStyle w:val="RVfliesstext175fb"/>
        <w:keepNext/>
        <w:rPr>
          <w:rFonts w:cs="Arial"/>
        </w:rPr>
      </w:pPr>
      <w:r>
        <w:t>7.3 Teilnahme der Schwerbehindertenvertretung (Zu Nummer 7.6)</w:t>
      </w:r>
    </w:p>
    <w:p w14:paraId="3C6F5360" w14:textId="77777777" w:rsidR="001A2ED4" w:rsidRDefault="001A2ED4">
      <w:pPr>
        <w:pStyle w:val="RVfliesstext175nb"/>
      </w:pPr>
      <w:r>
        <w:rPr>
          <w:rFonts w:cs="Calibri"/>
        </w:rPr>
        <w:t>Pr</w:t>
      </w:r>
      <w:r>
        <w:rPr>
          <w:rFonts w:cs="Calibri"/>
        </w:rPr>
        <w:t>ü</w:t>
      </w:r>
      <w:r>
        <w:rPr>
          <w:rFonts w:cs="Calibri"/>
        </w:rPr>
        <w:t>fungsunterlagen werden der Schwerbehindertenvertretung zeitgleich wie den Mitgliedern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14:paraId="15DE552E" w14:textId="77777777" w:rsidR="001A2ED4" w:rsidRDefault="001A2ED4">
      <w:pPr>
        <w:pStyle w:val="RVueberschrift285fz"/>
        <w:keepNext/>
        <w:keepLines/>
        <w:rPr>
          <w:rFonts w:cs="Arial"/>
        </w:rPr>
      </w:pPr>
      <w:r>
        <w:t>8. Anspruch auf Besch</w:t>
      </w:r>
      <w:r>
        <w:t>ä</w:t>
      </w:r>
      <w:r>
        <w:t>ftigung (Zu Nummer 8.1)</w:t>
      </w:r>
    </w:p>
    <w:p w14:paraId="0D768E3F" w14:textId="77777777" w:rsidR="001A2ED4" w:rsidRDefault="001A2ED4">
      <w:pPr>
        <w:pStyle w:val="RVfliesstext175fb"/>
        <w:keepNext/>
        <w:rPr>
          <w:rFonts w:cs="Arial"/>
        </w:rPr>
      </w:pPr>
      <w:r>
        <w:t>8.1 Schulwanderungen, Schulfahrten und au</w:t>
      </w:r>
      <w:r>
        <w:t>ß</w:t>
      </w:r>
      <w:r>
        <w:t>erschulische Lernorte</w:t>
      </w:r>
    </w:p>
    <w:p w14:paraId="183BB3C6" w14:textId="77777777" w:rsidR="001A2ED4" w:rsidRDefault="001A2ED4">
      <w:pPr>
        <w:pStyle w:val="RVfliesstext175nb"/>
      </w:pPr>
      <w:r>
        <w:rPr>
          <w:rFonts w:cs="Calibri"/>
        </w:rPr>
        <w:t>Schwerbehinderte und gleichgestellte behinderte Lehrkr</w:t>
      </w:r>
      <w:r>
        <w:rPr>
          <w:rFonts w:cs="Calibri"/>
        </w:rPr>
        <w:t>ä</w:t>
      </w:r>
      <w:r>
        <w:rPr>
          <w:rFonts w:cs="Calibri"/>
        </w:rPr>
        <w:t>fte nehmen an Schulwanderungen und Schulfahrten nur mit ihrer ausdr</w:t>
      </w:r>
      <w:r>
        <w:rPr>
          <w:rFonts w:cs="Calibri"/>
        </w:rPr>
        <w:t>ü</w:t>
      </w:r>
      <w:r>
        <w:rPr>
          <w:rFonts w:cs="Calibri"/>
        </w:rPr>
        <w:t xml:space="preserve">cklichen Zustimmung teil. </w:t>
      </w:r>
    </w:p>
    <w:p w14:paraId="456C5ED6" w14:textId="77777777" w:rsidR="001A2ED4" w:rsidRDefault="001A2ED4">
      <w:pPr>
        <w:pStyle w:val="RVfliesstext175nb"/>
      </w:pPr>
      <w:r>
        <w:rPr>
          <w:rFonts w:cs="Calibri"/>
        </w:rPr>
        <w:t xml:space="preserve">Hinsichtlich des </w:t>
      </w:r>
      <w:r>
        <w:rPr>
          <w:rFonts w:cs="Calibri"/>
        </w:rPr>
        <w:t>„</w:t>
      </w:r>
      <w:r>
        <w:rPr>
          <w:rFonts w:cs="Calibri"/>
        </w:rPr>
        <w:t>Ob</w:t>
      </w:r>
      <w:r>
        <w:rPr>
          <w:rFonts w:cs="Calibri"/>
        </w:rPr>
        <w:t>“</w:t>
      </w:r>
      <w:r>
        <w:rPr>
          <w:rFonts w:cs="Calibri"/>
        </w:rPr>
        <w:t xml:space="preserve"> und </w:t>
      </w:r>
      <w:r>
        <w:rPr>
          <w:rFonts w:cs="Calibri"/>
        </w:rPr>
        <w:t>„</w:t>
      </w:r>
      <w:r>
        <w:rPr>
          <w:rFonts w:cs="Calibri"/>
        </w:rPr>
        <w:t>Wie</w:t>
      </w:r>
      <w:r>
        <w:rPr>
          <w:rFonts w:cs="Calibri"/>
        </w:rPr>
        <w:t>“</w:t>
      </w:r>
      <w:r>
        <w:rPr>
          <w:rFonts w:cs="Calibri"/>
        </w:rPr>
        <w:t xml:space="preserve"> eines sonstigen Einsatzes an einem au</w:t>
      </w:r>
      <w:r>
        <w:rPr>
          <w:rFonts w:cs="Calibri"/>
        </w:rPr>
        <w:t>ß</w:t>
      </w:r>
      <w:r>
        <w:rPr>
          <w:rFonts w:cs="Calibri"/>
        </w:rPr>
        <w:t>erschulischen Lernort sind die besonderen Belange der betroffenen Lehrkr</w:t>
      </w:r>
      <w:r>
        <w:rPr>
          <w:rFonts w:cs="Calibri"/>
        </w:rPr>
        <w:t>ä</w:t>
      </w:r>
      <w:r>
        <w:rPr>
          <w:rFonts w:cs="Calibri"/>
        </w:rPr>
        <w:t>fte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14:paraId="697F2283" w14:textId="77777777" w:rsidR="001A2ED4" w:rsidRDefault="001A2ED4">
      <w:pPr>
        <w:pStyle w:val="RVfliesstext175nb"/>
      </w:pPr>
      <w:r>
        <w:rPr>
          <w:rFonts w:cs="Calibri"/>
        </w:rPr>
        <w:t>Die Schulleitung pr</w:t>
      </w:r>
      <w:r>
        <w:rPr>
          <w:rFonts w:cs="Calibri"/>
        </w:rPr>
        <w:t>ü</w:t>
      </w:r>
      <w:r>
        <w:rPr>
          <w:rFonts w:cs="Calibri"/>
        </w:rPr>
        <w:t>ft in Absprache mit der Lehrkraft ob und in wieweit hinsichtlich des geplanten Einsatzes besondere, der Behinderung entsprechende Ma</w:t>
      </w:r>
      <w:r>
        <w:rPr>
          <w:rFonts w:cs="Calibri"/>
        </w:rPr>
        <w:t>ß</w:t>
      </w:r>
      <w:r>
        <w:rPr>
          <w:rFonts w:cs="Calibri"/>
        </w:rPr>
        <w:t>nahmen zu veranlassen sind. Insbesondere ist schwerbehinderten und gleichgestellten behinderten Lehrkr</w:t>
      </w:r>
      <w:r>
        <w:rPr>
          <w:rFonts w:cs="Calibri"/>
        </w:rPr>
        <w:t>ä</w:t>
      </w:r>
      <w:r>
        <w:rPr>
          <w:rFonts w:cs="Calibri"/>
        </w:rPr>
        <w:t>ften auf ihren Wunsch eine personelle Unterst</w:t>
      </w:r>
      <w:r>
        <w:rPr>
          <w:rFonts w:cs="Calibri"/>
        </w:rPr>
        <w:t>ü</w:t>
      </w:r>
      <w:r>
        <w:rPr>
          <w:rFonts w:cs="Calibri"/>
        </w:rPr>
        <w:t>tzung bei der Planung und Durchf</w:t>
      </w:r>
      <w:r>
        <w:rPr>
          <w:rFonts w:cs="Calibri"/>
        </w:rPr>
        <w:t>ü</w:t>
      </w:r>
      <w:r>
        <w:rPr>
          <w:rFonts w:cs="Calibri"/>
        </w:rPr>
        <w:t>hrung bzw. eine zus</w:t>
      </w:r>
      <w:r>
        <w:rPr>
          <w:rFonts w:cs="Calibri"/>
        </w:rPr>
        <w:t>ä</w:t>
      </w:r>
      <w:r>
        <w:rPr>
          <w:rFonts w:cs="Calibri"/>
        </w:rPr>
        <w:t>tzliche Begleitperson w</w:t>
      </w:r>
      <w:r>
        <w:rPr>
          <w:rFonts w:cs="Calibri"/>
        </w:rPr>
        <w:t>ä</w:t>
      </w:r>
      <w:r>
        <w:rPr>
          <w:rFonts w:cs="Calibri"/>
        </w:rPr>
        <w:t>hrend der Ma</w:t>
      </w:r>
      <w:r>
        <w:rPr>
          <w:rFonts w:cs="Calibri"/>
        </w:rPr>
        <w:t>ß</w:t>
      </w:r>
      <w:r>
        <w:rPr>
          <w:rFonts w:cs="Calibri"/>
        </w:rPr>
        <w:t>nahme zu gew</w:t>
      </w:r>
      <w:r>
        <w:rPr>
          <w:rFonts w:cs="Calibri"/>
        </w:rPr>
        <w:t>ä</w:t>
      </w:r>
      <w:r>
        <w:rPr>
          <w:rFonts w:cs="Calibri"/>
        </w:rPr>
        <w:t>hren.</w:t>
      </w:r>
    </w:p>
    <w:p w14:paraId="4D5BF593" w14:textId="77777777" w:rsidR="001A2ED4" w:rsidRDefault="001A2ED4">
      <w:pPr>
        <w:pStyle w:val="RVfliesstext175fb"/>
        <w:keepNext/>
        <w:rPr>
          <w:rFonts w:cs="Arial"/>
        </w:rPr>
      </w:pPr>
      <w:r>
        <w:t>8.2 Schwerbehindertengerechte Gestaltung des Arbeitsplatzes</w:t>
      </w:r>
    </w:p>
    <w:p w14:paraId="5BE8D727" w14:textId="77777777" w:rsidR="001A2ED4" w:rsidRDefault="001A2ED4">
      <w:pPr>
        <w:pStyle w:val="RVfliesstext175nb"/>
      </w:pPr>
      <w:r>
        <w:rPr>
          <w:rFonts w:cs="Calibri"/>
        </w:rPr>
        <w:t>Die Kosten f</w:t>
      </w:r>
      <w:r>
        <w:rPr>
          <w:rFonts w:cs="Calibri"/>
        </w:rPr>
        <w:t>ü</w:t>
      </w:r>
      <w:r>
        <w:rPr>
          <w:rFonts w:cs="Calibri"/>
        </w:rPr>
        <w:t>r Ma</w:t>
      </w:r>
      <w:r>
        <w:rPr>
          <w:rFonts w:cs="Calibri"/>
        </w:rPr>
        <w:t>ß</w:t>
      </w:r>
      <w:r>
        <w:rPr>
          <w:rFonts w:cs="Calibri"/>
        </w:rPr>
        <w:t xml:space="preserve">nahmen nach </w:t>
      </w:r>
      <w:r>
        <w:rPr>
          <w:rFonts w:cs="Calibri"/>
        </w:rPr>
        <w:t>§</w:t>
      </w:r>
      <w:r>
        <w:rPr>
          <w:rFonts w:cs="Calibri"/>
        </w:rPr>
        <w:t xml:space="preserve"> 164 Absatz 4 SGB IX geh</w:t>
      </w:r>
      <w:r>
        <w:rPr>
          <w:rFonts w:cs="Calibri"/>
        </w:rPr>
        <w:t>ö</w:t>
      </w:r>
      <w:r>
        <w:rPr>
          <w:rFonts w:cs="Calibri"/>
        </w:rPr>
        <w:t xml:space="preserve">ren nicht zu den Sachkosten im Sinne des </w:t>
      </w:r>
      <w:r>
        <w:rPr>
          <w:rFonts w:cs="Calibri"/>
        </w:rPr>
        <w:t>§</w:t>
      </w:r>
      <w:r>
        <w:rPr>
          <w:rFonts w:cs="Calibri"/>
        </w:rPr>
        <w:t xml:space="preserve"> 92 Absatz 3 SchulG. Sie ergeben sich aus der besonderen F</w:t>
      </w:r>
      <w:r>
        <w:rPr>
          <w:rFonts w:cs="Calibri"/>
        </w:rPr>
        <w:t>ü</w:t>
      </w:r>
      <w:r>
        <w:rPr>
          <w:rFonts w:cs="Calibri"/>
        </w:rPr>
        <w:t>rsorge des Dienstherrn f</w:t>
      </w:r>
      <w:r>
        <w:rPr>
          <w:rFonts w:cs="Calibri"/>
        </w:rPr>
        <w:t>ü</w:t>
      </w:r>
      <w:r>
        <w:rPr>
          <w:rFonts w:cs="Calibri"/>
        </w:rPr>
        <w:t>r die schwerbehinderten und ihnen gleichgestellten Besch</w:t>
      </w:r>
      <w:r>
        <w:rPr>
          <w:rFonts w:cs="Calibri"/>
        </w:rPr>
        <w:t>ä</w:t>
      </w:r>
      <w:r>
        <w:rPr>
          <w:rFonts w:cs="Calibri"/>
        </w:rPr>
        <w:t>ftigten und sind daher als Personalkosten vom Dienstherrn zu tragen.</w:t>
      </w:r>
    </w:p>
    <w:p w14:paraId="0E92C957" w14:textId="77777777" w:rsidR="001A2ED4" w:rsidRDefault="001A2ED4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eine behindertengerechte Gestaltung des Arbeitsplatzes sind auch schulorganisatorische Ma</w:t>
      </w:r>
      <w:r>
        <w:rPr>
          <w:rFonts w:cs="Calibri"/>
        </w:rPr>
        <w:t>ß</w:t>
      </w:r>
      <w:r>
        <w:rPr>
          <w:rFonts w:cs="Calibri"/>
        </w:rPr>
        <w:t>nahmen m</w:t>
      </w:r>
      <w:r>
        <w:rPr>
          <w:rFonts w:cs="Calibri"/>
        </w:rPr>
        <w:t>ö</w:t>
      </w:r>
      <w:r>
        <w:rPr>
          <w:rFonts w:cs="Calibri"/>
        </w:rPr>
        <w:t>glich. So kann zum Beispiel das Lehrerraumprinzip Anwendung finden, damit eine geh- oder stehbehinderte Lehrkraft barrierefrei ihren Arbeitsplatz nutzen kann.</w:t>
      </w:r>
    </w:p>
    <w:p w14:paraId="3042BDBD" w14:textId="77777777" w:rsidR="001A2ED4" w:rsidRDefault="001A2ED4">
      <w:pPr>
        <w:pStyle w:val="RVfliesstext175nb"/>
      </w:pPr>
      <w:r>
        <w:rPr>
          <w:rFonts w:cs="Calibri"/>
        </w:rPr>
        <w:t>Die zust</w:t>
      </w:r>
      <w:r>
        <w:rPr>
          <w:rFonts w:cs="Calibri"/>
        </w:rPr>
        <w:t>ä</w:t>
      </w:r>
      <w:r>
        <w:rPr>
          <w:rFonts w:cs="Calibri"/>
        </w:rPr>
        <w:t>ndige Schwerbehindertenvertretung ist dazu am gesamten Prozess zu beteiligen.</w:t>
      </w:r>
    </w:p>
    <w:p w14:paraId="0B75B8CE" w14:textId="77777777" w:rsidR="001A2ED4" w:rsidRDefault="001A2ED4">
      <w:pPr>
        <w:pStyle w:val="RVfliesstext175fb"/>
        <w:keepNext/>
        <w:rPr>
          <w:rFonts w:cs="Arial"/>
        </w:rPr>
      </w:pPr>
      <w:r>
        <w:t>8.3 Teilzeitbesch</w:t>
      </w:r>
      <w:r>
        <w:t>ä</w:t>
      </w:r>
      <w:r>
        <w:t>ftigung (Zu Nummer 8.3)</w:t>
      </w:r>
    </w:p>
    <w:p w14:paraId="3E3F72B4" w14:textId="77777777" w:rsidR="001A2ED4" w:rsidRDefault="001A2ED4">
      <w:pPr>
        <w:pStyle w:val="RVfliesstext175nb"/>
      </w:pPr>
      <w:r>
        <w:rPr>
          <w:rFonts w:cs="Calibri"/>
        </w:rPr>
        <w:t xml:space="preserve">Schwerbehinderte Menschen haben unter den Voraussetzungen des </w:t>
      </w:r>
      <w:r>
        <w:rPr>
          <w:rFonts w:cs="Calibri"/>
        </w:rPr>
        <w:t>§</w:t>
      </w:r>
      <w:r>
        <w:rPr>
          <w:rFonts w:cs="Calibri"/>
        </w:rPr>
        <w:t xml:space="preserve"> 164 Absatz 5 SGB IX einen Anspruch auf Teilzeitbesch</w:t>
      </w:r>
      <w:r>
        <w:rPr>
          <w:rFonts w:cs="Calibri"/>
        </w:rPr>
        <w:t>ä</w:t>
      </w:r>
      <w:r>
        <w:rPr>
          <w:rFonts w:cs="Calibri"/>
        </w:rPr>
        <w:t>ftigung, wenn die k</w:t>
      </w:r>
      <w:r>
        <w:rPr>
          <w:rFonts w:cs="Calibri"/>
        </w:rPr>
        <w:t>ü</w:t>
      </w:r>
      <w:r>
        <w:rPr>
          <w:rFonts w:cs="Calibri"/>
        </w:rPr>
        <w:t>rzere Arbeitszeit wegen Art oder Schwere der Behinderung notwendig ist. Der Anspruch auf Teilzeitbesch</w:t>
      </w:r>
      <w:r>
        <w:rPr>
          <w:rFonts w:cs="Calibri"/>
        </w:rPr>
        <w:t>ä</w:t>
      </w:r>
      <w:r>
        <w:rPr>
          <w:rFonts w:cs="Calibri"/>
        </w:rPr>
        <w:t>ftigung ist in diesen F</w:t>
      </w:r>
      <w:r>
        <w:rPr>
          <w:rFonts w:cs="Calibri"/>
        </w:rPr>
        <w:t>ä</w:t>
      </w:r>
      <w:r>
        <w:rPr>
          <w:rFonts w:cs="Calibri"/>
        </w:rPr>
        <w:t>llen nicht an den Schuljahreskalender gebunden.</w:t>
      </w:r>
    </w:p>
    <w:p w14:paraId="23204240" w14:textId="77777777" w:rsidR="001A2ED4" w:rsidRDefault="001A2ED4">
      <w:pPr>
        <w:pStyle w:val="RVfliesstext175fb"/>
        <w:keepNext/>
        <w:rPr>
          <w:rFonts w:cs="Arial"/>
        </w:rPr>
      </w:pPr>
      <w:r>
        <w:t>8.4 Arbeitszeit und Pausen (Zu Nummer 8.4)</w:t>
      </w:r>
    </w:p>
    <w:p w14:paraId="279A6971" w14:textId="77777777" w:rsidR="001A2ED4" w:rsidRDefault="001A2ED4">
      <w:pPr>
        <w:pStyle w:val="RVfliesstext175nb"/>
      </w:pPr>
      <w:r>
        <w:rPr>
          <w:rFonts w:cs="Calibri"/>
        </w:rPr>
        <w:t>Bei der Unterrichtsverteilung und Stundenplangestaltung einschlie</w:t>
      </w:r>
      <w:r>
        <w:rPr>
          <w:rFonts w:cs="Calibri"/>
        </w:rPr>
        <w:t>ß</w:t>
      </w:r>
      <w:r>
        <w:rPr>
          <w:rFonts w:cs="Calibri"/>
        </w:rPr>
        <w:t xml:space="preserve">lich der </w:t>
      </w:r>
      <w:r>
        <w:rPr>
          <w:rFonts w:cs="Calibri"/>
        </w:rPr>
        <w:t>Ü</w:t>
      </w:r>
      <w:r>
        <w:rPr>
          <w:rFonts w:cs="Calibri"/>
        </w:rPr>
        <w:t>bertragung von Sonder- oder Zusatzaufgaben sowie der Bildung von Lehrerteams f</w:t>
      </w:r>
      <w:r>
        <w:rPr>
          <w:rFonts w:cs="Calibri"/>
        </w:rPr>
        <w:t>ü</w:t>
      </w:r>
      <w:r>
        <w:rPr>
          <w:rFonts w:cs="Calibri"/>
        </w:rPr>
        <w:t>r bestimmte Bildungsg</w:t>
      </w:r>
      <w:r>
        <w:rPr>
          <w:rFonts w:cs="Calibri"/>
        </w:rPr>
        <w:t>ä</w:t>
      </w:r>
      <w:r>
        <w:rPr>
          <w:rFonts w:cs="Calibri"/>
        </w:rPr>
        <w:t>nge ist auf behinderungsbedingte Notwendigkeiten in der Regel R</w:t>
      </w:r>
      <w:r>
        <w:rPr>
          <w:rFonts w:cs="Calibri"/>
        </w:rPr>
        <w:t>ü</w:t>
      </w:r>
      <w:r>
        <w:rPr>
          <w:rFonts w:cs="Calibri"/>
        </w:rPr>
        <w:t>cksicht zu nehmen.</w:t>
      </w:r>
    </w:p>
    <w:p w14:paraId="69CBE5DF" w14:textId="77777777" w:rsidR="001A2ED4" w:rsidRDefault="001A2ED4">
      <w:pPr>
        <w:pStyle w:val="RVfliesstext175nb"/>
      </w:pPr>
      <w:r>
        <w:rPr>
          <w:rFonts w:cs="Calibri"/>
        </w:rPr>
        <w:t xml:space="preserve">Zu Vertretungsstunden (planbare oder adhoc) sind schwerbehinderte und </w:t>
      </w:r>
      <w:r>
        <w:rPr>
          <w:rFonts w:cs="Calibri"/>
        </w:rPr>
        <w:lastRenderedPageBreak/>
        <w:t>gleichgestellte behinderte Lehrkr</w:t>
      </w:r>
      <w:r>
        <w:rPr>
          <w:rFonts w:cs="Calibri"/>
        </w:rPr>
        <w:t>ä</w:t>
      </w:r>
      <w:r>
        <w:rPr>
          <w:rFonts w:cs="Calibri"/>
        </w:rPr>
        <w:t>fte nur in angemessenen Grenzen heranzuziehen; sie sind zur Frage ihrer Belastbarkeit mit Vertretungsstunden vorher zu h</w:t>
      </w:r>
      <w:r>
        <w:rPr>
          <w:rFonts w:cs="Calibri"/>
        </w:rPr>
        <w:t>ö</w:t>
      </w:r>
      <w:r>
        <w:rPr>
          <w:rFonts w:cs="Calibri"/>
        </w:rPr>
        <w:t>ren. Au</w:t>
      </w:r>
      <w:r>
        <w:rPr>
          <w:rFonts w:cs="Calibri"/>
        </w:rPr>
        <w:t>ß</w:t>
      </w:r>
      <w:r>
        <w:rPr>
          <w:rFonts w:cs="Calibri"/>
        </w:rPr>
        <w:t>erunterrichtliche Aufgaben k</w:t>
      </w:r>
      <w:r>
        <w:rPr>
          <w:rFonts w:cs="Calibri"/>
        </w:rPr>
        <w:t>ö</w:t>
      </w:r>
      <w:r>
        <w:rPr>
          <w:rFonts w:cs="Calibri"/>
        </w:rPr>
        <w:t>nnen ihnen nur nach vorheriger Er</w:t>
      </w:r>
      <w:r>
        <w:rPr>
          <w:rFonts w:cs="Calibri"/>
        </w:rPr>
        <w:t>ö</w:t>
      </w:r>
      <w:r>
        <w:rPr>
          <w:rFonts w:cs="Calibri"/>
        </w:rPr>
        <w:t xml:space="preserve">rterung </w:t>
      </w:r>
      <w:r>
        <w:rPr>
          <w:rFonts w:cs="Calibri"/>
        </w:rPr>
        <w:t>ü</w:t>
      </w:r>
      <w:r>
        <w:rPr>
          <w:rFonts w:cs="Calibri"/>
        </w:rPr>
        <w:t>bertragen werden. Die Verpflichtung zur Teilnahme an Konferenzen und anderen besonderen schulischen Veranstaltungen bleibt hiervon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4E3E8356" w14:textId="77777777" w:rsidR="001A2ED4" w:rsidRDefault="001A2ED4">
      <w:pPr>
        <w:pStyle w:val="RVfliesstext175nb"/>
      </w:pPr>
      <w:r>
        <w:rPr>
          <w:rFonts w:cs="Calibri"/>
        </w:rPr>
        <w:t>Bei der Regelung der Pausenaufsicht sind die berechtigten Belange schwerbehinderter und gleichgestellter behinderter Lehrkr</w:t>
      </w:r>
      <w:r>
        <w:rPr>
          <w:rFonts w:cs="Calibri"/>
        </w:rPr>
        <w:t>ä</w:t>
      </w:r>
      <w:r>
        <w:rPr>
          <w:rFonts w:cs="Calibri"/>
        </w:rPr>
        <w:t>fte angemessen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14:paraId="4F416696" w14:textId="77777777" w:rsidR="001A2ED4" w:rsidRDefault="001A2ED4">
      <w:pPr>
        <w:pStyle w:val="RVfliesstext175nb"/>
      </w:pPr>
      <w:r>
        <w:rPr>
          <w:rFonts w:cs="Calibri"/>
        </w:rPr>
        <w:t>Schwerbehinderte Lehrkr</w:t>
      </w:r>
      <w:r>
        <w:rPr>
          <w:rFonts w:cs="Calibri"/>
        </w:rPr>
        <w:t>ä</w:t>
      </w:r>
      <w:r>
        <w:rPr>
          <w:rFonts w:cs="Calibri"/>
        </w:rPr>
        <w:t xml:space="preserve">fte mit (einem) nachgewiesenen Merkzeichen sollten von der Pflicht zur </w:t>
      </w:r>
      <w:r>
        <w:rPr>
          <w:rFonts w:cs="Calibri"/>
        </w:rPr>
        <w:t>Ü</w:t>
      </w:r>
      <w:r>
        <w:rPr>
          <w:rFonts w:cs="Calibri"/>
        </w:rPr>
        <w:t>bernahme der Aufsicht entbunden werden.</w:t>
      </w:r>
    </w:p>
    <w:p w14:paraId="1B097B5C" w14:textId="77777777" w:rsidR="001A2ED4" w:rsidRDefault="001A2ED4">
      <w:pPr>
        <w:pStyle w:val="RVfliesstext175fb"/>
        <w:keepNext/>
        <w:rPr>
          <w:rFonts w:cs="Arial"/>
        </w:rPr>
      </w:pPr>
      <w:r>
        <w:t>8.5 Pflichtstundenerm</w:t>
      </w:r>
      <w:r>
        <w:t>äß</w:t>
      </w:r>
      <w:r>
        <w:t>igung f</w:t>
      </w:r>
      <w:r>
        <w:t>ü</w:t>
      </w:r>
      <w:r>
        <w:t>r schwerbehinderte Lehrkr</w:t>
      </w:r>
      <w:r>
        <w:t>ä</w:t>
      </w:r>
      <w:r>
        <w:t xml:space="preserve">fte im Sinne des </w:t>
      </w:r>
      <w:r>
        <w:t>§</w:t>
      </w:r>
      <w:r>
        <w:t xml:space="preserve"> 2 Absatz 2 SGB IX</w:t>
      </w:r>
    </w:p>
    <w:p w14:paraId="55CE3D5B" w14:textId="77777777" w:rsidR="001A2ED4" w:rsidRDefault="001A2ED4">
      <w:pPr>
        <w:pStyle w:val="RVfliesstext175nb"/>
      </w:pPr>
      <w:r>
        <w:rPr>
          <w:rFonts w:cs="Calibri"/>
        </w:rPr>
        <w:t>8.5.1 Der Umfang der (Regel-)Pflichtstundenerm</w:t>
      </w:r>
      <w:r>
        <w:rPr>
          <w:rFonts w:cs="Calibri"/>
        </w:rPr>
        <w:t>äß</w:t>
      </w:r>
      <w:r>
        <w:rPr>
          <w:rFonts w:cs="Calibri"/>
        </w:rPr>
        <w:t xml:space="preserve">igung ergibt sich aus </w:t>
      </w:r>
      <w:r>
        <w:rPr>
          <w:rFonts w:cs="Calibri"/>
        </w:rPr>
        <w:t>§</w:t>
      </w:r>
      <w:r>
        <w:rPr>
          <w:rFonts w:cs="Calibri"/>
        </w:rPr>
        <w:t xml:space="preserve"> 2 Absatz 3 Satz 1 VO zu </w:t>
      </w:r>
      <w:r>
        <w:rPr>
          <w:rFonts w:cs="Calibri"/>
        </w:rPr>
        <w:t>§</w:t>
      </w:r>
      <w:r>
        <w:rPr>
          <w:rFonts w:cs="Calibri"/>
        </w:rPr>
        <w:t xml:space="preserve"> 93 Absatz 2 SchulG (BASS 11-11 Nummer 1) sowie aus dem Runderlass vom 03.11.1998 (BASS 21-05 Nummer 15). </w:t>
      </w:r>
    </w:p>
    <w:p w14:paraId="6414AA17" w14:textId="77777777" w:rsidR="001A2ED4" w:rsidRDefault="001A2ED4">
      <w:pPr>
        <w:pStyle w:val="RVfliesstext175nb"/>
      </w:pPr>
      <w:r>
        <w:rPr>
          <w:rFonts w:cs="Calibri"/>
        </w:rPr>
        <w:t>Die Inanspruchnahme dieser Pflichtstundenerm</w:t>
      </w:r>
      <w:r>
        <w:rPr>
          <w:rFonts w:cs="Calibri"/>
        </w:rPr>
        <w:t>äß</w:t>
      </w:r>
      <w:r>
        <w:rPr>
          <w:rFonts w:cs="Calibri"/>
        </w:rPr>
        <w:t>igung (Regelerm</w:t>
      </w:r>
      <w:r>
        <w:rPr>
          <w:rFonts w:cs="Calibri"/>
        </w:rPr>
        <w:t>äß</w:t>
      </w:r>
      <w:r>
        <w:rPr>
          <w:rFonts w:cs="Calibri"/>
        </w:rPr>
        <w:t>igung) ist dem Dienstvorgesetzten schriftlich unter Beif</w:t>
      </w:r>
      <w:r>
        <w:rPr>
          <w:rFonts w:cs="Calibri"/>
        </w:rPr>
        <w:t>ü</w:t>
      </w:r>
      <w:r>
        <w:rPr>
          <w:rFonts w:cs="Calibri"/>
        </w:rPr>
        <w:t>gung eines Abdrucks des Schwerbehindertenausweises auf dem Dienstweg anzuzeigen. Die Anzeige gilt f</w:t>
      </w:r>
      <w:r>
        <w:rPr>
          <w:rFonts w:cs="Calibri"/>
        </w:rPr>
        <w:t>ü</w:t>
      </w:r>
      <w:r>
        <w:rPr>
          <w:rFonts w:cs="Calibri"/>
        </w:rPr>
        <w:t>r die Geltungsdauer des Ausweises. Im Falle einer Verl</w:t>
      </w:r>
      <w:r>
        <w:rPr>
          <w:rFonts w:cs="Calibri"/>
        </w:rPr>
        <w:t>ä</w:t>
      </w:r>
      <w:r>
        <w:rPr>
          <w:rFonts w:cs="Calibri"/>
        </w:rPr>
        <w:t>ngerung der Geltungsdauer bedarf es f</w:t>
      </w:r>
      <w:r>
        <w:rPr>
          <w:rFonts w:cs="Calibri"/>
        </w:rPr>
        <w:t>ü</w:t>
      </w:r>
      <w:r>
        <w:rPr>
          <w:rFonts w:cs="Calibri"/>
        </w:rPr>
        <w:t>r die weitere Inanspruchnahme der Regelerm</w:t>
      </w:r>
      <w:r>
        <w:rPr>
          <w:rFonts w:cs="Calibri"/>
        </w:rPr>
        <w:t>äß</w:t>
      </w:r>
      <w:r>
        <w:rPr>
          <w:rFonts w:cs="Calibri"/>
        </w:rPr>
        <w:t xml:space="preserve">igung einer erneuten Anzeige. </w:t>
      </w:r>
    </w:p>
    <w:p w14:paraId="07CE32FD" w14:textId="77777777" w:rsidR="001A2ED4" w:rsidRDefault="001A2ED4">
      <w:pPr>
        <w:pStyle w:val="RVfliesstext175nb"/>
      </w:pPr>
      <w:r>
        <w:rPr>
          <w:rFonts w:cs="Calibri"/>
        </w:rPr>
        <w:t>8.5.2 Ein besonderer Fall f</w:t>
      </w:r>
      <w:r>
        <w:rPr>
          <w:rFonts w:cs="Calibri"/>
        </w:rPr>
        <w:t>ü</w:t>
      </w:r>
      <w:r>
        <w:rPr>
          <w:rFonts w:cs="Calibri"/>
        </w:rPr>
        <w:t>r die Berechtigung einer zus</w:t>
      </w:r>
      <w:r>
        <w:rPr>
          <w:rFonts w:cs="Calibri"/>
        </w:rPr>
        <w:t>ä</w:t>
      </w:r>
      <w:r>
        <w:rPr>
          <w:rFonts w:cs="Calibri"/>
        </w:rPr>
        <w:t>tzlichen Pflichtstundenerm</w:t>
      </w:r>
      <w:r>
        <w:rPr>
          <w:rFonts w:cs="Calibri"/>
        </w:rPr>
        <w:t>äß</w:t>
      </w:r>
      <w:r>
        <w:rPr>
          <w:rFonts w:cs="Calibri"/>
        </w:rPr>
        <w:t xml:space="preserve">igung im Sinne des </w:t>
      </w:r>
      <w:r>
        <w:rPr>
          <w:rFonts w:cs="Calibri"/>
        </w:rPr>
        <w:t>§</w:t>
      </w:r>
      <w:r>
        <w:rPr>
          <w:rFonts w:cs="Calibri"/>
        </w:rPr>
        <w:t xml:space="preserve"> 2 Absatz 3 Satz 2 VO zu </w:t>
      </w:r>
      <w:r>
        <w:rPr>
          <w:rFonts w:cs="Calibri"/>
        </w:rPr>
        <w:t>§</w:t>
      </w:r>
      <w:r>
        <w:rPr>
          <w:rFonts w:cs="Calibri"/>
        </w:rPr>
        <w:t xml:space="preserve"> 93 Absatz 2 SchulG liegt vor, wenn die Erteilung von Unterricht wegen der Art der Behinderung eine so erhebliche Erschwernis darstellt, dass diese durch die Regelerm</w:t>
      </w:r>
      <w:r>
        <w:rPr>
          <w:rFonts w:cs="Calibri"/>
        </w:rPr>
        <w:t>äß</w:t>
      </w:r>
      <w:r>
        <w:rPr>
          <w:rFonts w:cs="Calibri"/>
        </w:rPr>
        <w:t>igung und schulorganisatorische Entlastungsm</w:t>
      </w:r>
      <w:r>
        <w:rPr>
          <w:rFonts w:cs="Calibri"/>
        </w:rPr>
        <w:t>ö</w:t>
      </w:r>
      <w:r>
        <w:rPr>
          <w:rFonts w:cs="Calibri"/>
        </w:rPr>
        <w:t>glichkeiten nicht ausgeglichen werden kann.</w:t>
      </w:r>
    </w:p>
    <w:p w14:paraId="0C86C657" w14:textId="77777777" w:rsidR="001A2ED4" w:rsidRDefault="001A2ED4">
      <w:pPr>
        <w:pStyle w:val="RVfliesstext175nb"/>
      </w:pPr>
      <w:r>
        <w:rPr>
          <w:rFonts w:cs="Calibri"/>
        </w:rPr>
        <w:t>Der Antrag ist zu begr</w:t>
      </w:r>
      <w:r>
        <w:rPr>
          <w:rFonts w:cs="Calibri"/>
        </w:rPr>
        <w:t>ü</w:t>
      </w:r>
      <w:r>
        <w:rPr>
          <w:rFonts w:cs="Calibri"/>
        </w:rPr>
        <w:t>nden und dem Dienstvorgesetzten auf dem Dienstweg vorzulegen. Dem Antrag ist eine fach</w:t>
      </w:r>
      <w:r>
        <w:rPr>
          <w:rFonts w:cs="Calibri"/>
        </w:rPr>
        <w:t>ä</w:t>
      </w:r>
      <w:r>
        <w:rPr>
          <w:rFonts w:cs="Calibri"/>
        </w:rPr>
        <w:t>rztliche Bescheinigung beizuf</w:t>
      </w:r>
      <w:r>
        <w:rPr>
          <w:rFonts w:cs="Calibri"/>
        </w:rPr>
        <w:t>ü</w:t>
      </w:r>
      <w:r>
        <w:rPr>
          <w:rFonts w:cs="Calibri"/>
        </w:rPr>
        <w:t>gen, welche sich zu der Frage verh</w:t>
      </w:r>
      <w:r>
        <w:rPr>
          <w:rFonts w:cs="Calibri"/>
        </w:rPr>
        <w:t>ä</w:t>
      </w:r>
      <w:r>
        <w:rPr>
          <w:rFonts w:cs="Calibri"/>
        </w:rPr>
        <w:t>lt, ob und (wenn ja) in welchem Umfang eine zus</w:t>
      </w:r>
      <w:r>
        <w:rPr>
          <w:rFonts w:cs="Calibri"/>
        </w:rPr>
        <w:t>ä</w:t>
      </w:r>
      <w:r>
        <w:rPr>
          <w:rFonts w:cs="Calibri"/>
        </w:rPr>
        <w:t>tzliche Pflichtstundenerm</w:t>
      </w:r>
      <w:r>
        <w:rPr>
          <w:rFonts w:cs="Calibri"/>
        </w:rPr>
        <w:t>äß</w:t>
      </w:r>
      <w:r>
        <w:rPr>
          <w:rFonts w:cs="Calibri"/>
        </w:rPr>
        <w:t>igung aufgrund der Auswirkungen der anerkannten Behinderung auf die Unterrichtserteilung erforderlich ist. Eine haus</w:t>
      </w:r>
      <w:r>
        <w:rPr>
          <w:rFonts w:cs="Calibri"/>
        </w:rPr>
        <w:t>ä</w:t>
      </w:r>
      <w:r>
        <w:rPr>
          <w:rFonts w:cs="Calibri"/>
        </w:rPr>
        <w:t>rztliche Bescheinigung ist nicht ausreichend. Die erforderlichen Kosten f</w:t>
      </w:r>
      <w:r>
        <w:rPr>
          <w:rFonts w:cs="Calibri"/>
        </w:rPr>
        <w:t>ü</w:t>
      </w:r>
      <w:r>
        <w:rPr>
          <w:rFonts w:cs="Calibri"/>
        </w:rPr>
        <w:t>r die fach</w:t>
      </w:r>
      <w:r>
        <w:rPr>
          <w:rFonts w:cs="Calibri"/>
        </w:rPr>
        <w:t>ä</w:t>
      </w:r>
      <w:r>
        <w:rPr>
          <w:rFonts w:cs="Calibri"/>
        </w:rPr>
        <w:t>rztliche Bescheinigung tr</w:t>
      </w:r>
      <w:r>
        <w:rPr>
          <w:rFonts w:cs="Calibri"/>
        </w:rPr>
        <w:t>ä</w:t>
      </w:r>
      <w:r>
        <w:rPr>
          <w:rFonts w:cs="Calibri"/>
        </w:rPr>
        <w:t>gt das Land. Die Begr</w:t>
      </w:r>
      <w:r>
        <w:rPr>
          <w:rFonts w:cs="Calibri"/>
        </w:rPr>
        <w:t>ü</w:t>
      </w:r>
      <w:r>
        <w:rPr>
          <w:rFonts w:cs="Calibri"/>
        </w:rPr>
        <w:t>ndung, die fach</w:t>
      </w:r>
      <w:r>
        <w:rPr>
          <w:rFonts w:cs="Calibri"/>
        </w:rPr>
        <w:t>ä</w:t>
      </w:r>
      <w:r>
        <w:rPr>
          <w:rFonts w:cs="Calibri"/>
        </w:rPr>
        <w:t>rztliche Bescheinigung und etwaige weitere Belege k</w:t>
      </w:r>
      <w:r>
        <w:rPr>
          <w:rFonts w:cs="Calibri"/>
        </w:rPr>
        <w:t>ö</w:t>
      </w:r>
      <w:r>
        <w:rPr>
          <w:rFonts w:cs="Calibri"/>
        </w:rPr>
        <w:t>nnen dem Antrag auch in einem verschlossenen Umschlag beigef</w:t>
      </w:r>
      <w:r>
        <w:rPr>
          <w:rFonts w:cs="Calibri"/>
        </w:rPr>
        <w:t>ü</w:t>
      </w:r>
      <w:r>
        <w:rPr>
          <w:rFonts w:cs="Calibri"/>
        </w:rPr>
        <w:t xml:space="preserve">gt werden. </w:t>
      </w:r>
    </w:p>
    <w:p w14:paraId="2973B473" w14:textId="77777777" w:rsidR="001A2ED4" w:rsidRDefault="001A2ED4">
      <w:pPr>
        <w:pStyle w:val="RVfliesstext175nb"/>
      </w:pPr>
      <w:r>
        <w:rPr>
          <w:rFonts w:cs="Calibri"/>
        </w:rPr>
        <w:t>Die Schulleiterin oder der Schulleiter f</w:t>
      </w:r>
      <w:r>
        <w:rPr>
          <w:rFonts w:cs="Calibri"/>
        </w:rPr>
        <w:t>ü</w:t>
      </w:r>
      <w:r>
        <w:rPr>
          <w:rFonts w:cs="Calibri"/>
        </w:rPr>
        <w:t>gt dem Antrag eine Stellungnahme zu der Frage bei, ob schulorganisatorische Entlastungsm</w:t>
      </w:r>
      <w:r>
        <w:rPr>
          <w:rFonts w:cs="Calibri"/>
        </w:rPr>
        <w:t>ö</w:t>
      </w:r>
      <w:r>
        <w:rPr>
          <w:rFonts w:cs="Calibri"/>
        </w:rPr>
        <w:t>glichkeiten bestehen. Insbesondere ist anzuf</w:t>
      </w:r>
      <w:r>
        <w:rPr>
          <w:rFonts w:cs="Calibri"/>
        </w:rPr>
        <w:t>ü</w:t>
      </w:r>
      <w:r>
        <w:rPr>
          <w:rFonts w:cs="Calibri"/>
        </w:rPr>
        <w:t xml:space="preserve">hren, </w:t>
      </w:r>
    </w:p>
    <w:p w14:paraId="56DE6622" w14:textId="77777777" w:rsidR="001A2ED4" w:rsidRDefault="001A2ED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ob ein Gespr</w:t>
      </w:r>
      <w:r>
        <w:t>ä</w:t>
      </w:r>
      <w:r>
        <w:t>ch gem</w:t>
      </w:r>
      <w:r>
        <w:t>äß</w:t>
      </w:r>
      <w:r>
        <w:t xml:space="preserve"> Nummer 8 des Runderlasses des Innenministeriums stattgefunden hat, </w:t>
      </w:r>
    </w:p>
    <w:p w14:paraId="2D0115B2" w14:textId="77777777" w:rsidR="001A2ED4" w:rsidRDefault="001A2ED4">
      <w:pPr>
        <w:pStyle w:val="RVliste3u75nb"/>
      </w:pPr>
      <w:r>
        <w:t>-</w:t>
      </w:r>
      <w:r>
        <w:tab/>
      </w:r>
      <w:r>
        <w:rPr>
          <w:rFonts w:cs="Calibri"/>
        </w:rPr>
        <w:t>ob (und ggf. welche) Nachteilsausgleiche gew</w:t>
      </w:r>
      <w:r>
        <w:rPr>
          <w:rFonts w:cs="Calibri"/>
        </w:rPr>
        <w:t>ä</w:t>
      </w:r>
      <w:r>
        <w:rPr>
          <w:rFonts w:cs="Calibri"/>
        </w:rPr>
        <w:t>hrt wurden (zum Beispiel Stundenplangestaltung, Anzahl der Korrekturen, au</w:t>
      </w:r>
      <w:r>
        <w:rPr>
          <w:rFonts w:cs="Calibri"/>
        </w:rPr>
        <w:t>ß</w:t>
      </w:r>
      <w:r>
        <w:rPr>
          <w:rFonts w:cs="Calibri"/>
        </w:rPr>
        <w:t xml:space="preserve">erunterrichtlichen Verpflichtungen) und </w:t>
      </w:r>
    </w:p>
    <w:p w14:paraId="1DAA245C" w14:textId="77777777" w:rsidR="001A2ED4" w:rsidRDefault="001A2ED4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ob eine behinderungsgerechte Arbeitsplatzgestaltung notwendig war.</w:t>
      </w:r>
    </w:p>
    <w:p w14:paraId="234196F8" w14:textId="77777777" w:rsidR="001A2ED4" w:rsidRDefault="001A2ED4">
      <w:pPr>
        <w:pStyle w:val="RVfliesstext175nb"/>
        <w:rPr>
          <w:rFonts w:cs="Calibri"/>
        </w:rPr>
      </w:pPr>
      <w:r>
        <w:t xml:space="preserve">Der Dienstvorgesetzte informiert die Schwerbehindertenvertretung umfassend </w:t>
      </w:r>
      <w:r>
        <w:t>ü</w:t>
      </w:r>
      <w:r>
        <w:t>ber den vorliegenden Antrag, teilt seine beabsichtigte Entscheidung mit und entscheidet unter Einbeziehung der Stellungnahme der Schwerbehindertenvertretung nach pflichtgem</w:t>
      </w:r>
      <w:r>
        <w:t>äß</w:t>
      </w:r>
      <w:r>
        <w:t xml:space="preserve">em Ermessen </w:t>
      </w:r>
      <w:r>
        <w:t>ü</w:t>
      </w:r>
      <w:r>
        <w:t>ber die Bewilligung der zus</w:t>
      </w:r>
      <w:r>
        <w:t>ä</w:t>
      </w:r>
      <w:r>
        <w:t>tzlichen Erm</w:t>
      </w:r>
      <w:r>
        <w:t>äß</w:t>
      </w:r>
      <w:r>
        <w:t xml:space="preserve">igung, </w:t>
      </w:r>
      <w:r>
        <w:t>ü</w:t>
      </w:r>
      <w:r>
        <w:t>ber deren Umfang und Befristung unter W</w:t>
      </w:r>
      <w:r>
        <w:t>ü</w:t>
      </w:r>
      <w:r>
        <w:t>rdigung der Art der Behinderung und der dadurch bedingten besonderen Erschwernis bei der Erteilung von Unterricht nach den Gegebenheiten des Einzelfalles. Der zur Verf</w:t>
      </w:r>
      <w:r>
        <w:t>ü</w:t>
      </w:r>
      <w:r>
        <w:t>gung stehende Stundenrahmen ist hierbei unter Ber</w:t>
      </w:r>
      <w:r>
        <w:t>ü</w:t>
      </w:r>
      <w:r>
        <w:t>cksichtigung des jeweiligen Einzelfalls differenziert zu nutzen und die zus</w:t>
      </w:r>
      <w:r>
        <w:t>ä</w:t>
      </w:r>
      <w:r>
        <w:t>tzliche Erm</w:t>
      </w:r>
      <w:r>
        <w:t>äß</w:t>
      </w:r>
      <w:r>
        <w:t>igung auf das notwendige Ma</w:t>
      </w:r>
      <w:r>
        <w:t>ß</w:t>
      </w:r>
      <w:r>
        <w:t xml:space="preserve"> zu beschr</w:t>
      </w:r>
      <w:r>
        <w:t>ä</w:t>
      </w:r>
      <w:r>
        <w:t xml:space="preserve">nken. </w:t>
      </w:r>
    </w:p>
    <w:p w14:paraId="26496EC1" w14:textId="77777777" w:rsidR="001A2ED4" w:rsidRDefault="001A2ED4">
      <w:pPr>
        <w:pStyle w:val="RVfliesstext175nb"/>
        <w:rPr>
          <w:rFonts w:cs="Calibri"/>
        </w:rPr>
      </w:pPr>
      <w:r>
        <w:t>Die zus</w:t>
      </w:r>
      <w:r>
        <w:t>ä</w:t>
      </w:r>
      <w:r>
        <w:t>tzliche Erm</w:t>
      </w:r>
      <w:r>
        <w:t>äß</w:t>
      </w:r>
      <w:r>
        <w:t>igung ist l</w:t>
      </w:r>
      <w:r>
        <w:t>ä</w:t>
      </w:r>
      <w:r>
        <w:t>ngstens f</w:t>
      </w:r>
      <w:r>
        <w:t>ü</w:t>
      </w:r>
      <w:r>
        <w:t>r die Dauer von drei Jahren zu bewilligen. Eine k</w:t>
      </w:r>
      <w:r>
        <w:t>ü</w:t>
      </w:r>
      <w:r>
        <w:t>rzere Befristung kommt insbesondere in Betracht, wenn zu erwarten ist, dass sich die Folgeerscheinungen einer Behinderung, die zu der zus</w:t>
      </w:r>
      <w:r>
        <w:t>ä</w:t>
      </w:r>
      <w:r>
        <w:t>tzlichen Erm</w:t>
      </w:r>
      <w:r>
        <w:t>äß</w:t>
      </w:r>
      <w:r>
        <w:t>igung f</w:t>
      </w:r>
      <w:r>
        <w:t>ü</w:t>
      </w:r>
      <w:r>
        <w:t>hren, wegen der Art der Behinderung mindern k</w:t>
      </w:r>
      <w:r>
        <w:t>ö</w:t>
      </w:r>
      <w:r>
        <w:t>nnen. Nach Ablauf des Bewilligungszeitraums ist eine erneute Bewilligung m</w:t>
      </w:r>
      <w:r>
        <w:t>ö</w:t>
      </w:r>
      <w:r>
        <w:t>glich; hierf</w:t>
      </w:r>
      <w:r>
        <w:t>ü</w:t>
      </w:r>
      <w:r>
        <w:t>r gelten die gleichen Voraussetzungen wie f</w:t>
      </w:r>
      <w:r>
        <w:t>ü</w:t>
      </w:r>
      <w:r>
        <w:t xml:space="preserve">r die erstmalige Bewilligung. </w:t>
      </w:r>
    </w:p>
    <w:p w14:paraId="6A2AA09A" w14:textId="77777777" w:rsidR="001A2ED4" w:rsidRDefault="001A2ED4">
      <w:pPr>
        <w:pStyle w:val="RVfliesstext175nb"/>
        <w:rPr>
          <w:rFonts w:cs="Calibri"/>
        </w:rPr>
      </w:pPr>
      <w:r>
        <w:t xml:space="preserve">Kann mit der nach </w:t>
      </w:r>
      <w:r>
        <w:t>§</w:t>
      </w:r>
      <w:r>
        <w:t xml:space="preserve"> 178 Absatz 2 SGB IX vor der Entscheidung anzuh</w:t>
      </w:r>
      <w:r>
        <w:t>ö</w:t>
      </w:r>
      <w:r>
        <w:t>renden Schwerbehindertenvertretung auch unter Ber</w:t>
      </w:r>
      <w:r>
        <w:t>ü</w:t>
      </w:r>
      <w:r>
        <w:t>cksichtigung der fach</w:t>
      </w:r>
      <w:r>
        <w:t>ä</w:t>
      </w:r>
      <w:r>
        <w:t xml:space="preserve">rztlichen Bescheinigung keine </w:t>
      </w:r>
      <w:r>
        <w:t>Ü</w:t>
      </w:r>
      <w:r>
        <w:t>bereinstimmung dar</w:t>
      </w:r>
      <w:r>
        <w:t>ü</w:t>
      </w:r>
      <w:r>
        <w:t>ber erzielt werden, ob oder in welchem Umfang eine zus</w:t>
      </w:r>
      <w:r>
        <w:t>ä</w:t>
      </w:r>
      <w:r>
        <w:t>tzliche Pflichtstundenerm</w:t>
      </w:r>
      <w:r>
        <w:t>äß</w:t>
      </w:r>
      <w:r>
        <w:t>igung erforderlich ist, kann zu dieser Frage ausnahmsweise eine Aufforderung zu einer amts</w:t>
      </w:r>
      <w:r>
        <w:t>ä</w:t>
      </w:r>
      <w:r>
        <w:t xml:space="preserve">rztlichen Untersuchung erfolgen. </w:t>
      </w:r>
    </w:p>
    <w:p w14:paraId="00602085" w14:textId="77777777" w:rsidR="001A2ED4" w:rsidRDefault="001A2ED4">
      <w:pPr>
        <w:pStyle w:val="RVfliesstext175nb"/>
        <w:rPr>
          <w:rFonts w:cs="Calibri"/>
        </w:rPr>
      </w:pPr>
      <w:r>
        <w:t xml:space="preserve">8.5.3 Die Regelungen </w:t>
      </w:r>
      <w:r>
        <w:t>ü</w:t>
      </w:r>
      <w:r>
        <w:t>ber die Mindestzahl der w</w:t>
      </w:r>
      <w:r>
        <w:t>ö</w:t>
      </w:r>
      <w:r>
        <w:t>chentlichen Unterrichtsstunden und zur Alterserm</w:t>
      </w:r>
      <w:r>
        <w:t>äß</w:t>
      </w:r>
      <w:r>
        <w:t>igung bleiben unber</w:t>
      </w:r>
      <w:r>
        <w:t>ü</w:t>
      </w:r>
      <w:r>
        <w:t xml:space="preserve">hrt. </w:t>
      </w:r>
    </w:p>
    <w:p w14:paraId="02CC495D" w14:textId="77777777" w:rsidR="001A2ED4" w:rsidRDefault="001A2ED4">
      <w:pPr>
        <w:pStyle w:val="RVfliesstext175nb"/>
        <w:rPr>
          <w:rFonts w:cs="Calibri"/>
        </w:rPr>
      </w:pPr>
      <w:r>
        <w:t>8.5.4 Bei Lehrkr</w:t>
      </w:r>
      <w:r>
        <w:t>ä</w:t>
      </w:r>
      <w:r>
        <w:t xml:space="preserve">ften, deren Pflichtstunden </w:t>
      </w:r>
      <w:r>
        <w:t>ü</w:t>
      </w:r>
      <w:r>
        <w:t>ber die Regelerm</w:t>
      </w:r>
      <w:r>
        <w:t>äß</w:t>
      </w:r>
      <w:r>
        <w:t xml:space="preserve">igung hinaus nach </w:t>
      </w:r>
      <w:r>
        <w:t>§</w:t>
      </w:r>
      <w:r>
        <w:t xml:space="preserve"> 2 Absatz 3 Satz 2 VO zu </w:t>
      </w:r>
      <w:r>
        <w:t>§</w:t>
      </w:r>
      <w:r>
        <w:t xml:space="preserve"> 93 Absatz 2 SchulG zus</w:t>
      </w:r>
      <w:r>
        <w:t>ä</w:t>
      </w:r>
      <w:r>
        <w:t>tzlich erm</w:t>
      </w:r>
      <w:r>
        <w:t>äß</w:t>
      </w:r>
      <w:r>
        <w:t>igt worden sind, ist von der Genehmigung oder Anordnung von Mehrarbeit und nebenamtlichem Unterricht abzusehen. Sofern nur die Regelerm</w:t>
      </w:r>
      <w:r>
        <w:t>äß</w:t>
      </w:r>
      <w:r>
        <w:t>igung in Anspruch genommen wird, ist die Anordnung von Mehrarbeit oder nebenamtlichem Unterricht nicht gegen den Willen der Lehrkr</w:t>
      </w:r>
      <w:r>
        <w:t>ä</w:t>
      </w:r>
      <w:r>
        <w:t>fte zul</w:t>
      </w:r>
      <w:r>
        <w:t>ä</w:t>
      </w:r>
      <w:r>
        <w:t>ssig.</w:t>
      </w:r>
    </w:p>
    <w:p w14:paraId="72272D5B" w14:textId="77777777" w:rsidR="001A2ED4" w:rsidRDefault="001A2ED4">
      <w:pPr>
        <w:pStyle w:val="RVfliesstext175fb"/>
        <w:keepNext/>
      </w:pPr>
      <w:r>
        <w:rPr>
          <w:rFonts w:cs="Arial"/>
        </w:rPr>
        <w:t>8.6 Einsatz der schwerbehinderten 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6403E997" w14:textId="77777777" w:rsidR="001A2ED4" w:rsidRDefault="001A2ED4">
      <w:pPr>
        <w:pStyle w:val="RVfliesstext175nb"/>
        <w:rPr>
          <w:rFonts w:cs="Calibri"/>
        </w:rPr>
      </w:pPr>
      <w:r>
        <w:t>Eine Verwendung von schwerbehinderten und ihnen gleichgestellten behinderten Lehrkr</w:t>
      </w:r>
      <w:r>
        <w:t>ä</w:t>
      </w:r>
      <w:r>
        <w:t>ften an mehreren Schulstandorten soll vermieden werden. Dieser Grundsatz gilt insbesondere f</w:t>
      </w:r>
      <w:r>
        <w:t>ü</w:t>
      </w:r>
      <w:r>
        <w:t xml:space="preserve">r Menschen mit einer </w:t>
      </w:r>
      <w:r>
        <w:t>individuell auf ihre Behinderung angepassten Arbeitsplatzausstattung.</w:t>
      </w:r>
    </w:p>
    <w:p w14:paraId="05253547" w14:textId="77777777" w:rsidR="001A2ED4" w:rsidRDefault="001A2ED4">
      <w:pPr>
        <w:pStyle w:val="RVfliesstext175fb"/>
        <w:keepNext/>
      </w:pPr>
      <w:r>
        <w:rPr>
          <w:rFonts w:cs="Arial"/>
        </w:rPr>
        <w:t xml:space="preserve">8.7 Arbeitsmedizinischer und sicherheitstechnischer Dienst </w:t>
      </w:r>
      <w:r>
        <w:rPr>
          <w:rFonts w:cs="Arial"/>
        </w:rPr>
        <w:br/>
        <w:t>(Zu Nummer 8.7 und 8.8)</w:t>
      </w:r>
    </w:p>
    <w:p w14:paraId="7F799C16" w14:textId="77777777" w:rsidR="001A2ED4" w:rsidRDefault="001A2ED4">
      <w:pPr>
        <w:pStyle w:val="RVfliesstext175nb"/>
        <w:rPr>
          <w:rFonts w:cs="Calibri"/>
        </w:rPr>
      </w:pPr>
      <w:r>
        <w:t xml:space="preserve">Der bestellte </w:t>
      </w:r>
      <w:r>
        <w:t>ü</w:t>
      </w:r>
      <w:r>
        <w:t xml:space="preserve">berbetriebliche Dienst im Sinne des </w:t>
      </w:r>
      <w:r>
        <w:t>§</w:t>
      </w:r>
      <w:r>
        <w:t xml:space="preserve"> 19 ASiG nimmt die betriebs</w:t>
      </w:r>
      <w:r>
        <w:t>ä</w:t>
      </w:r>
      <w:r>
        <w:t xml:space="preserve">rztliche und arbeitssicherheitstechnische Betreuung an den </w:t>
      </w:r>
      <w:r>
        <w:t>ö</w:t>
      </w:r>
      <w:r>
        <w:t>ffentlichen Schulen des Landes Nordrhein-Westfalen wahr. Er unterst</w:t>
      </w:r>
      <w:r>
        <w:t>ü</w:t>
      </w:r>
      <w:r>
        <w:t>tzt auch die Schwerbehindertenvertretungen bei den von ihnen wahrzunehmenden Aufgaben (zum Beispiel durch Beratungst</w:t>
      </w:r>
      <w:r>
        <w:t>ä</w:t>
      </w:r>
      <w:r>
        <w:t>tigkeiten und Vortragsangebote).</w:t>
      </w:r>
    </w:p>
    <w:p w14:paraId="7765FA24" w14:textId="77777777" w:rsidR="001A2ED4" w:rsidRDefault="001A2ED4">
      <w:pPr>
        <w:pStyle w:val="RVfliesstext175nb"/>
        <w:rPr>
          <w:rFonts w:cs="Calibri"/>
        </w:rPr>
      </w:pPr>
      <w:r>
        <w:t>Die Schwerbehindertenvertretung informiert die schwerbehinderten und gleichgestellten behinderten Lehrkr</w:t>
      </w:r>
      <w:r>
        <w:t>ä</w:t>
      </w:r>
      <w:r>
        <w:t xml:space="preserve">fte </w:t>
      </w:r>
      <w:r>
        <w:t>ü</w:t>
      </w:r>
      <w:r>
        <w:t xml:space="preserve">ber den bestellten </w:t>
      </w:r>
      <w:r>
        <w:t>ü</w:t>
      </w:r>
      <w:r>
        <w:t>berbetrieblichen Dienst, dessen Aufgaben und Angebote.</w:t>
      </w:r>
    </w:p>
    <w:p w14:paraId="1E3A248D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 xml:space="preserve">9. Einzelregelungen zum Ausgleich der Behinderung </w:t>
      </w:r>
      <w:r>
        <w:rPr>
          <w:rFonts w:cs="Arial"/>
        </w:rPr>
        <w:br/>
        <w:t>(Zu Nummer 10)</w:t>
      </w:r>
    </w:p>
    <w:p w14:paraId="3798F73C" w14:textId="77777777" w:rsidR="001A2ED4" w:rsidRDefault="001A2ED4">
      <w:pPr>
        <w:pStyle w:val="RVfliesstext175nb"/>
        <w:rPr>
          <w:rFonts w:cs="Calibri"/>
        </w:rPr>
      </w:pPr>
      <w:r>
        <w:t>Lehrkr</w:t>
      </w:r>
      <w:r>
        <w:t>ä</w:t>
      </w:r>
      <w:r>
        <w:t xml:space="preserve">fte an </w:t>
      </w:r>
      <w:r>
        <w:t>ö</w:t>
      </w:r>
      <w:r>
        <w:t>ffentlichen Schulen erhalten gem</w:t>
      </w:r>
      <w:r>
        <w:t>äß</w:t>
      </w:r>
      <w:r>
        <w:t xml:space="preserve"> </w:t>
      </w:r>
      <w:r>
        <w:t>§</w:t>
      </w:r>
      <w:r>
        <w:t xml:space="preserve"> 20 Absatz 4 FrUrlV NRW auch den zus</w:t>
      </w:r>
      <w:r>
        <w:t>ä</w:t>
      </w:r>
      <w:r>
        <w:t>tzlichen Urlaub (</w:t>
      </w:r>
      <w:r>
        <w:t>§</w:t>
      </w:r>
      <w:r>
        <w:t xml:space="preserve"> 208 SGB IX) w</w:t>
      </w:r>
      <w:r>
        <w:t>ä</w:t>
      </w:r>
      <w:r>
        <w:t>hrend der unterrichtsfreien Zeit.</w:t>
      </w:r>
    </w:p>
    <w:p w14:paraId="0251939D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>10. Pr</w:t>
      </w:r>
      <w:r>
        <w:rPr>
          <w:rFonts w:cs="Arial"/>
        </w:rPr>
        <w:t>ä</w:t>
      </w:r>
      <w:r>
        <w:rPr>
          <w:rFonts w:cs="Arial"/>
        </w:rPr>
        <w:t>vention (Zu Nummer 15.1)</w:t>
      </w:r>
    </w:p>
    <w:p w14:paraId="0E98A735" w14:textId="77777777" w:rsidR="001A2ED4" w:rsidRDefault="001A2ED4">
      <w:pPr>
        <w:pStyle w:val="RVfliesstext175nb"/>
        <w:rPr>
          <w:rFonts w:cs="Calibri"/>
        </w:rPr>
      </w:pPr>
      <w:r>
        <w:t>Die Pflicht der Dienststelle zur Ergreifung pr</w:t>
      </w:r>
      <w:r>
        <w:t>ä</w:t>
      </w:r>
      <w:r>
        <w:t>ventiver Ma</w:t>
      </w:r>
      <w:r>
        <w:t>ß</w:t>
      </w:r>
      <w:r>
        <w:t>nahmen bei Eintreten von personen-, verhaltens- oder betriebsbedingten Schwierigkeiten, die zur Gef</w:t>
      </w:r>
      <w:r>
        <w:t>ä</w:t>
      </w:r>
      <w:r>
        <w:t>hrdung des Arbeits- oder sonstigen Besch</w:t>
      </w:r>
      <w:r>
        <w:t>ä</w:t>
      </w:r>
      <w:r>
        <w:t>ftigungsverh</w:t>
      </w:r>
      <w:r>
        <w:t>ä</w:t>
      </w:r>
      <w:r>
        <w:t>ltnisses f</w:t>
      </w:r>
      <w:r>
        <w:t>ü</w:t>
      </w:r>
      <w:r>
        <w:t>hren k</w:t>
      </w:r>
      <w:r>
        <w:t>ö</w:t>
      </w:r>
      <w:r>
        <w:t>nnen (</w:t>
      </w:r>
      <w:r>
        <w:t>§</w:t>
      </w:r>
      <w:r>
        <w:t xml:space="preserve"> 167 Absatz 1 SGB IX), gilt ab der Begr</w:t>
      </w:r>
      <w:r>
        <w:t>ü</w:t>
      </w:r>
      <w:r>
        <w:t>ndung des Besch</w:t>
      </w:r>
      <w:r>
        <w:t>ä</w:t>
      </w:r>
      <w:r>
        <w:t>ftigungsverh</w:t>
      </w:r>
      <w:r>
        <w:t>ä</w:t>
      </w:r>
      <w:r>
        <w:t>ltnisses und unabh</w:t>
      </w:r>
      <w:r>
        <w:t>ä</w:t>
      </w:r>
      <w:r>
        <w:t>ngig von der Besch</w:t>
      </w:r>
      <w:r>
        <w:t>ä</w:t>
      </w:r>
      <w:r>
        <w:t>ftigungsart und -dauer. Die Pflicht besteht auch dann, wenn der Umfang des Besch</w:t>
      </w:r>
      <w:r>
        <w:t>ä</w:t>
      </w:r>
      <w:r>
        <w:t>ftigungsverh</w:t>
      </w:r>
      <w:r>
        <w:t>ä</w:t>
      </w:r>
      <w:r>
        <w:t>ltnisses gef</w:t>
      </w:r>
      <w:r>
        <w:t>ä</w:t>
      </w:r>
      <w:r>
        <w:t>hrdet ist.</w:t>
      </w:r>
    </w:p>
    <w:p w14:paraId="11536670" w14:textId="77777777" w:rsidR="001A2ED4" w:rsidRDefault="001A2ED4">
      <w:pPr>
        <w:pStyle w:val="RVfliesstext175nb"/>
        <w:rPr>
          <w:rFonts w:cs="Calibri"/>
        </w:rPr>
      </w:pPr>
      <w:r>
        <w:t>Pr</w:t>
      </w:r>
      <w:r>
        <w:t>ä</w:t>
      </w:r>
      <w:r>
        <w:t>ventive Ma</w:t>
      </w:r>
      <w:r>
        <w:t>ß</w:t>
      </w:r>
      <w:r>
        <w:t>nahmen k</w:t>
      </w:r>
      <w:r>
        <w:t>ö</w:t>
      </w:r>
      <w:r>
        <w:t>nnen nur dann ihre vorbeugende Wirkung entfalten, wenn sie fr</w:t>
      </w:r>
      <w:r>
        <w:t>ü</w:t>
      </w:r>
      <w:r>
        <w:t>hzeitig ergriffen werden. Die Dienststelle leitet daher nach Kenntnisnahme derartiger Schwierigkeiten unverz</w:t>
      </w:r>
      <w:r>
        <w:t>ü</w:t>
      </w:r>
      <w:r>
        <w:t>glich ein Pr</w:t>
      </w:r>
      <w:r>
        <w:t>ä</w:t>
      </w:r>
      <w:r>
        <w:t>ventionsgespr</w:t>
      </w:r>
      <w:r>
        <w:t>ä</w:t>
      </w:r>
      <w:r>
        <w:t xml:space="preserve">ch unter Hinzuziehung der Schwerbehindertenvertretung, des Personalrates und des Integrationsamtes ein. </w:t>
      </w:r>
    </w:p>
    <w:p w14:paraId="478D9A6C" w14:textId="77777777" w:rsidR="001A2ED4" w:rsidRDefault="001A2ED4">
      <w:pPr>
        <w:pStyle w:val="RVfliesstext175nb"/>
        <w:rPr>
          <w:rFonts w:cs="Calibri"/>
        </w:rPr>
      </w:pPr>
      <w:r>
        <w:t>Die zust</w:t>
      </w:r>
      <w:r>
        <w:t>ä</w:t>
      </w:r>
      <w:r>
        <w:t>ndige Schwerbehindertenvertretung begleitet das gesamte Verfahren.</w:t>
      </w:r>
    </w:p>
    <w:p w14:paraId="1E6A02DE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 xml:space="preserve">11. Betriebliches Eingliederungsmanagement (BEM) </w:t>
      </w:r>
      <w:r>
        <w:rPr>
          <w:rFonts w:cs="Arial"/>
        </w:rPr>
        <w:br/>
        <w:t>(Zu Nummer 15.2)</w:t>
      </w:r>
    </w:p>
    <w:p w14:paraId="63FCCC1F" w14:textId="77777777" w:rsidR="001A2ED4" w:rsidRDefault="001A2ED4">
      <w:pPr>
        <w:pStyle w:val="RVfliesstext175nb"/>
        <w:rPr>
          <w:rFonts w:cs="Calibri"/>
        </w:rPr>
      </w:pPr>
      <w:r>
        <w:t>Bei der Durchf</w:t>
      </w:r>
      <w:r>
        <w:t>ü</w:t>
      </w:r>
      <w:r>
        <w:t>hrung eines Gespr</w:t>
      </w:r>
      <w:r>
        <w:t>ä</w:t>
      </w:r>
      <w:r>
        <w:t>ches gem</w:t>
      </w:r>
      <w:r>
        <w:t>äß</w:t>
      </w:r>
      <w:r>
        <w:t xml:space="preserve"> </w:t>
      </w:r>
      <w:r>
        <w:t>§</w:t>
      </w:r>
      <w:r>
        <w:t xml:space="preserve"> 167 Absatz 2 SGB IX (Betriebliches Eingliederungsmanagement) sind Arbeitsplatz und Arbeitsbedingungen insbesondere auch unter dem Aspekt in den Blick zu nehmen, ob behinderungsbedingte Nachteilsausgleiche umgesetzt werden m</w:t>
      </w:r>
      <w:r>
        <w:t>ü</w:t>
      </w:r>
      <w:r>
        <w:t>ssen, um so einer erneuten Erkrankung durch Ma</w:t>
      </w:r>
      <w:r>
        <w:t>ß</w:t>
      </w:r>
      <w:r>
        <w:t>nahmen des Arbeitgebers vorgebeugt werden kann. Dabei k</w:t>
      </w:r>
      <w:r>
        <w:t>ö</w:t>
      </w:r>
      <w:r>
        <w:t>nnen Regelungen auch nur f</w:t>
      </w:r>
      <w:r>
        <w:t>ü</w:t>
      </w:r>
      <w:r>
        <w:t xml:space="preserve">r einen bestimmten Zeitraum vereinbart werden. Im </w:t>
      </w:r>
      <w:r>
        <w:t>Ü</w:t>
      </w:r>
      <w:r>
        <w:t>brigen sind die einheitlichen Eckpunkte der Bezirksregierungen f</w:t>
      </w:r>
      <w:r>
        <w:t>ü</w:t>
      </w:r>
      <w:r>
        <w:t>r die Durchf</w:t>
      </w:r>
      <w:r>
        <w:t>ü</w:t>
      </w:r>
      <w:r>
        <w:t xml:space="preserve">hrung von BEM-Verfahren (in der jeweils aktuell verabredeten Fassung) zu beachten. </w:t>
      </w:r>
    </w:p>
    <w:p w14:paraId="742FBA6B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>12. Medizinisch-berufliche Rehabilitation (Zu Nummer 16.1)</w:t>
      </w:r>
    </w:p>
    <w:p w14:paraId="660F900F" w14:textId="77777777" w:rsidR="001A2ED4" w:rsidRDefault="001A2ED4">
      <w:pPr>
        <w:pStyle w:val="RVfliesstext175nb"/>
        <w:rPr>
          <w:rFonts w:cs="Calibri"/>
        </w:rPr>
      </w:pPr>
      <w:r>
        <w:t>Rehabilitationsma</w:t>
      </w:r>
      <w:r>
        <w:t>ß</w:t>
      </w:r>
      <w:r>
        <w:t>nahmen sind, soweit m</w:t>
      </w:r>
      <w:r>
        <w:t>ö</w:t>
      </w:r>
      <w:r>
        <w:t>glich, in der unterrichtsfreien Zeit durchzuf</w:t>
      </w:r>
      <w:r>
        <w:t>ü</w:t>
      </w:r>
      <w:r>
        <w:t>hren.</w:t>
      </w:r>
    </w:p>
    <w:p w14:paraId="7E166C95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>13. Schwerbehindertenvertretung (Zu Nummer 18)</w:t>
      </w:r>
    </w:p>
    <w:p w14:paraId="3D5087DD" w14:textId="77777777" w:rsidR="001A2ED4" w:rsidRDefault="001A2ED4">
      <w:pPr>
        <w:pStyle w:val="RVfliesstext175fb"/>
        <w:keepNext/>
      </w:pPr>
      <w:r>
        <w:rPr>
          <w:rFonts w:cs="Arial"/>
        </w:rPr>
        <w:t>13.1 Dienststellen</w:t>
      </w:r>
    </w:p>
    <w:p w14:paraId="55790D50" w14:textId="77777777" w:rsidR="001A2ED4" w:rsidRDefault="001A2ED4">
      <w:pPr>
        <w:pStyle w:val="RVfliesstext175nb"/>
        <w:rPr>
          <w:rFonts w:cs="Calibri"/>
        </w:rPr>
      </w:pPr>
      <w:r>
        <w:t>F</w:t>
      </w:r>
      <w:r>
        <w:t>ü</w:t>
      </w:r>
      <w:r>
        <w:t>r die im Landesdienst besch</w:t>
      </w:r>
      <w:r>
        <w:t>ä</w:t>
      </w:r>
      <w:r>
        <w:t>ftigten schwerbehinderten Lehrkr</w:t>
      </w:r>
      <w:r>
        <w:t>ä</w:t>
      </w:r>
      <w:r>
        <w:t xml:space="preserve">fte sind Dienststellen im Sinne des SGB IX die in </w:t>
      </w:r>
      <w:r>
        <w:t>§</w:t>
      </w:r>
      <w:r>
        <w:t xml:space="preserve"> 2 der Verordnung </w:t>
      </w:r>
      <w:r>
        <w:t>ü</w:t>
      </w:r>
      <w:r>
        <w:t>ber die Errichtung von Personalvertretungen f</w:t>
      </w:r>
      <w:r>
        <w:t>ü</w:t>
      </w:r>
      <w:r>
        <w:t>r die im Landesdienst besch</w:t>
      </w:r>
      <w:r>
        <w:t>ä</w:t>
      </w:r>
      <w:r>
        <w:t>ftigten Lehrer bestimmten Stellen. Soweit f</w:t>
      </w:r>
      <w:r>
        <w:t>ü</w:t>
      </w:r>
      <w:r>
        <w:t>r eine Schulform verschiedene Stellen zur Dienststelle bestimmt sind, ist bei jeder dieser Dienststellen die Wahl einer Schwerbehindertenvertretung vorzusehen. Die bei der jeweiligen Schulaufsichtsbeh</w:t>
      </w:r>
      <w:r>
        <w:t>ö</w:t>
      </w:r>
      <w:r>
        <w:t xml:space="preserve">rde gebildete Schwerbehindertenvertretung bleibt auch nach der </w:t>
      </w:r>
      <w:r>
        <w:t>Ü</w:t>
      </w:r>
      <w:r>
        <w:t>bertragung weiterer Dienstvorgesetztenaufgaben auf die Schulleiterin oder den Schulleiter zust</w:t>
      </w:r>
      <w:r>
        <w:t>ä</w:t>
      </w:r>
      <w:r>
        <w:t>ndig. Eine zus</w:t>
      </w:r>
      <w:r>
        <w:t>ä</w:t>
      </w:r>
      <w:r>
        <w:t>tzliche Schwerbehindertenvertretung an der Schule wird nicht gew</w:t>
      </w:r>
      <w:r>
        <w:t>ä</w:t>
      </w:r>
      <w:r>
        <w:t>hlt.</w:t>
      </w:r>
    </w:p>
    <w:p w14:paraId="2000A2B6" w14:textId="77777777" w:rsidR="001A2ED4" w:rsidRDefault="001A2ED4">
      <w:pPr>
        <w:pStyle w:val="RVfliesstext175fb"/>
        <w:keepNext/>
      </w:pPr>
      <w:r>
        <w:rPr>
          <w:rFonts w:cs="Arial"/>
        </w:rPr>
        <w:t>13.2 Durchf</w:t>
      </w:r>
      <w:r>
        <w:rPr>
          <w:rFonts w:cs="Arial"/>
        </w:rPr>
        <w:t>ü</w:t>
      </w:r>
      <w:r>
        <w:rPr>
          <w:rFonts w:cs="Arial"/>
        </w:rPr>
        <w:t>hrung der Versammlungen der schwerbehinderten Lehrkr</w:t>
      </w:r>
      <w:r>
        <w:rPr>
          <w:rFonts w:cs="Arial"/>
        </w:rPr>
        <w:t>ä</w:t>
      </w:r>
      <w:r>
        <w:rPr>
          <w:rFonts w:cs="Arial"/>
        </w:rPr>
        <w:t>fte</w:t>
      </w:r>
    </w:p>
    <w:p w14:paraId="536EE221" w14:textId="77777777" w:rsidR="001A2ED4" w:rsidRDefault="001A2ED4">
      <w:pPr>
        <w:pStyle w:val="RVfliesstext175nb"/>
        <w:rPr>
          <w:rFonts w:cs="Calibri"/>
        </w:rPr>
      </w:pPr>
      <w:r>
        <w:t>Auch bei der Festlegung des Zeitpunktes von Versammlungen der schwerbehinderten Lehrkr</w:t>
      </w:r>
      <w:r>
        <w:t>ä</w:t>
      </w:r>
      <w:r>
        <w:t>fte (</w:t>
      </w:r>
      <w:r>
        <w:t>§</w:t>
      </w:r>
      <w:r>
        <w:t xml:space="preserve"> 178 Absatz 6 SGB IX) ist das Gebot der Erf</w:t>
      </w:r>
      <w:r>
        <w:t>ü</w:t>
      </w:r>
      <w:r>
        <w:t>llung der dienstlichen Aufgaben zu beachten. Um die Erteilung von Unterricht als die wesentliche Aufgabe der Schule zu f</w:t>
      </w:r>
      <w:r>
        <w:t>ö</w:t>
      </w:r>
      <w:r>
        <w:t>rdern, ist es notwendig, dass die Versammlungen der schwerbehinderten Lehrkr</w:t>
      </w:r>
      <w:r>
        <w:t>ä</w:t>
      </w:r>
      <w:r>
        <w:t xml:space="preserve">fte in der Regel in den unterrichtsfreien Teil der Arbeitszeit gelegt werden. Die </w:t>
      </w:r>
      <w:r>
        <w:t>ö</w:t>
      </w:r>
      <w:r>
        <w:t>rtlichen Schwerbehindertenvertretungen sind angehalten, dies bei der Festlegung des Zeitpunktes einer Versammlung der schwerbehinderten Lehrkr</w:t>
      </w:r>
      <w:r>
        <w:t>ä</w:t>
      </w:r>
      <w:r>
        <w:t>fte zu beachten. Kann nach den Verh</w:t>
      </w:r>
      <w:r>
        <w:t>ä</w:t>
      </w:r>
      <w:r>
        <w:t>ltnissen eine gemeinsame Versammlung aller schwerbehinderten Lehrkr</w:t>
      </w:r>
      <w:r>
        <w:t>ä</w:t>
      </w:r>
      <w:r>
        <w:t>fte im Bereich der Dienststelle nicht stattfinden, so sind Teilversammlungen zul</w:t>
      </w:r>
      <w:r>
        <w:t>ä</w:t>
      </w:r>
      <w:r>
        <w:t>ssig.</w:t>
      </w:r>
    </w:p>
    <w:p w14:paraId="5FE5E6CD" w14:textId="77777777" w:rsidR="001A2ED4" w:rsidRDefault="001A2ED4">
      <w:pPr>
        <w:pStyle w:val="RVfliesstext175fb"/>
        <w:keepNext/>
      </w:pPr>
      <w:r>
        <w:rPr>
          <w:rFonts w:cs="Arial"/>
        </w:rPr>
        <w:t>13.3 Befreiung der Vertrauenspersonen von beruflichen T</w:t>
      </w:r>
      <w:r>
        <w:rPr>
          <w:rFonts w:cs="Arial"/>
        </w:rPr>
        <w:t>ä</w:t>
      </w:r>
      <w:r>
        <w:rPr>
          <w:rFonts w:cs="Arial"/>
        </w:rPr>
        <w:t>tigkeiten zur Wahrnehmung der ihnen obliegenden Aufgaben nach dem SGB IX</w:t>
      </w:r>
    </w:p>
    <w:p w14:paraId="11D42602" w14:textId="77777777" w:rsidR="001A2ED4" w:rsidRDefault="001A2ED4">
      <w:pPr>
        <w:pStyle w:val="RVfliesstext175nb"/>
        <w:rPr>
          <w:rFonts w:cs="Calibri"/>
        </w:rPr>
      </w:pPr>
      <w:r>
        <w:t>Den Schwerbehindertenvertretungen auf den verschiedenen Verwaltungsstufen soll die Freistellung gem</w:t>
      </w:r>
      <w:r>
        <w:t>äß</w:t>
      </w:r>
      <w:r>
        <w:t xml:space="preserve"> </w:t>
      </w:r>
      <w:r>
        <w:t>§</w:t>
      </w:r>
      <w:r>
        <w:t xml:space="preserve"> 179 Absatz 4 </w:t>
      </w:r>
    </w:p>
    <w:p w14:paraId="12C2E4E9" w14:textId="77777777" w:rsidR="001A2ED4" w:rsidRDefault="001A2ED4">
      <w:pPr>
        <w:pStyle w:val="RVfliesstext175nb"/>
        <w:rPr>
          <w:rFonts w:cs="Calibri"/>
        </w:rPr>
      </w:pPr>
      <w:r>
        <w:t>S</w:t>
      </w:r>
      <w:r>
        <w:t>ä</w:t>
      </w:r>
      <w:r>
        <w:t xml:space="preserve">tze 1 - 2 und </w:t>
      </w:r>
      <w:r>
        <w:t>§</w:t>
      </w:r>
      <w:r>
        <w:t xml:space="preserve"> 180 Absatz 7 SGB IX durch eine Pflichtstundenerm</w:t>
      </w:r>
      <w:r>
        <w:t>äß</w:t>
      </w:r>
      <w:r>
        <w:t>igung erteilt werden.</w:t>
      </w:r>
    </w:p>
    <w:p w14:paraId="59D46B60" w14:textId="77777777" w:rsidR="001A2ED4" w:rsidRDefault="001A2ED4">
      <w:pPr>
        <w:pStyle w:val="RVfliesstext175fb"/>
        <w:keepNext/>
      </w:pPr>
      <w:r>
        <w:rPr>
          <w:rFonts w:cs="Arial"/>
        </w:rPr>
        <w:t>13.4 Freistellung der Schwerbehindertenvertretung auf Bezirksebene (Zu Nummer 18.2)</w:t>
      </w:r>
    </w:p>
    <w:p w14:paraId="45282C93" w14:textId="77777777" w:rsidR="001A2ED4" w:rsidRDefault="001A2ED4">
      <w:pPr>
        <w:pStyle w:val="RVfliesstext175nb"/>
        <w:rPr>
          <w:rFonts w:cs="Calibri"/>
        </w:rPr>
      </w:pPr>
      <w:r>
        <w:t xml:space="preserve">Sind Bezirksschwerbehindertenvertretungen nicht als Stufenvertretung </w:t>
      </w:r>
      <w:r>
        <w:lastRenderedPageBreak/>
        <w:t xml:space="preserve">im Sinne des </w:t>
      </w:r>
      <w:r>
        <w:t>§</w:t>
      </w:r>
      <w:r>
        <w:t xml:space="preserve"> 180 Absatz 3 SGB IX, sondern als </w:t>
      </w:r>
      <w:r>
        <w:t>ö</w:t>
      </w:r>
      <w:r>
        <w:t>rtliche Schwerbehindertenvertretungen zust</w:t>
      </w:r>
      <w:r>
        <w:t>ä</w:t>
      </w:r>
      <w:r>
        <w:t xml:space="preserve">ndig, gelten die Freistellungsregelungen der Nummer 18.1.1 bzw. 18.1.2 der Richtlinie. </w:t>
      </w:r>
    </w:p>
    <w:p w14:paraId="3142D00E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>14.</w:t>
      </w:r>
    </w:p>
    <w:p w14:paraId="6B347BF4" w14:textId="77777777" w:rsidR="001A2ED4" w:rsidRDefault="001A2ED4">
      <w:pPr>
        <w:pStyle w:val="RVfliesstext175nb"/>
        <w:rPr>
          <w:rFonts w:cs="Calibri"/>
        </w:rPr>
      </w:pPr>
      <w:r>
        <w:t>Den Tr</w:t>
      </w:r>
      <w:r>
        <w:t>ä</w:t>
      </w:r>
      <w:r>
        <w:t>gern der genehmigten oder vorl</w:t>
      </w:r>
      <w:r>
        <w:t>ä</w:t>
      </w:r>
      <w:r>
        <w:t>ufig erlaubten Ersatzschulen wird empfohlen, diesen Erlass auch f</w:t>
      </w:r>
      <w:r>
        <w:t>ü</w:t>
      </w:r>
      <w:r>
        <w:t>r die dort besch</w:t>
      </w:r>
      <w:r>
        <w:t>ä</w:t>
      </w:r>
      <w:r>
        <w:t>ftigten Leitungen und Lehrkr</w:t>
      </w:r>
      <w:r>
        <w:t>ä</w:t>
      </w:r>
      <w:r>
        <w:t>fte anzuwenden.</w:t>
      </w:r>
    </w:p>
    <w:p w14:paraId="57843BCC" w14:textId="77777777" w:rsidR="001A2ED4" w:rsidRDefault="001A2ED4">
      <w:pPr>
        <w:pStyle w:val="RVueberschrift285fz"/>
        <w:keepNext/>
        <w:keepLines/>
      </w:pPr>
      <w:r>
        <w:rPr>
          <w:rFonts w:cs="Arial"/>
        </w:rPr>
        <w:t>15.</w:t>
      </w:r>
    </w:p>
    <w:p w14:paraId="06F6DA34" w14:textId="77777777" w:rsidR="001A2ED4" w:rsidRDefault="001A2ED4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 und mit Ablauf des 31. Dezember 2023 au</w:t>
      </w:r>
      <w:r>
        <w:t>ß</w:t>
      </w:r>
      <w:r>
        <w:t>er Kraft.</w:t>
      </w:r>
    </w:p>
    <w:p w14:paraId="471DAF3E" w14:textId="77777777" w:rsidR="001A2ED4" w:rsidRDefault="001A2ED4">
      <w:pPr>
        <w:pStyle w:val="RVfliesstext175nb"/>
        <w:rPr>
          <w:rFonts w:cs="Calibri"/>
        </w:rPr>
      </w:pPr>
      <w:r>
        <w:t>Gleichzeitig mit Inkrafttreten dieses Runderlasses tritt der Runderlass des Kultusministeriums vom 31.05.1989 (GABl. NW. S. 300 - BASS 21-06 Nr. 1), der zuletzt durch Runderlass vom 07.03.2016 (ABl. NRW. 04/16 S. 42) ge</w:t>
      </w:r>
      <w:r>
        <w:t>ä</w:t>
      </w:r>
      <w:r>
        <w:t>ndert worden ist, au</w:t>
      </w:r>
      <w:r>
        <w:t>ß</w:t>
      </w:r>
      <w:r>
        <w:t>er Kraft.</w:t>
      </w:r>
    </w:p>
    <w:p w14:paraId="58D8B9C2" w14:textId="77777777" w:rsidR="001A2ED4" w:rsidRDefault="001A2ED4">
      <w:pPr>
        <w:pStyle w:val="RVfliesstext175nb"/>
      </w:pPr>
    </w:p>
    <w:p w14:paraId="0D5B3852" w14:textId="77777777" w:rsidR="001A2ED4" w:rsidRDefault="001A2ED4">
      <w:pPr>
        <w:pStyle w:val="RVtabelle75nr"/>
        <w:widowControl/>
        <w:rPr>
          <w:rFonts w:cs="Arial"/>
        </w:rPr>
      </w:pPr>
      <w:r>
        <w:t>ABl. NRW. 06/2020</w:t>
      </w:r>
    </w:p>
    <w:p w14:paraId="7F8C6A64" w14:textId="77777777" w:rsidR="001A2ED4" w:rsidRDefault="001A2ED4">
      <w:pPr>
        <w:pStyle w:val="RVfliesstext175nb"/>
        <w:rPr>
          <w:rFonts w:cs="Calibri"/>
        </w:rPr>
      </w:pPr>
    </w:p>
    <w:p w14:paraId="48DA7EE8" w14:textId="77777777" w:rsidR="001A2ED4" w:rsidRDefault="001A2ED4">
      <w:pPr>
        <w:pStyle w:val="RVfliesstext175nb"/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22A0" w14:textId="77777777" w:rsidR="001A2ED4" w:rsidRDefault="001A2ED4">
      <w:r>
        <w:separator/>
      </w:r>
    </w:p>
  </w:endnote>
  <w:endnote w:type="continuationSeparator" w:id="0">
    <w:p w14:paraId="282A56EC" w14:textId="77777777" w:rsidR="001A2ED4" w:rsidRDefault="001A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6049" w14:textId="77777777" w:rsidR="001A2ED4" w:rsidRDefault="001A2ED4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157B" w14:textId="77777777" w:rsidR="001A2ED4" w:rsidRDefault="001A2ED4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5F1D" w14:textId="77777777" w:rsidR="001A2ED4" w:rsidRDefault="001A2ED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9C29413" w14:textId="77777777" w:rsidR="001A2ED4" w:rsidRDefault="001A2ED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10CB"/>
    <w:rsid w:val="001A2ED4"/>
    <w:rsid w:val="001D4CE3"/>
    <w:rsid w:val="007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7490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02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1&amp;gld_nr=2&amp;ugl_nr=203030&amp;bes_id=41208&amp;menu=1&amp;sg=0&amp;aufgehoben=N&amp;keyword=sgb%20Ix#det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2722</Words>
  <Characters>17155</Characters>
  <Application>Microsoft Office Word</Application>
  <DocSecurity>0</DocSecurity>
  <Lines>142</Lines>
  <Paragraphs>39</Paragraphs>
  <ScaleCrop>false</ScaleCrop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