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7A65" w:rsidRDefault="00367A65">
      <w:pPr>
        <w:pStyle w:val="Bass-Nr"/>
        <w:keepNext/>
      </w:pPr>
      <w:r>
        <w:rPr>
          <w:rFonts w:cs="Calibri"/>
        </w:rPr>
        <w:t>10-32 Nr. 68.1</w:t>
      </w:r>
    </w:p>
    <w:p w:rsidR="00367A65" w:rsidRDefault="00367A65">
      <w:pPr>
        <w:pStyle w:val="RVueberschrift1100fz"/>
        <w:keepNext/>
        <w:keepLines/>
        <w:rPr>
          <w:rFonts w:cs="Arial"/>
        </w:rPr>
      </w:pPr>
      <w:r>
        <w:t>Einf</w:t>
      </w:r>
      <w:r>
        <w:t>ü</w:t>
      </w:r>
      <w:r>
        <w:t xml:space="preserve">hrung, Nutzung und Weiterentwicklung </w:t>
      </w:r>
      <w:r>
        <w:br/>
        <w:t xml:space="preserve">von LOGINEO NRW </w:t>
      </w:r>
      <w:r>
        <w:br/>
        <w:t>in Realschulen in NRW</w:t>
      </w:r>
    </w:p>
    <w:p w:rsidR="00367A65" w:rsidRDefault="00367A65">
      <w:pPr>
        <w:pStyle w:val="RVueberschrift285nz"/>
        <w:keepNext/>
        <w:keepLines/>
        <w:rPr>
          <w:rFonts w:cs="Arial"/>
        </w:rPr>
      </w:pPr>
      <w:r>
        <w:t>RdErl. d. Ministeriums f</w:t>
      </w:r>
      <w:r>
        <w:t>ü</w:t>
      </w:r>
      <w:r>
        <w:t xml:space="preserve">r Schule und Bildung </w:t>
      </w:r>
      <w:r>
        <w:br/>
        <w:t>v. 20.06.2019 (ABl. NRW. Sonderausgabe 11/19)</w:t>
      </w:r>
    </w:p>
    <w:p w:rsidR="00367A65" w:rsidRDefault="00367A65">
      <w:pPr>
        <w:pStyle w:val="RVueberschrift285fz"/>
        <w:keepNext/>
        <w:keepLines/>
      </w:pPr>
      <w:r>
        <w:rPr>
          <w:rFonts w:cs="Calibri"/>
        </w:rPr>
        <w:t>1. Grunds</w:t>
      </w:r>
      <w:r>
        <w:rPr>
          <w:rFonts w:cs="Calibri"/>
        </w:rPr>
        <w:t>ä</w:t>
      </w:r>
      <w:r>
        <w:rPr>
          <w:rFonts w:cs="Calibri"/>
        </w:rPr>
        <w:t>tze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>Mi</w:t>
      </w:r>
      <w:r>
        <w:rPr>
          <w:rFonts w:cs="Calibri"/>
        </w:rPr>
        <w:t>t LOGINEO NRW erhalten die Realschulen in NRW einen gesch</w:t>
      </w:r>
      <w:r>
        <w:rPr>
          <w:rFonts w:cs="Calibri"/>
        </w:rPr>
        <w:t>ü</w:t>
      </w:r>
      <w:r>
        <w:rPr>
          <w:rFonts w:cs="Calibri"/>
        </w:rPr>
        <w:t>tzten Lernraum im Internet, der den Anforderungen des Datenschutzes entspricht und den verantwortungsvollen Umgang mit digitalen Medien unterst</w:t>
      </w:r>
      <w:r>
        <w:rPr>
          <w:rFonts w:cs="Calibri"/>
        </w:rPr>
        <w:t>ü</w:t>
      </w:r>
      <w:r>
        <w:rPr>
          <w:rFonts w:cs="Calibri"/>
        </w:rPr>
        <w:t>tzt und schult.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 xml:space="preserve">Dieser Erlass regelt 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Einf</w:t>
      </w:r>
      <w:r>
        <w:t>ü</w:t>
      </w:r>
      <w:r>
        <w:t>hrung, Nutzung und Weiterentwicklung von LOGINEO NRW in Realschulen in NRW,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die prozessbegleitende Beteiligung des Hauptpersonalrats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an Realschulen und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das Format einer wissenschaftlichen Evaluation der Erprobung von LOGINEO NRW in den ersten beiden Schuljahren nach Start des Rollouts mit Sch</w:t>
      </w:r>
      <w:r>
        <w:t>ü</w:t>
      </w:r>
      <w:r>
        <w:t>lerinnen und Sch</w:t>
      </w:r>
      <w:r>
        <w:t>ü</w:t>
      </w:r>
      <w:r>
        <w:t xml:space="preserve">lern, 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 xml:space="preserve">den Schutz vor Mehrbelastung und Arbeitsverdichtung, 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Haftungsfragen,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den Schutz vor Leistungs- und Verhaltenskontrolle.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>LOGINEO NRW kann von allen Realschulen in ihrer Bildungsarbeit effektiv genutzt werden,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wenn die Schulen mit schnellen Internetzug</w:t>
      </w:r>
      <w:r>
        <w:t>ä</w:t>
      </w:r>
      <w:r>
        <w:t>ngen, WLAN in Unterrichtsr</w:t>
      </w:r>
      <w:r>
        <w:t>ä</w:t>
      </w:r>
      <w:r>
        <w:t>umen und Lehrerzimmern sowie geeigneter Pr</w:t>
      </w:r>
      <w:r>
        <w:t>ä</w:t>
      </w:r>
      <w:r>
        <w:t>sentationstechnik ausgestattet sind sowie Endger</w:t>
      </w:r>
      <w:r>
        <w:t>ä</w:t>
      </w:r>
      <w:r>
        <w:t>te, mit denen Lernende wie Lehrende digitale Medien einsetzen und bearbeiten k</w:t>
      </w:r>
      <w:r>
        <w:t>ö</w:t>
      </w:r>
      <w:r>
        <w:t>nnen, verf</w:t>
      </w:r>
      <w:r>
        <w:t>ü</w:t>
      </w:r>
      <w:r>
        <w:t>gbar sind.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 xml:space="preserve">wenn digitale Lernmittel </w:t>
      </w:r>
      <w:r>
        <w:rPr>
          <w:rFonts w:cs="Calibri"/>
        </w:rPr>
        <w:t>ü</w:t>
      </w:r>
      <w:r>
        <w:rPr>
          <w:rFonts w:cs="Calibri"/>
        </w:rPr>
        <w:t>ber eine Bildungssuche recherchiert und eingesetzt werden, weil diese nicht nur fachlich hochwertig, sondern auch mit den notwendigen Rechten f</w:t>
      </w:r>
      <w:r>
        <w:rPr>
          <w:rFonts w:cs="Calibri"/>
        </w:rPr>
        <w:t>ü</w:t>
      </w:r>
      <w:r>
        <w:rPr>
          <w:rFonts w:cs="Calibri"/>
        </w:rPr>
        <w:t>r den Einsatz im Unterricht ausgestattet sind.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wenn die Medienkompetenzen der Sch</w:t>
      </w:r>
      <w:r>
        <w:t>ü</w:t>
      </w:r>
      <w:r>
        <w:t>lerinnen und Sch</w:t>
      </w:r>
      <w:r>
        <w:t>ü</w:t>
      </w:r>
      <w:r>
        <w:t>ler systematisch gef</w:t>
      </w:r>
      <w:r>
        <w:t>ö</w:t>
      </w:r>
      <w:r>
        <w:t>rdert und aufgebaut werden; damit wird auch der effektive Umgang mit Lernmitteln f</w:t>
      </w:r>
      <w:r>
        <w:t>ü</w:t>
      </w:r>
      <w:r>
        <w:t>r das fachliche Lernen geschult.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wenn Schulen und Lehrkr</w:t>
      </w:r>
      <w:r>
        <w:rPr>
          <w:rFonts w:cs="Calibri"/>
        </w:rPr>
        <w:t>ä</w:t>
      </w:r>
      <w:r>
        <w:rPr>
          <w:rFonts w:cs="Calibri"/>
        </w:rPr>
        <w:t>fte nachhaltige Unterst</w:t>
      </w:r>
      <w:r>
        <w:rPr>
          <w:rFonts w:cs="Calibri"/>
        </w:rPr>
        <w:t>ü</w:t>
      </w:r>
      <w:r>
        <w:rPr>
          <w:rFonts w:cs="Calibri"/>
        </w:rPr>
        <w:t>tzung in allen Fragen der Mediennutzung in Schule und Unterricht erhalten; dabei sind Medienberaterinnen und Medienberater, aber auch Fachmoderatorinnen und Fachmoderatoren der Kompetenzteams NRW und der Bezirksregierungen besonders gefordert.</w:t>
      </w:r>
    </w:p>
    <w:p w:rsidR="00367A65" w:rsidRDefault="00367A65">
      <w:pPr>
        <w:pStyle w:val="RVueberschrift285fz"/>
        <w:keepNext/>
        <w:keepLines/>
      </w:pPr>
      <w:r>
        <w:rPr>
          <w:rFonts w:cs="Calibri"/>
        </w:rPr>
        <w:t>2. Geltungsbereich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 xml:space="preserve">Das Land Nordrhein-Westfalen stellt allen </w:t>
      </w:r>
      <w:r>
        <w:rPr>
          <w:rFonts w:cs="Calibri"/>
        </w:rPr>
        <w:t>ö</w:t>
      </w:r>
      <w:r>
        <w:rPr>
          <w:rFonts w:cs="Calibri"/>
        </w:rPr>
        <w:t>ffentlichen Realschulen und genehmigten Ersatzschulen die webbasierte Basis-IT-Infrastruktur LOGINEO NRW f</w:t>
      </w:r>
      <w:r>
        <w:rPr>
          <w:rFonts w:cs="Calibri"/>
        </w:rPr>
        <w:t>ü</w:t>
      </w:r>
      <w:r>
        <w:rPr>
          <w:rFonts w:cs="Calibri"/>
        </w:rPr>
        <w:t>r das Personal zur Verf</w:t>
      </w:r>
      <w:r>
        <w:rPr>
          <w:rFonts w:cs="Calibri"/>
        </w:rPr>
        <w:t>ü</w:t>
      </w:r>
      <w:r>
        <w:rPr>
          <w:rFonts w:cs="Calibri"/>
        </w:rPr>
        <w:t>gung und schafft damit einen landesweit verf</w:t>
      </w:r>
      <w:r>
        <w:rPr>
          <w:rFonts w:cs="Calibri"/>
        </w:rPr>
        <w:t>ü</w:t>
      </w:r>
      <w:r>
        <w:rPr>
          <w:rFonts w:cs="Calibri"/>
        </w:rPr>
        <w:t>gbaren und vertrauensw</w:t>
      </w:r>
      <w:r>
        <w:rPr>
          <w:rFonts w:cs="Calibri"/>
        </w:rPr>
        <w:t>ü</w:t>
      </w:r>
      <w:r>
        <w:rPr>
          <w:rFonts w:cs="Calibri"/>
        </w:rPr>
        <w:t>rdigen digitalen Organisationsrahmen sowie Kommunikations- und Lernraum.</w:t>
      </w:r>
    </w:p>
    <w:p w:rsidR="00367A65" w:rsidRDefault="00367A65">
      <w:pPr>
        <w:pStyle w:val="RVueberschrift285fz"/>
        <w:keepNext/>
        <w:keepLines/>
      </w:pPr>
      <w:r>
        <w:rPr>
          <w:rFonts w:cs="Calibri"/>
        </w:rPr>
        <w:t>3. Ziele f</w:t>
      </w:r>
      <w:r>
        <w:rPr>
          <w:rFonts w:cs="Calibri"/>
        </w:rPr>
        <w:t>ü</w:t>
      </w:r>
      <w:r>
        <w:rPr>
          <w:rFonts w:cs="Calibri"/>
        </w:rPr>
        <w:t>r den Einsatz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>Die Basis-IT-Infrastruktur LOGINEO NRW umfasst (s. Anlage LOGINEO NRW Funktionen der Basis-IT-Infrastruktur):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einheitliche dienstliche E-Mail-Adressen, 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Kalenderfunktionen,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gesch</w:t>
      </w:r>
      <w:r>
        <w:t>ü</w:t>
      </w:r>
      <w:r>
        <w:t>tzte Dateiordner,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 xml:space="preserve">einen </w:t>
      </w:r>
      <w:r>
        <w:rPr>
          <w:rFonts w:cs="Calibri"/>
        </w:rPr>
        <w:t>„</w:t>
      </w:r>
      <w:r>
        <w:rPr>
          <w:rFonts w:cs="Calibri"/>
        </w:rPr>
        <w:t>Daten-SAFE</w:t>
      </w:r>
      <w:r>
        <w:rPr>
          <w:rFonts w:cs="Calibri"/>
        </w:rPr>
        <w:t>“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besonders sch</w:t>
      </w:r>
      <w:r>
        <w:rPr>
          <w:rFonts w:cs="Calibri"/>
        </w:rPr>
        <w:t>ü</w:t>
      </w:r>
      <w:r>
        <w:rPr>
          <w:rFonts w:cs="Calibri"/>
        </w:rPr>
        <w:t xml:space="preserve">tzenswerte Daten, 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den Zugang zu Medien der Schule.</w:t>
      </w:r>
    </w:p>
    <w:p w:rsidR="00367A65" w:rsidRDefault="00367A65">
      <w:pPr>
        <w:pStyle w:val="RVfliesstext175nb"/>
        <w:widowControl/>
        <w:rPr>
          <w:rFonts w:cs="Calibri"/>
        </w:rPr>
      </w:pPr>
      <w:r>
        <w:t>LOGINEO NRW bietet in der vollst</w:t>
      </w:r>
      <w:r>
        <w:t>ä</w:t>
      </w:r>
      <w:r>
        <w:t>ndigen Version 2.0 die M</w:t>
      </w:r>
      <w:r>
        <w:t>ö</w:t>
      </w:r>
      <w:r>
        <w:t>glichkeit, folgende Angebote des Landes NRW zu nutzen: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 xml:space="preserve">EDMOND NRW als Bildungssuche inkl. Materialien der staatlichen Lehrerfortbildung, 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Suchmaschine Lehrerfortbildung NRW.</w:t>
      </w:r>
    </w:p>
    <w:p w:rsidR="00367A65" w:rsidRDefault="00367A65">
      <w:pPr>
        <w:pStyle w:val="RVfliesstext175nb"/>
        <w:widowControl/>
        <w:rPr>
          <w:rFonts w:cs="Calibri"/>
        </w:rPr>
      </w:pPr>
      <w:r>
        <w:t>In einem sp</w:t>
      </w:r>
      <w:r>
        <w:t>ä</w:t>
      </w:r>
      <w:r>
        <w:t>teren Release wird au</w:t>
      </w:r>
      <w:r>
        <w:t>ß</w:t>
      </w:r>
      <w:r>
        <w:t>erdem die Suche nach au</w:t>
      </w:r>
      <w:r>
        <w:t>ß</w:t>
      </w:r>
      <w:r>
        <w:t>erschulischen Lernorten (</w:t>
      </w:r>
      <w:r>
        <w:t>„</w:t>
      </w:r>
      <w:r>
        <w:t>P</w:t>
      </w:r>
      <w:r>
        <w:t>ä</w:t>
      </w:r>
      <w:r>
        <w:t>dagogische Landkarte NRW</w:t>
      </w:r>
      <w:r>
        <w:t>“</w:t>
      </w:r>
      <w:r>
        <w:t>) m</w:t>
      </w:r>
      <w:r>
        <w:t>ö</w:t>
      </w:r>
      <w:r>
        <w:t>glich sein.</w:t>
      </w:r>
    </w:p>
    <w:p w:rsidR="00367A65" w:rsidRDefault="00367A65">
      <w:pPr>
        <w:pStyle w:val="RVfliesstext175nb"/>
        <w:widowControl/>
        <w:rPr>
          <w:rFonts w:cs="Calibri"/>
        </w:rPr>
      </w:pPr>
      <w:r>
        <w:t>Drittprodukte, die an LOGINEO NRW angebunden werden d</w:t>
      </w:r>
      <w:r>
        <w:t>ü</w:t>
      </w:r>
      <w:r>
        <w:t>rfen, werden in einem vom Ministerium herausgegebenen Verzeichnis ver</w:t>
      </w:r>
      <w:r>
        <w:t>ö</w:t>
      </w:r>
      <w:r>
        <w:t>ffentlicht. Das MSB regelt das Verfahren f</w:t>
      </w:r>
      <w:r>
        <w:t>ü</w:t>
      </w:r>
      <w:r>
        <w:t>r die Anbindung von Drittprodukten des offiziellen Verzeichnisses an LOGINEO NRW. Die Anbindung digitaler Lernmittel oder anderer Drittprodukte an LOGINEO NRW kann vom Schultr</w:t>
      </w:r>
      <w:r>
        <w:t>ä</w:t>
      </w:r>
      <w:r>
        <w:t>ger in Absprache mit der Schule beauftragt werden, sofern die Finanzierung seitens des Schultr</w:t>
      </w:r>
      <w:r>
        <w:t>ä</w:t>
      </w:r>
      <w:r>
        <w:t xml:space="preserve">gers/der Schule sichergestellt ist. </w:t>
      </w:r>
    </w:p>
    <w:p w:rsidR="00367A65" w:rsidRDefault="00367A65">
      <w:pPr>
        <w:pStyle w:val="RVueberschrift285fz"/>
        <w:keepNext/>
        <w:keepLines/>
        <w:rPr>
          <w:rFonts w:cs="Calibri"/>
        </w:rPr>
      </w:pPr>
      <w:r>
        <w:t>4. Rahmenbedingungen</w:t>
      </w:r>
    </w:p>
    <w:p w:rsidR="00367A65" w:rsidRDefault="00367A65">
      <w:pPr>
        <w:pStyle w:val="RVfliesstext175nb"/>
        <w:widowControl/>
        <w:rPr>
          <w:rFonts w:cs="Calibri"/>
        </w:rPr>
      </w:pPr>
      <w:r>
        <w:t>Die Speicherung von Daten in LOGINEO NRW erfolgt ausschlie</w:t>
      </w:r>
      <w:r>
        <w:t>ß</w:t>
      </w:r>
      <w:r>
        <w:t>lich in vom Bundesamt f</w:t>
      </w:r>
      <w:r>
        <w:t>ü</w:t>
      </w:r>
      <w:r>
        <w:t>r Sicherheit in der Informationstechnik (BSI) zertifizierten vertrauensw</w:t>
      </w:r>
      <w:r>
        <w:t>ü</w:t>
      </w:r>
      <w:r>
        <w:t xml:space="preserve">rdigen Bereichen des kommunalen IT-Dienstleisters Kommunales Rechenzentrum Niederrhein (KRZN) innerhalb von Nordrhein-Westfalen. </w:t>
      </w:r>
    </w:p>
    <w:p w:rsidR="00367A65" w:rsidRDefault="00367A65">
      <w:pPr>
        <w:pStyle w:val="RVfliesstext175nb"/>
        <w:widowControl/>
      </w:pPr>
      <w:r>
        <w:t xml:space="preserve">Die Datenverarbeitung erfolgt auf der Basis der </w:t>
      </w:r>
      <w:hyperlink r:id="rId7" w:history="1">
        <w:r>
          <w:t>EU-Datenschutzgrundver</w:t>
        </w:r>
      </w:hyperlink>
      <w:r>
        <w:rPr>
          <w:rFonts w:cs="Calibri"/>
        </w:rPr>
        <w:t>ordnung</w:t>
      </w:r>
      <w:r>
        <w:t xml:space="preserve"> (DSGVO), des </w:t>
      </w:r>
      <w:hyperlink r:id="rId8" w:history="1">
        <w:r>
          <w:t>Datenschutzgesetzes NRW</w:t>
        </w:r>
      </w:hyperlink>
      <w:r>
        <w:rPr>
          <w:rFonts w:cs="Calibri"/>
        </w:rPr>
        <w:t xml:space="preserve"> (DSG NRW), der Verordnung </w:t>
      </w:r>
      <w:r>
        <w:rPr>
          <w:rFonts w:cs="Calibri"/>
        </w:rPr>
        <w:t>ü</w:t>
      </w:r>
      <w:r>
        <w:rPr>
          <w:rFonts w:cs="Calibri"/>
        </w:rPr>
        <w:t>ber die zur Verarbeitung zugelassenen Daten von Sch</w:t>
      </w:r>
      <w:r>
        <w:rPr>
          <w:rFonts w:cs="Calibri"/>
        </w:rPr>
        <w:t>ü</w:t>
      </w:r>
      <w:r>
        <w:rPr>
          <w:rFonts w:cs="Calibri"/>
        </w:rPr>
        <w:t>lerinnen, Sch</w:t>
      </w:r>
      <w:r>
        <w:rPr>
          <w:rFonts w:cs="Calibri"/>
        </w:rPr>
        <w:t>ü</w:t>
      </w:r>
      <w:r>
        <w:rPr>
          <w:rFonts w:cs="Calibri"/>
        </w:rPr>
        <w:t>lern und Eltern (</w:t>
      </w:r>
      <w:hyperlink r:id="rId9" w:history="1">
        <w:r>
          <w:rPr>
            <w:rFonts w:cs="Calibri"/>
          </w:rPr>
          <w:t>VO-DV I</w:t>
        </w:r>
      </w:hyperlink>
      <w:r>
        <w:t xml:space="preserve">), der Verordnung </w:t>
      </w:r>
      <w:r>
        <w:t>ü</w:t>
      </w:r>
      <w:r>
        <w:t>ber die zur Verarbeitung zugelassenen Daten der Lehrerinnen und Lehrer (</w:t>
      </w:r>
      <w:hyperlink r:id="rId10" w:history="1">
        <w:r>
          <w:t>VO-DV II</w:t>
        </w:r>
      </w:hyperlink>
      <w:r>
        <w:rPr>
          <w:rFonts w:cs="Calibri"/>
        </w:rPr>
        <w:t>) und der Dienstanweisung ADV.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>LOGINEO NRW erf</w:t>
      </w:r>
      <w:r>
        <w:rPr>
          <w:rFonts w:cs="Calibri"/>
        </w:rPr>
        <w:t>ü</w:t>
      </w:r>
      <w:r>
        <w:rPr>
          <w:rFonts w:cs="Calibri"/>
        </w:rPr>
        <w:t>llt die Anforderungen an Datenschutz und Datensicherheit.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>Die IT-Ausstattung der Schule muss die Nutzung der Basis-IT-Infrastruktur LOGINEO NRW erm</w:t>
      </w:r>
      <w:r>
        <w:rPr>
          <w:rFonts w:cs="Calibri"/>
        </w:rPr>
        <w:t>ö</w:t>
      </w:r>
      <w:r>
        <w:rPr>
          <w:rFonts w:cs="Calibri"/>
        </w:rPr>
        <w:t>glichen. Dazu geh</w:t>
      </w:r>
      <w:r>
        <w:rPr>
          <w:rFonts w:cs="Calibri"/>
        </w:rPr>
        <w:t>ö</w:t>
      </w:r>
      <w:r>
        <w:rPr>
          <w:rFonts w:cs="Calibri"/>
        </w:rPr>
        <w:t>rt auch eine Mindestausstattung an geeigneten Endger</w:t>
      </w:r>
      <w:r>
        <w:rPr>
          <w:rFonts w:cs="Calibri"/>
        </w:rPr>
        <w:t>ä</w:t>
      </w:r>
      <w:r>
        <w:rPr>
          <w:rFonts w:cs="Calibri"/>
        </w:rPr>
        <w:t>ten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fte.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Bereitstellung von LOGINEO NRW f</w:t>
      </w:r>
      <w:r>
        <w:rPr>
          <w:rFonts w:cs="Calibri"/>
        </w:rPr>
        <w:t>ü</w:t>
      </w:r>
      <w:r>
        <w:rPr>
          <w:rFonts w:cs="Calibri"/>
        </w:rPr>
        <w:t>r Teile oder das gesamte in der Schule t</w:t>
      </w:r>
      <w:r>
        <w:rPr>
          <w:rFonts w:cs="Calibri"/>
        </w:rPr>
        <w:t>ä</w:t>
      </w:r>
      <w:r>
        <w:rPr>
          <w:rFonts w:cs="Calibri"/>
        </w:rPr>
        <w:t>tige Personal ist ein Beschluss der Lehrerkonferenz erforderlich.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Bereitstellung von LOGINEO NRW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sowie f</w:t>
      </w:r>
      <w:r>
        <w:rPr>
          <w:rFonts w:cs="Calibri"/>
        </w:rPr>
        <w:t>ü</w:t>
      </w:r>
      <w:r>
        <w:rPr>
          <w:rFonts w:cs="Calibri"/>
        </w:rPr>
        <w:t xml:space="preserve">r Eltern, die Mitglieder von Mitwirkungsorganen sind, ist ein Beschluss der Schulkonferenz erforderlich. 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>Die Nutzung von LOGINEO NRW ist freiwillig und setzt eine Einwilligungserkl</w:t>
      </w:r>
      <w:r>
        <w:rPr>
          <w:rFonts w:cs="Calibri"/>
        </w:rPr>
        <w:t>ä</w:t>
      </w:r>
      <w:r>
        <w:rPr>
          <w:rFonts w:cs="Calibri"/>
        </w:rPr>
        <w:t>rung der jeweiligen Nutzerin/des jeweiligen Nutzers bzw. dessen gesetzlicher Vertretung voraus.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>Die Rahmenmediennutzungsordnung (s. Anlage) beschreibt einen gemeinsamen Rahmen f</w:t>
      </w:r>
      <w:r>
        <w:rPr>
          <w:rFonts w:cs="Calibri"/>
        </w:rPr>
        <w:t>ü</w:t>
      </w:r>
      <w:r>
        <w:rPr>
          <w:rFonts w:cs="Calibri"/>
        </w:rPr>
        <w:t>r die Nutzung von LOGINEO NRW.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>Der f</w:t>
      </w:r>
      <w:r>
        <w:rPr>
          <w:rFonts w:cs="Calibri"/>
        </w:rPr>
        <w:t>ü</w:t>
      </w:r>
      <w:r>
        <w:rPr>
          <w:rFonts w:cs="Calibri"/>
        </w:rPr>
        <w:t>r die Schule zust</w:t>
      </w:r>
      <w:r>
        <w:rPr>
          <w:rFonts w:cs="Calibri"/>
        </w:rPr>
        <w:t>ä</w:t>
      </w:r>
      <w:r>
        <w:rPr>
          <w:rFonts w:cs="Calibri"/>
        </w:rPr>
        <w:t>ndige Schultr</w:t>
      </w:r>
      <w:r>
        <w:rPr>
          <w:rFonts w:cs="Calibri"/>
        </w:rPr>
        <w:t>ä</w:t>
      </w:r>
      <w:r>
        <w:rPr>
          <w:rFonts w:cs="Calibri"/>
        </w:rPr>
        <w:t>ger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veranlasst die Aktivierung von LOGINEO NRW f</w:t>
      </w:r>
      <w:r>
        <w:t>ü</w:t>
      </w:r>
      <w:r>
        <w:t>r das Schulpersonal und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beauftragt ggf. LOGINEO NRW f</w:t>
      </w:r>
      <w:r>
        <w:rPr>
          <w:rFonts w:cs="Calibri"/>
        </w:rPr>
        <w:t>ü</w:t>
      </w:r>
      <w:r>
        <w:rPr>
          <w:rFonts w:cs="Calibri"/>
        </w:rPr>
        <w:t>r die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>ü</w:t>
      </w:r>
      <w:r>
        <w:rPr>
          <w:rFonts w:cs="Calibri"/>
        </w:rPr>
        <w:t>ber das Auftragsmanagement f</w:t>
      </w:r>
      <w:r>
        <w:rPr>
          <w:rFonts w:cs="Calibri"/>
        </w:rPr>
        <w:t>ü</w:t>
      </w:r>
      <w:r>
        <w:rPr>
          <w:rFonts w:cs="Calibri"/>
        </w:rPr>
        <w:t>r LOGINEO NRW beim Kommunalen Rechenzentrum Niederrhein (KRZN).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>Ein Muster f</w:t>
      </w:r>
      <w:r>
        <w:rPr>
          <w:rFonts w:cs="Calibri"/>
        </w:rPr>
        <w:t>ü</w:t>
      </w:r>
      <w:r>
        <w:rPr>
          <w:rFonts w:cs="Calibri"/>
        </w:rPr>
        <w:t>r ein Verzeichnis der Verarbeitungst</w:t>
      </w:r>
      <w:r>
        <w:rPr>
          <w:rFonts w:cs="Calibri"/>
        </w:rPr>
        <w:t>ä</w:t>
      </w:r>
      <w:r>
        <w:rPr>
          <w:rFonts w:cs="Calibri"/>
        </w:rPr>
        <w:t>tigkeiten f</w:t>
      </w:r>
      <w:r>
        <w:rPr>
          <w:rFonts w:cs="Calibri"/>
        </w:rPr>
        <w:t>ü</w:t>
      </w:r>
      <w:r>
        <w:rPr>
          <w:rFonts w:cs="Calibri"/>
        </w:rPr>
        <w:t>r die Basis IT-Infrastruktur LOGINEO NRW wird unter www.logineo.nrw.de zur Verf</w:t>
      </w:r>
      <w:r>
        <w:rPr>
          <w:rFonts w:cs="Calibri"/>
        </w:rPr>
        <w:t>ü</w:t>
      </w:r>
      <w:r>
        <w:rPr>
          <w:rFonts w:cs="Calibri"/>
        </w:rPr>
        <w:t>gung gestellt.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 xml:space="preserve">Die Nutzung von LOGINEO NRW erfordert die Benennung einer oder mehrerer Personen, die folgende Aufgaben in der Schule </w:t>
      </w:r>
      <w:r>
        <w:rPr>
          <w:rFonts w:cs="Calibri"/>
        </w:rPr>
        <w:t>ü</w:t>
      </w:r>
      <w:r>
        <w:rPr>
          <w:rFonts w:cs="Calibri"/>
        </w:rPr>
        <w:t>bernimmt/</w:t>
      </w:r>
      <w:r>
        <w:rPr>
          <w:rFonts w:cs="Calibri"/>
        </w:rPr>
        <w:t>ü</w:t>
      </w:r>
      <w:r>
        <w:rPr>
          <w:rFonts w:cs="Calibri"/>
        </w:rPr>
        <w:t>bernehmen: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Anlegen und Aktualisieren der Nutzerinnen und Nutzer mittels Import der notwendigen Stammdaten aus dem Schulverwaltungsprogramm,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Koordination der Pflege der Ordnerstrukturen und Zugriffsrechte,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Meldung von St</w:t>
      </w:r>
      <w:r>
        <w:t>ö</w:t>
      </w:r>
      <w:r>
        <w:t>rungen in LOGINEO NRW an die Medienberatung NRW.</w:t>
      </w:r>
    </w:p>
    <w:p w:rsidR="00367A65" w:rsidRDefault="00367A65">
      <w:pPr>
        <w:pStyle w:val="RVfliesstext175nb"/>
        <w:widowControl/>
        <w:rPr>
          <w:rFonts w:cs="Calibri"/>
        </w:rPr>
      </w:pPr>
      <w:r>
        <w:t>F</w:t>
      </w:r>
      <w:r>
        <w:t>ü</w:t>
      </w:r>
      <w:r>
        <w:t>r diese Aufgabe erh</w:t>
      </w:r>
      <w:r>
        <w:t>ä</w:t>
      </w:r>
      <w:r>
        <w:t>lt die Schule eine Anrechnungsstunde pro Woche.</w:t>
      </w:r>
    </w:p>
    <w:p w:rsidR="00367A65" w:rsidRDefault="00367A65">
      <w:pPr>
        <w:pStyle w:val="RVfliesstext175nb"/>
        <w:widowControl/>
        <w:rPr>
          <w:rFonts w:cs="Calibri"/>
        </w:rPr>
      </w:pPr>
      <w:r>
        <w:t>LOGINEO NRW kann von einer Nutzerin/einem Nutzer verwendet werden, sobald sie/er den Nutzungsbedingungen (s. Anlage) zugestimmt und die Datenschutzerkl</w:t>
      </w:r>
      <w:r>
        <w:t>ä</w:t>
      </w:r>
      <w:r>
        <w:t>rung (s. Anlage) zur Kenntnis genommen hat.</w:t>
      </w:r>
    </w:p>
    <w:p w:rsidR="00367A65" w:rsidRDefault="00367A65">
      <w:pPr>
        <w:pStyle w:val="RVfliesstext175nb"/>
        <w:widowControl/>
        <w:rPr>
          <w:rFonts w:cs="Calibri"/>
        </w:rPr>
      </w:pPr>
      <w:r>
        <w:t>Die Nutzung der Basis-IT-Infrastruktur LOGINEO NRW ist dem in der Schule t</w:t>
      </w:r>
      <w:r>
        <w:t>ä</w:t>
      </w:r>
      <w:r>
        <w:t>tigen Personal nur zu dienstlichen Zwecken und Sch</w:t>
      </w:r>
      <w:r>
        <w:t>ü</w:t>
      </w:r>
      <w:r>
        <w:t>lerinnen und Sch</w:t>
      </w:r>
      <w:r>
        <w:t>ü</w:t>
      </w:r>
      <w:r>
        <w:t>lern nur im schulischen Kontext erlaubt.</w:t>
      </w:r>
    </w:p>
    <w:p w:rsidR="00367A65" w:rsidRDefault="00367A65">
      <w:pPr>
        <w:pStyle w:val="RVfliesstext175nb"/>
        <w:widowControl/>
      </w:pPr>
      <w:r>
        <w:t>Die einzelne Schule soll entsprechend den p</w:t>
      </w:r>
      <w:r>
        <w:t>ä</w:t>
      </w:r>
      <w:r>
        <w:t>dagogischen Bed</w:t>
      </w:r>
      <w:r>
        <w:t>ü</w:t>
      </w:r>
      <w:r>
        <w:t>rfnissen und ausgehend von der bereits vorhandenen Ausstattung ein Medienkonzept auf-stellen, das sich am Schulprogramm orientiert und auch ein schulspezifisches Qualifizierungskonzept enth</w:t>
      </w:r>
      <w:r>
        <w:t>ä</w:t>
      </w:r>
      <w:r>
        <w:t>lt. Dem Schultr</w:t>
      </w:r>
      <w:r>
        <w:t>ä</w:t>
      </w:r>
      <w:r>
        <w:t>ger kann dieses Konzept als Orientierungspunkt f</w:t>
      </w:r>
      <w:r>
        <w:t>ü</w:t>
      </w:r>
      <w:r>
        <w:t>r seine Medienentwicklungsplanung dienen (</w:t>
      </w:r>
      <w:hyperlink r:id="rId11" w:history="1">
        <w:r>
          <w:t>BASS 16-13 Nr. 4</w:t>
        </w:r>
      </w:hyperlink>
      <w:r>
        <w:rPr>
          <w:rFonts w:cs="Calibri"/>
        </w:rPr>
        <w:t>).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 xml:space="preserve">Die einzelne Schule muss </w:t>
      </w:r>
      <w:r>
        <w:rPr>
          <w:rFonts w:cs="Calibri"/>
        </w:rPr>
        <w:t>ü</w:t>
      </w:r>
      <w:r>
        <w:rPr>
          <w:rFonts w:cs="Calibri"/>
        </w:rPr>
        <w:t>ber die Grunds</w:t>
      </w:r>
      <w:r>
        <w:rPr>
          <w:rFonts w:cs="Calibri"/>
        </w:rPr>
        <w:t>ä</w:t>
      </w:r>
      <w:r>
        <w:rPr>
          <w:rFonts w:cs="Calibri"/>
        </w:rPr>
        <w:t>tze der Nutzung von Medien beraten und eine Rahmenmediennutzungsordnung verabreden.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>Sofern LOGINEO NRW nicht vom gesamten Schulpersonal genutzt wird oder das System zeitweise nicht erreichbar ist, ist sicherzustellen, dass notwendige Informationen auch au</w:t>
      </w:r>
      <w:r>
        <w:rPr>
          <w:rFonts w:cs="Calibri"/>
        </w:rPr>
        <w:t>ß</w:t>
      </w:r>
      <w:r>
        <w:rPr>
          <w:rFonts w:cs="Calibri"/>
        </w:rPr>
        <w:t>erhalb von LOGINEO NRW bereitgestellt werden.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 xml:space="preserve">r die Nutzung von LOGINEO NRW steht den Schulen das Fortbildungsangebot </w:t>
      </w:r>
      <w:r>
        <w:rPr>
          <w:rFonts w:cs="Calibri"/>
        </w:rPr>
        <w:t>„</w:t>
      </w:r>
      <w:r>
        <w:rPr>
          <w:rFonts w:cs="Calibri"/>
        </w:rPr>
        <w:t>Lernmittel- und Medienberatung</w:t>
      </w:r>
      <w:r>
        <w:rPr>
          <w:rFonts w:cs="Calibri"/>
        </w:rPr>
        <w:t>“</w:t>
      </w:r>
      <w:r>
        <w:rPr>
          <w:rFonts w:cs="Calibri"/>
        </w:rPr>
        <w:t xml:space="preserve"> der Medienberaterinnen und Medienberater der Kompetenzteams NRW zur Verf</w:t>
      </w:r>
      <w:r>
        <w:rPr>
          <w:rFonts w:cs="Calibri"/>
        </w:rPr>
        <w:t>ü</w:t>
      </w:r>
      <w:r>
        <w:rPr>
          <w:rFonts w:cs="Calibri"/>
        </w:rPr>
        <w:t>gung. Dar</w:t>
      </w:r>
      <w:r>
        <w:rPr>
          <w:rFonts w:cs="Calibri"/>
        </w:rPr>
        <w:t>ü</w:t>
      </w:r>
      <w:r>
        <w:rPr>
          <w:rFonts w:cs="Calibri"/>
        </w:rPr>
        <w:t>ber hinaus steht ein Servicepaket mit Informationen, Formularen und Handreichungen unter www.logineo.nrw.de zur Verf</w:t>
      </w:r>
      <w:r>
        <w:rPr>
          <w:rFonts w:cs="Calibri"/>
        </w:rPr>
        <w:t>ü</w:t>
      </w:r>
      <w:r>
        <w:rPr>
          <w:rFonts w:cs="Calibri"/>
        </w:rPr>
        <w:t>gung.</w:t>
      </w:r>
    </w:p>
    <w:p w:rsidR="00367A65" w:rsidRDefault="00367A65">
      <w:pPr>
        <w:pStyle w:val="RVueberschrift285fz"/>
        <w:keepNext/>
        <w:keepLines/>
      </w:pPr>
      <w:r>
        <w:rPr>
          <w:rFonts w:cs="Calibri"/>
        </w:rPr>
        <w:t>5. Projekt- und Beteiligungsstrukturen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 xml:space="preserve">Um die Beteiligung der Personalvertretungen im </w:t>
      </w:r>
      <w:r>
        <w:rPr>
          <w:rFonts w:cs="Calibri"/>
        </w:rPr>
        <w:t>Ä</w:t>
      </w:r>
      <w:r>
        <w:rPr>
          <w:rFonts w:cs="Calibri"/>
        </w:rPr>
        <w:t>nderungsprozess von LOGINEO NRW abzusichern, ist eine st</w:t>
      </w:r>
      <w:r>
        <w:rPr>
          <w:rFonts w:cs="Calibri"/>
        </w:rPr>
        <w:t>ä</w:t>
      </w:r>
      <w:r>
        <w:rPr>
          <w:rFonts w:cs="Calibri"/>
        </w:rPr>
        <w:t>ndige Arbeitsgruppe eingerichtet worden, in der die oberste Schulaufsichtsbeh</w:t>
      </w:r>
      <w:r>
        <w:rPr>
          <w:rFonts w:cs="Calibri"/>
        </w:rPr>
        <w:t>ö</w:t>
      </w:r>
      <w:r>
        <w:rPr>
          <w:rFonts w:cs="Calibri"/>
        </w:rPr>
        <w:t>rde, die Hauptpersonalr</w:t>
      </w:r>
      <w:r>
        <w:rPr>
          <w:rFonts w:cs="Calibri"/>
        </w:rPr>
        <w:t>ä</w:t>
      </w:r>
      <w:r>
        <w:rPr>
          <w:rFonts w:cs="Calibri"/>
        </w:rPr>
        <w:t>te, die Gleichstellungsbeauftragte und die Hauptschwerbehindertenvertretungen bei der obersten Schulaufsichtsbeh</w:t>
      </w:r>
      <w:r>
        <w:rPr>
          <w:rFonts w:cs="Calibri"/>
        </w:rPr>
        <w:t>ö</w:t>
      </w:r>
      <w:r>
        <w:rPr>
          <w:rFonts w:cs="Calibri"/>
        </w:rPr>
        <w:t>rde vertreten sind. Ihre Hauptaufgaben sind die Begleitung des Change Management und der wechselseitige Informationsaustausch. Die Arbeitsgruppe tritt - sofern kein erh</w:t>
      </w:r>
      <w:r>
        <w:rPr>
          <w:rFonts w:cs="Calibri"/>
        </w:rPr>
        <w:t>ö</w:t>
      </w:r>
      <w:r>
        <w:rPr>
          <w:rFonts w:cs="Calibri"/>
        </w:rPr>
        <w:t>hter Besprechungsbedarf besteht - zweimal pro Jahr zusammen. Sowohl die oberste Schulaufsichtsbeh</w:t>
      </w:r>
      <w:r>
        <w:rPr>
          <w:rFonts w:cs="Calibri"/>
        </w:rPr>
        <w:t>ö</w:t>
      </w:r>
      <w:r>
        <w:rPr>
          <w:rFonts w:cs="Calibri"/>
        </w:rPr>
        <w:t>rde als auch die Hauptpersonalr</w:t>
      </w:r>
      <w:r>
        <w:rPr>
          <w:rFonts w:cs="Calibri"/>
        </w:rPr>
        <w:t>ä</w:t>
      </w:r>
      <w:r>
        <w:rPr>
          <w:rFonts w:cs="Calibri"/>
        </w:rPr>
        <w:t>te und die Hauptschwerbehindertenvertretungen k</w:t>
      </w:r>
      <w:r>
        <w:rPr>
          <w:rFonts w:cs="Calibri"/>
        </w:rPr>
        <w:t>ö</w:t>
      </w:r>
      <w:r>
        <w:rPr>
          <w:rFonts w:cs="Calibri"/>
        </w:rPr>
        <w:t>nnen die Einberufung beantragen und Tagesordnungspunkte anmelden. Bei wesentlichen System</w:t>
      </w:r>
      <w:r>
        <w:rPr>
          <w:rFonts w:cs="Calibri"/>
        </w:rPr>
        <w:t>ä</w:t>
      </w:r>
      <w:r>
        <w:rPr>
          <w:rFonts w:cs="Calibri"/>
        </w:rPr>
        <w:t>nderungen oder -erweiterungen, die nach dem LPVG der Mitbestimmung unterliegen, ist die Arbeitsgruppe so rechtzeitig vor Einleitung des Mitbestimmungsverfahrens einzubeziehen, dass auch noch Alternativen eingeleitet werden k</w:t>
      </w:r>
      <w:r>
        <w:rPr>
          <w:rFonts w:cs="Calibri"/>
        </w:rPr>
        <w:t>ö</w:t>
      </w:r>
      <w:r>
        <w:rPr>
          <w:rFonts w:cs="Calibri"/>
        </w:rPr>
        <w:t>nnen.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 xml:space="preserve">In der Projektgruppe </w:t>
      </w:r>
      <w:r>
        <w:rPr>
          <w:rFonts w:cs="Calibri"/>
        </w:rPr>
        <w:t>„</w:t>
      </w:r>
      <w:r>
        <w:rPr>
          <w:rFonts w:cs="Calibri"/>
        </w:rPr>
        <w:t>Lehren und Lernen in der digitalen Welt</w:t>
      </w:r>
      <w:r>
        <w:rPr>
          <w:rFonts w:cs="Calibri"/>
        </w:rPr>
        <w:t>“</w:t>
      </w:r>
      <w:r>
        <w:rPr>
          <w:rFonts w:cs="Calibri"/>
        </w:rPr>
        <w:t xml:space="preserve"> des Ministeriums arbeiten zwei Personen aus den Hauptpersonalr</w:t>
      </w:r>
      <w:r>
        <w:rPr>
          <w:rFonts w:cs="Calibri"/>
        </w:rPr>
        <w:t>ä</w:t>
      </w:r>
      <w:r>
        <w:rPr>
          <w:rFonts w:cs="Calibri"/>
        </w:rPr>
        <w:t>ten mit.</w:t>
      </w:r>
    </w:p>
    <w:p w:rsidR="00367A65" w:rsidRDefault="00367A65">
      <w:pPr>
        <w:pStyle w:val="RVueberschrift285fz"/>
        <w:keepNext/>
        <w:keepLines/>
      </w:pPr>
      <w:r>
        <w:rPr>
          <w:rFonts w:cs="Calibri"/>
        </w:rPr>
        <w:t>6. Evaluation</w:t>
      </w:r>
    </w:p>
    <w:p w:rsidR="00367A65" w:rsidRDefault="00367A65">
      <w:pPr>
        <w:pStyle w:val="RVfliesstext175nb"/>
        <w:widowControl/>
      </w:pPr>
      <w:r>
        <w:rPr>
          <w:rFonts w:cs="Calibri"/>
        </w:rPr>
        <w:t>LOGINEO NRW wird mit Beginn des Regelbetriebs mit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zwei Jahre lang prozessbegleitend evaluiert und bei Bedarf weiterentwickelt. Im Rahmen der Evaluation soll insbesondere betrachtet werden: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Welche Zielsetzungen verfolgen die Schulen mit der Einf</w:t>
      </w:r>
      <w:r>
        <w:t>ü</w:t>
      </w:r>
      <w:r>
        <w:t>hrung von LOGINEO NRW?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lastRenderedPageBreak/>
        <w:t>-</w:t>
      </w:r>
      <w:r>
        <w:tab/>
      </w:r>
      <w:r>
        <w:rPr>
          <w:rFonts w:cs="Calibri"/>
        </w:rPr>
        <w:t>Welche Mindestausstattung ist f</w:t>
      </w:r>
      <w:r>
        <w:rPr>
          <w:rFonts w:cs="Calibri"/>
        </w:rPr>
        <w:t>ü</w:t>
      </w:r>
      <w:r>
        <w:rPr>
          <w:rFonts w:cs="Calibri"/>
        </w:rPr>
        <w:t>r die Einf</w:t>
      </w:r>
      <w:r>
        <w:rPr>
          <w:rFonts w:cs="Calibri"/>
        </w:rPr>
        <w:t>ü</w:t>
      </w:r>
      <w:r>
        <w:rPr>
          <w:rFonts w:cs="Calibri"/>
        </w:rPr>
        <w:t>hrung von LOGINEO NRW erforderlich (f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ler;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fte)?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Welche unterst</w:t>
      </w:r>
      <w:r>
        <w:t>ü</w:t>
      </w:r>
      <w:r>
        <w:t>tzenden Ma</w:t>
      </w:r>
      <w:r>
        <w:t>ß</w:t>
      </w:r>
      <w:r>
        <w:t>nahmen (Support, Fortbildung) werden von den Schulen in Anspruch genommen bzw. sehen die Schulen als zus</w:t>
      </w:r>
      <w:r>
        <w:t>ä</w:t>
      </w:r>
      <w:r>
        <w:t>tzlich erforderlich an?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Wie nutzen die Lehrkr</w:t>
      </w:r>
      <w:r>
        <w:rPr>
          <w:rFonts w:cs="Calibri"/>
        </w:rPr>
        <w:t>ä</w:t>
      </w:r>
      <w:r>
        <w:rPr>
          <w:rFonts w:cs="Calibri"/>
        </w:rPr>
        <w:t>fte LOGINEO NRW f</w:t>
      </w:r>
      <w:r>
        <w:rPr>
          <w:rFonts w:cs="Calibri"/>
        </w:rPr>
        <w:t>ü</w:t>
      </w:r>
      <w:r>
        <w:rPr>
          <w:rFonts w:cs="Calibri"/>
        </w:rPr>
        <w:t>r die Organisation des Arbeitsalltages, die Kommunikation in der Schule und den Einsatz im Unterricht?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Welche Auswirkungen hat die Einf</w:t>
      </w:r>
      <w:r>
        <w:t>ü</w:t>
      </w:r>
      <w:r>
        <w:t>hrung von LOGINEO NRW auf die Arbeitsbelastung, Arbeitsentlastung und Arbeitszufriedenheit von Lehrkr</w:t>
      </w:r>
      <w:r>
        <w:t>ä</w:t>
      </w:r>
      <w:r>
        <w:t>ften?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Welcher Aufwand entsteht den in der Schule benannten Ansprechpersonen?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Existiert ein Datenschutzkonzept an der Schule?</w:t>
      </w:r>
    </w:p>
    <w:p w:rsidR="00367A65" w:rsidRDefault="00367A65">
      <w:pPr>
        <w:pStyle w:val="RVfliesstext175nb"/>
        <w:widowControl/>
        <w:rPr>
          <w:rFonts w:cs="Calibri"/>
        </w:rPr>
      </w:pPr>
      <w:r>
        <w:t>Die Schultr</w:t>
      </w:r>
      <w:r>
        <w:t>ä</w:t>
      </w:r>
      <w:r>
        <w:t>ger, die Hauptpersonalr</w:t>
      </w:r>
      <w:r>
        <w:t>ä</w:t>
      </w:r>
      <w:r>
        <w:t xml:space="preserve">te, die Gleichstellungsbeauftragte und die Hauptschwerbehindertenvertretungen werden in den Prozess der Evaluation einbezogen. </w:t>
      </w:r>
      <w:r>
        <w:t>Ü</w:t>
      </w:r>
      <w:r>
        <w:t>ber den Stand und die Ergebnisse der Evaluation wird informiert.</w:t>
      </w:r>
    </w:p>
    <w:p w:rsidR="00367A65" w:rsidRDefault="00367A65">
      <w:pPr>
        <w:pStyle w:val="RVfliesstext175nb"/>
        <w:widowControl/>
        <w:rPr>
          <w:rFonts w:cs="Calibri"/>
        </w:rPr>
      </w:pPr>
      <w:r>
        <w:t>Der Erlass ist befristet bis zum 31.01.2022.</w:t>
      </w:r>
    </w:p>
    <w:p w:rsidR="00367A65" w:rsidRDefault="00367A65">
      <w:pPr>
        <w:pStyle w:val="RVueberschrift285fz"/>
        <w:keepNext/>
        <w:keepLines/>
      </w:pPr>
      <w:r>
        <w:t>7. Anlagen</w:t>
      </w:r>
      <w:r>
        <w:rPr>
          <w:rFonts w:cs="Calibri"/>
          <w:b w:val="0"/>
          <w:sz w:val="15"/>
        </w:rPr>
        <w:t xml:space="preserve"> (liegen den Bezirksregierungen vor)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Produktbeschreibung f</w:t>
      </w:r>
      <w:r>
        <w:t>ü</w:t>
      </w:r>
      <w:r>
        <w:t>r LOGINEO NRW,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Nutzungsbedingungen,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Datenschutzerkl</w:t>
      </w:r>
      <w:r>
        <w:t>ä</w:t>
      </w:r>
      <w:r>
        <w:t>rung,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Rahmenmediennutzungsordnung Realschule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Kriterien zur Anbindung digitaler Schulb</w:t>
      </w:r>
      <w:r>
        <w:t>ü</w:t>
      </w:r>
      <w:r>
        <w:t>cher oder anderer Drittprodukte an LOGINEO NRW,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Formulare zur Beauftragung von LOGINEO NRW</w:t>
      </w:r>
    </w:p>
    <w:p w:rsidR="00367A65" w:rsidRDefault="00367A65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LOGINEO NRW Servicepaket</w:t>
      </w:r>
    </w:p>
    <w:p w:rsidR="00367A65" w:rsidRDefault="00367A65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Ü</w:t>
      </w:r>
      <w:r>
        <w:rPr>
          <w:rFonts w:cs="Calibri"/>
        </w:rPr>
        <w:t>bersicht zum Rechte-Rollen-Konzept</w:t>
      </w:r>
    </w:p>
    <w:p w:rsidR="00367A65" w:rsidRDefault="00367A65">
      <w:pPr>
        <w:pStyle w:val="RVfliesstext175nb"/>
        <w:widowControl/>
        <w:rPr>
          <w:rFonts w:cs="Calibri"/>
        </w:rPr>
      </w:pPr>
    </w:p>
    <w:sectPr w:rsidR="00000000">
      <w:footerReference w:type="even" r:id="rId12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7A65" w:rsidRDefault="00367A65">
      <w:r>
        <w:separator/>
      </w:r>
    </w:p>
  </w:endnote>
  <w:endnote w:type="continuationSeparator" w:id="0">
    <w:p w:rsidR="00367A65" w:rsidRDefault="0036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7A65" w:rsidRDefault="00367A65">
    <w:pPr>
      <w:pStyle w:val="RVfliesstext175nb"/>
      <w:widowControl/>
      <w:tabs>
        <w:tab w:val="left" w:pos="4989"/>
        <w:tab w:val="left" w:pos="7455"/>
        <w:tab w:val="left" w:pos="997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7A65" w:rsidRDefault="00367A6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:rsidR="00367A65" w:rsidRDefault="00367A65">
      <w:pPr>
        <w:widowControl/>
        <w:rPr>
          <w:rFonts w:cs="Calibri"/>
          <w:sz w:val="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17AA"/>
    <w:rsid w:val="001117AA"/>
    <w:rsid w:val="001D4CE3"/>
    <w:rsid w:val="0036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35200711211004362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gvo-gesetz.d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4148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ss.schul-welt.de/139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10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1427</Words>
  <Characters>8996</Characters>
  <Application>Microsoft Office Word</Application>
  <DocSecurity>0</DocSecurity>
  <Lines>74</Lines>
  <Paragraphs>20</Paragraphs>
  <ScaleCrop>false</ScaleCrop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2024-09-10T18:10:00Z</dcterms:created>
  <dcterms:modified xsi:type="dcterms:W3CDTF">2024-09-10T18:10:00Z</dcterms:modified>
</cp:coreProperties>
</file>