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C243" w14:textId="77777777" w:rsidR="001121E1" w:rsidRDefault="001121E1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D08653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34E6A51" w14:textId="77777777" w:rsidR="001121E1" w:rsidRDefault="001121E1">
            <w:pPr>
              <w:pStyle w:val="RVfliesstext175fl"/>
              <w:rPr>
                <w:rFonts w:cs="Arial"/>
              </w:rPr>
            </w:pPr>
            <w:r>
              <w:t>Neuausrichtung der Inklusion</w:t>
            </w:r>
          </w:p>
          <w:p w14:paraId="02518783" w14:textId="77777777" w:rsidR="001121E1" w:rsidRDefault="001121E1">
            <w:pPr>
              <w:pStyle w:val="RVfliesstext175nb"/>
              <w:rPr>
                <w:rFonts w:cs="Arial"/>
              </w:rPr>
            </w:pPr>
            <w:r>
              <w:t>Die Qualit</w:t>
            </w:r>
            <w:r>
              <w:t>ä</w:t>
            </w:r>
            <w:r>
              <w:t>t des Gemeinsamen Lernens soll verbessert werden.</w:t>
            </w:r>
          </w:p>
          <w:p w14:paraId="0CC85727" w14:textId="77777777" w:rsidR="001121E1" w:rsidRDefault="001121E1">
            <w:pPr>
              <w:pStyle w:val="RVfliesstext175nb"/>
              <w:rPr>
                <w:rFonts w:cs="Arial"/>
              </w:rPr>
            </w:pPr>
            <w:r>
              <w:t>Durch gezielten Einsatz von Ressourcen sollen die Angebote geb</w:t>
            </w:r>
            <w:r>
              <w:t>ü</w:t>
            </w:r>
            <w:r>
              <w:t>ndelt werden.</w:t>
            </w:r>
          </w:p>
          <w:p w14:paraId="7CC42D3D" w14:textId="77777777" w:rsidR="001121E1" w:rsidRDefault="001121E1">
            <w:pPr>
              <w:pStyle w:val="RVfliesstext175nb"/>
              <w:rPr>
                <w:rFonts w:cs="Arial"/>
              </w:rPr>
            </w:pPr>
            <w:r>
              <w:t>Der Erlass regelt das Verfahren und die Voraussetzungen f</w:t>
            </w:r>
            <w:r>
              <w:t>ü</w:t>
            </w:r>
            <w:r>
              <w:t>r das Gemeinsame Lernen ab dem Schuljahr 2019/2020.</w:t>
            </w:r>
          </w:p>
        </w:tc>
      </w:tr>
    </w:tbl>
    <w:p w14:paraId="1620382A" w14:textId="77777777" w:rsidR="001121E1" w:rsidRDefault="001121E1">
      <w:pPr>
        <w:pStyle w:val="BASS-Nr-ABl"/>
        <w:widowControl/>
      </w:pPr>
      <w:r>
        <w:t xml:space="preserve">Zu BASS </w:t>
      </w:r>
      <w:r>
        <w:rPr>
          <w:rFonts w:cs="Arial"/>
        </w:rPr>
        <w:t>13-41</w:t>
      </w:r>
    </w:p>
    <w:p w14:paraId="6D1771C8" w14:textId="77777777" w:rsidR="001121E1" w:rsidRDefault="001121E1">
      <w:pPr>
        <w:pStyle w:val="RVueberschrift1100fz"/>
        <w:keepNext/>
        <w:keepLines/>
      </w:pPr>
      <w:r>
        <w:rPr>
          <w:rFonts w:cs="Arial"/>
        </w:rPr>
        <w:t xml:space="preserve">Neuausrichtung der Inklusion in den </w:t>
      </w:r>
      <w:r>
        <w:rPr>
          <w:rFonts w:cs="Arial"/>
        </w:rPr>
        <w:t>ö</w:t>
      </w:r>
      <w:r>
        <w:rPr>
          <w:rFonts w:cs="Arial"/>
        </w:rPr>
        <w:t>ffentlichen allgemeinbildenden weiterf</w:t>
      </w:r>
      <w:r>
        <w:rPr>
          <w:rFonts w:cs="Arial"/>
        </w:rPr>
        <w:t>ü</w:t>
      </w:r>
      <w:r>
        <w:rPr>
          <w:rFonts w:cs="Arial"/>
        </w:rPr>
        <w:t xml:space="preserve">hrenden Schulen </w:t>
      </w:r>
    </w:p>
    <w:p w14:paraId="3774ED48" w14:textId="77777777" w:rsidR="001121E1" w:rsidRDefault="001121E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15.10.2018 - 511-2018</w:t>
      </w:r>
    </w:p>
    <w:p w14:paraId="1BBFC517" w14:textId="77777777" w:rsidR="001121E1" w:rsidRDefault="001121E1">
      <w:pPr>
        <w:pStyle w:val="RVueberschrift285fz"/>
        <w:keepNext/>
        <w:keepLines/>
      </w:pPr>
      <w:r>
        <w:rPr>
          <w:rFonts w:cs="Arial"/>
        </w:rPr>
        <w:t>1. Grundlagen</w:t>
      </w:r>
    </w:p>
    <w:p w14:paraId="26F8C658" w14:textId="77777777" w:rsidR="001121E1" w:rsidRDefault="001121E1">
      <w:pPr>
        <w:pStyle w:val="RVfliesstext175nb"/>
      </w:pPr>
      <w:r>
        <w:rPr>
          <w:rFonts w:cs="Arial"/>
        </w:rPr>
        <w:t>1.1 F</w:t>
      </w:r>
      <w:r>
        <w:rPr>
          <w:rFonts w:cs="Arial"/>
        </w:rPr>
        <w:t>ü</w:t>
      </w:r>
      <w:r>
        <w:rPr>
          <w:rFonts w:cs="Arial"/>
        </w:rPr>
        <w:t>r eine sp</w:t>
      </w:r>
      <w:r>
        <w:rPr>
          <w:rFonts w:cs="Arial"/>
        </w:rPr>
        <w:t>ü</w:t>
      </w:r>
      <w:r>
        <w:rPr>
          <w:rFonts w:cs="Arial"/>
        </w:rPr>
        <w:t>rbare Qualit</w:t>
      </w:r>
      <w:r>
        <w:rPr>
          <w:rFonts w:cs="Arial"/>
        </w:rPr>
        <w:t>ä</w:t>
      </w:r>
      <w:r>
        <w:rPr>
          <w:rFonts w:cs="Arial"/>
        </w:rPr>
        <w:t>tssteigerung der Angebote des Gemeinsamen Lernens an allgemeinbildenden Schulen ist es erforderlich, die vorhandenen Ressourcen gezielt einzusetzen.</w:t>
      </w:r>
    </w:p>
    <w:p w14:paraId="30DDE048" w14:textId="77777777" w:rsidR="001121E1" w:rsidRDefault="001121E1">
      <w:pPr>
        <w:pStyle w:val="RVfliesstext175nb"/>
      </w:pPr>
      <w:r>
        <w:rPr>
          <w:rFonts w:cs="Arial"/>
        </w:rPr>
        <w:t xml:space="preserve">1.2 Die Neuausrichtung der Inklusion in der Schule betrifft somit insbesondere den </w:t>
      </w:r>
      <w:r>
        <w:rPr>
          <w:rFonts w:cs="Arial"/>
        </w:rPr>
        <w:t>Ü</w:t>
      </w:r>
      <w:r>
        <w:rPr>
          <w:rFonts w:cs="Arial"/>
        </w:rPr>
        <w:t>bergang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einem f</w:t>
      </w:r>
      <w:r>
        <w:rPr>
          <w:rFonts w:cs="Arial"/>
        </w:rPr>
        <w:t>ö</w:t>
      </w:r>
      <w:r>
        <w:rPr>
          <w:rFonts w:cs="Arial"/>
        </w:rPr>
        <w:t>rmlich festgestellten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von der Primarstufe in die Sekundarstufe I.</w:t>
      </w:r>
    </w:p>
    <w:p w14:paraId="4AF1FA7B" w14:textId="77777777" w:rsidR="001121E1" w:rsidRDefault="001121E1">
      <w:pPr>
        <w:pStyle w:val="RVfliesstext175nb"/>
      </w:pPr>
      <w:r>
        <w:rPr>
          <w:rFonts w:cs="Arial"/>
        </w:rPr>
        <w:t>1.3 Wird eine Sch</w:t>
      </w:r>
      <w:r>
        <w:rPr>
          <w:rFonts w:cs="Arial"/>
        </w:rPr>
        <w:t>ü</w:t>
      </w:r>
      <w:r>
        <w:rPr>
          <w:rFonts w:cs="Arial"/>
        </w:rPr>
        <w:t>lerin oder ein Sch</w:t>
      </w:r>
      <w:r>
        <w:rPr>
          <w:rFonts w:cs="Arial"/>
        </w:rPr>
        <w:t>ü</w:t>
      </w:r>
      <w:r>
        <w:rPr>
          <w:rFonts w:cs="Arial"/>
        </w:rPr>
        <w:t>ler in der Primarstufe sonderp</w:t>
      </w:r>
      <w:r>
        <w:rPr>
          <w:rFonts w:cs="Arial"/>
        </w:rPr>
        <w:t>ä</w:t>
      </w:r>
      <w:r>
        <w:rPr>
          <w:rFonts w:cs="Arial"/>
        </w:rPr>
        <w:t>dagogisch gef</w:t>
      </w:r>
      <w:r>
        <w:rPr>
          <w:rFonts w:cs="Arial"/>
        </w:rPr>
        <w:t>ö</w:t>
      </w:r>
      <w:r>
        <w:rPr>
          <w:rFonts w:cs="Arial"/>
        </w:rPr>
        <w:t>rdert und wurde der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 xml:space="preserve">tzung im Verfahren nach </w:t>
      </w:r>
      <w:r>
        <w:rPr>
          <w:rFonts w:cs="Arial"/>
        </w:rPr>
        <w:t>§§</w:t>
      </w:r>
      <w:r>
        <w:rPr>
          <w:rFonts w:cs="Arial"/>
        </w:rPr>
        <w:t xml:space="preserve"> 10 ff. der Ausbildungsordnung sonderp</w:t>
      </w:r>
      <w:r>
        <w:rPr>
          <w:rFonts w:cs="Arial"/>
        </w:rPr>
        <w:t>ä</w:t>
      </w:r>
      <w:r>
        <w:rPr>
          <w:rFonts w:cs="Arial"/>
        </w:rPr>
        <w:t>dagogische F</w:t>
      </w:r>
      <w:r>
        <w:rPr>
          <w:rFonts w:cs="Arial"/>
        </w:rPr>
        <w:t>ö</w:t>
      </w:r>
      <w:r>
        <w:rPr>
          <w:rFonts w:cs="Arial"/>
        </w:rPr>
        <w:t>rderung (AO-SF - BASS 13-41 Nr. 2.1) f</w:t>
      </w:r>
      <w:r>
        <w:rPr>
          <w:rFonts w:cs="Arial"/>
        </w:rPr>
        <w:t>ö</w:t>
      </w:r>
      <w:r>
        <w:rPr>
          <w:rFonts w:cs="Arial"/>
        </w:rPr>
        <w:t xml:space="preserve">rmlich festgestellt, entscheidet das Schulamt nach </w:t>
      </w:r>
      <w:r>
        <w:rPr>
          <w:rFonts w:cs="Arial"/>
        </w:rPr>
        <w:t>§</w:t>
      </w:r>
      <w:r>
        <w:rPr>
          <w:rFonts w:cs="Arial"/>
        </w:rPr>
        <w:t xml:space="preserve"> 17 Absatz 5 AO-SF, ob sonderp</w:t>
      </w:r>
      <w:r>
        <w:rPr>
          <w:rFonts w:cs="Arial"/>
        </w:rPr>
        <w:t>ä</w:t>
      </w:r>
      <w:r>
        <w:rPr>
          <w:rFonts w:cs="Arial"/>
        </w:rPr>
        <w:t>dagogische F</w:t>
      </w:r>
      <w:r>
        <w:rPr>
          <w:rFonts w:cs="Arial"/>
        </w:rPr>
        <w:t>ö</w:t>
      </w:r>
      <w:r>
        <w:rPr>
          <w:rFonts w:cs="Arial"/>
        </w:rPr>
        <w:t>rderung in der Sekundarstufe I weiterhin notwendig ist. In diesem Fall schl</w:t>
      </w:r>
      <w:r>
        <w:rPr>
          <w:rFonts w:cs="Arial"/>
        </w:rPr>
        <w:t>ä</w:t>
      </w:r>
      <w:r>
        <w:rPr>
          <w:rFonts w:cs="Arial"/>
        </w:rPr>
        <w:t>gt es den Eltern mindestens eine weiterf</w:t>
      </w:r>
      <w:r>
        <w:rPr>
          <w:rFonts w:cs="Arial"/>
        </w:rPr>
        <w:t>ü</w:t>
      </w:r>
      <w:r>
        <w:rPr>
          <w:rFonts w:cs="Arial"/>
        </w:rPr>
        <w:t>hrende allgemeine Schule vor, an der ein Angebot zum Gemeinsamen Lernen eingerichtet ist (</w:t>
      </w:r>
      <w:r>
        <w:rPr>
          <w:rFonts w:cs="Arial"/>
        </w:rPr>
        <w:t>§</w:t>
      </w:r>
      <w:r>
        <w:rPr>
          <w:rFonts w:cs="Arial"/>
        </w:rPr>
        <w:t xml:space="preserve"> 17 Absatz 5, </w:t>
      </w:r>
      <w:r>
        <w:rPr>
          <w:rFonts w:cs="Arial"/>
        </w:rPr>
        <w:t>§</w:t>
      </w:r>
      <w:r>
        <w:rPr>
          <w:rFonts w:cs="Arial"/>
        </w:rPr>
        <w:t xml:space="preserve"> 16 AO-SF). Entscheiden sich die Eltern f</w:t>
      </w:r>
      <w:r>
        <w:rPr>
          <w:rFonts w:cs="Arial"/>
        </w:rPr>
        <w:t>ü</w:t>
      </w:r>
      <w:r>
        <w:rPr>
          <w:rFonts w:cs="Arial"/>
        </w:rPr>
        <w:t>r eine F</w:t>
      </w:r>
      <w:r>
        <w:rPr>
          <w:rFonts w:cs="Arial"/>
        </w:rPr>
        <w:t>ö</w:t>
      </w:r>
      <w:r>
        <w:rPr>
          <w:rFonts w:cs="Arial"/>
        </w:rPr>
        <w:t>rderschule, ber</w:t>
      </w:r>
      <w:r>
        <w:rPr>
          <w:rFonts w:cs="Arial"/>
        </w:rPr>
        <w:t>ä</w:t>
      </w:r>
      <w:r>
        <w:rPr>
          <w:rFonts w:cs="Arial"/>
        </w:rPr>
        <w:t>t sie das Schulamt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16 Absatz 2 AO-SF </w:t>
      </w:r>
      <w:r>
        <w:rPr>
          <w:rFonts w:cs="Arial"/>
        </w:rPr>
        <w:t>ü</w:t>
      </w:r>
      <w:r>
        <w:rPr>
          <w:rFonts w:cs="Arial"/>
        </w:rPr>
        <w:t>ber ein entsprechendes Angebot.</w:t>
      </w:r>
    </w:p>
    <w:p w14:paraId="40230FBC" w14:textId="77777777" w:rsidR="001121E1" w:rsidRDefault="001121E1">
      <w:pPr>
        <w:pStyle w:val="RVfliesstext175nb"/>
      </w:pPr>
      <w:r>
        <w:rPr>
          <w:rFonts w:cs="Arial"/>
        </w:rPr>
        <w:t>1.4 Gemeinsames Lernen an Hauptschulen richtet  das Schulamt ein, die Bezirksregierung an den anderen Schulen der Sekundarstufe I. Vorher werden in den Regierungsbezirken Koordinierungskonferenzen f</w:t>
      </w:r>
      <w:r>
        <w:rPr>
          <w:rFonts w:cs="Arial"/>
        </w:rPr>
        <w:t>ü</w:t>
      </w:r>
      <w:r>
        <w:rPr>
          <w:rFonts w:cs="Arial"/>
        </w:rPr>
        <w:t>r die Schulamtsbezirke durchgef</w:t>
      </w:r>
      <w:r>
        <w:rPr>
          <w:rFonts w:cs="Arial"/>
        </w:rPr>
        <w:t>ü</w:t>
      </w:r>
      <w:r>
        <w:rPr>
          <w:rFonts w:cs="Arial"/>
        </w:rPr>
        <w:t>hrt. Diese haben zum Ziel, das Angebot des Gemeinsamen Lernens dem Bedarf anzupassen und eine ausreichende Zahl an Pl</w:t>
      </w:r>
      <w:r>
        <w:rPr>
          <w:rFonts w:cs="Arial"/>
        </w:rPr>
        <w:t>ä</w:t>
      </w:r>
      <w:r>
        <w:rPr>
          <w:rFonts w:cs="Arial"/>
        </w:rPr>
        <w:t>tzen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an Schulen des Gemeinsamen Lernens zur Verf</w:t>
      </w:r>
      <w:r>
        <w:rPr>
          <w:rFonts w:cs="Arial"/>
        </w:rPr>
        <w:t>ü</w:t>
      </w:r>
      <w:r>
        <w:rPr>
          <w:rFonts w:cs="Arial"/>
        </w:rPr>
        <w:t>gung zu stellen.</w:t>
      </w:r>
    </w:p>
    <w:p w14:paraId="1C1F6AFA" w14:textId="77777777" w:rsidR="001121E1" w:rsidRDefault="001121E1">
      <w:pPr>
        <w:pStyle w:val="RVfliesstext175nb"/>
      </w:pPr>
      <w:r>
        <w:rPr>
          <w:rFonts w:cs="Arial"/>
        </w:rPr>
        <w:t>1.5 An einer Schule wird Gemeinsames Lernen nach Anh</w:t>
      </w:r>
      <w:r>
        <w:rPr>
          <w:rFonts w:cs="Arial"/>
        </w:rPr>
        <w:t>ö</w:t>
      </w:r>
      <w:r>
        <w:rPr>
          <w:rFonts w:cs="Arial"/>
        </w:rPr>
        <w:t>rung der Schulleitung mit schriftlicher Zustimmung des Schultr</w:t>
      </w:r>
      <w:r>
        <w:rPr>
          <w:rFonts w:cs="Arial"/>
        </w:rPr>
        <w:t>ä</w:t>
      </w:r>
      <w:r>
        <w:rPr>
          <w:rFonts w:cs="Arial"/>
        </w:rPr>
        <w:t xml:space="preserve">gers nur </w:t>
      </w:r>
      <w:r>
        <w:rPr>
          <w:rFonts w:cs="Arial"/>
        </w:rPr>
        <w:t>„</w:t>
      </w:r>
      <w:r>
        <w:rPr>
          <w:rFonts w:cs="Arial"/>
        </w:rPr>
        <w:t>eingerichtet</w:t>
      </w:r>
      <w:r>
        <w:rPr>
          <w:rFonts w:cs="Arial"/>
        </w:rPr>
        <w:t>“</w:t>
      </w:r>
      <w:r>
        <w:rPr>
          <w:rFonts w:cs="Arial"/>
        </w:rPr>
        <w:t>, wenn die Schulaufsichtsbeh</w:t>
      </w:r>
      <w:r>
        <w:rPr>
          <w:rFonts w:cs="Arial"/>
        </w:rPr>
        <w:t>ö</w:t>
      </w:r>
      <w:r>
        <w:rPr>
          <w:rFonts w:cs="Arial"/>
        </w:rPr>
        <w:t xml:space="preserve">rde dies </w:t>
      </w:r>
      <w:r>
        <w:rPr>
          <w:rFonts w:cs="Arial"/>
        </w:rPr>
        <w:t>ü</w:t>
      </w:r>
      <w:r>
        <w:rPr>
          <w:rFonts w:cs="Arial"/>
        </w:rPr>
        <w:t>ber den Einzelfall hinaus durch eine an den Schultr</w:t>
      </w:r>
      <w:r>
        <w:rPr>
          <w:rFonts w:cs="Arial"/>
        </w:rPr>
        <w:t>ä</w:t>
      </w:r>
      <w:r>
        <w:rPr>
          <w:rFonts w:cs="Arial"/>
        </w:rPr>
        <w:t>ger gerichtete Verf</w:t>
      </w:r>
      <w:r>
        <w:rPr>
          <w:rFonts w:cs="Arial"/>
        </w:rPr>
        <w:t>ü</w:t>
      </w:r>
      <w:r>
        <w:rPr>
          <w:rFonts w:cs="Arial"/>
        </w:rPr>
        <w:t>gung dauerhaft an einer Schule etabliert. Die Entscheidung der Schulaufsichtsbeh</w:t>
      </w:r>
      <w:r>
        <w:rPr>
          <w:rFonts w:cs="Arial"/>
        </w:rPr>
        <w:t>ö</w:t>
      </w:r>
      <w:r>
        <w:rPr>
          <w:rFonts w:cs="Arial"/>
        </w:rPr>
        <w:t>rde ist gegen</w:t>
      </w:r>
      <w:r>
        <w:rPr>
          <w:rFonts w:cs="Arial"/>
        </w:rPr>
        <w:t>ü</w:t>
      </w:r>
      <w:r>
        <w:rPr>
          <w:rFonts w:cs="Arial"/>
        </w:rPr>
        <w:t>ber der Schule rechtlich als Weisung zu qualifizieren.</w:t>
      </w:r>
    </w:p>
    <w:p w14:paraId="7C57BDD3" w14:textId="77777777" w:rsidR="001121E1" w:rsidRDefault="001121E1">
      <w:pPr>
        <w:pStyle w:val="RVfliesstext175nb"/>
      </w:pPr>
      <w:r>
        <w:rPr>
          <w:rFonts w:cs="Arial"/>
        </w:rPr>
        <w:t>1.6 Die Einrichtung des Gemeinsamen Lernens setzt voraus, dass nach den Feststellungen der Schulaufsichtsbeh</w:t>
      </w:r>
      <w:r>
        <w:rPr>
          <w:rFonts w:cs="Arial"/>
        </w:rPr>
        <w:t>ö</w:t>
      </w:r>
      <w:r>
        <w:rPr>
          <w:rFonts w:cs="Arial"/>
        </w:rPr>
        <w:t>rde die personellen und s</w:t>
      </w:r>
      <w:r>
        <w:rPr>
          <w:rFonts w:cs="Arial"/>
        </w:rPr>
        <w:t>ä</w:t>
      </w:r>
      <w:r>
        <w:rPr>
          <w:rFonts w:cs="Arial"/>
        </w:rPr>
        <w:t>chlichen Voraussetzungen daf</w:t>
      </w:r>
      <w:r>
        <w:rPr>
          <w:rFonts w:cs="Arial"/>
        </w:rPr>
        <w:t>ü</w:t>
      </w:r>
      <w:r>
        <w:rPr>
          <w:rFonts w:cs="Arial"/>
        </w:rPr>
        <w:t>r erf</w:t>
      </w:r>
      <w:r>
        <w:rPr>
          <w:rFonts w:cs="Arial"/>
        </w:rPr>
        <w:t>ü</w:t>
      </w:r>
      <w:r>
        <w:rPr>
          <w:rFonts w:cs="Arial"/>
        </w:rPr>
        <w:t>llt sind oder mit vertretbarem Aufwand erf</w:t>
      </w:r>
      <w:r>
        <w:rPr>
          <w:rFonts w:cs="Arial"/>
        </w:rPr>
        <w:t>ü</w:t>
      </w:r>
      <w:r>
        <w:rPr>
          <w:rFonts w:cs="Arial"/>
        </w:rPr>
        <w:t>llt werden k</w:t>
      </w:r>
      <w:r>
        <w:rPr>
          <w:rFonts w:cs="Arial"/>
        </w:rPr>
        <w:t>ö</w:t>
      </w:r>
      <w:r>
        <w:rPr>
          <w:rFonts w:cs="Arial"/>
        </w:rPr>
        <w:t>nnen (</w:t>
      </w:r>
      <w:r>
        <w:rPr>
          <w:rFonts w:cs="Arial"/>
        </w:rPr>
        <w:t>§</w:t>
      </w:r>
      <w:r>
        <w:rPr>
          <w:rFonts w:cs="Arial"/>
        </w:rPr>
        <w:t xml:space="preserve"> 20 Absatz 5 SchulG - BASS 1-1). Die Aufnahme  einzelner Sch</w:t>
      </w:r>
      <w:r>
        <w:rPr>
          <w:rFonts w:cs="Arial"/>
        </w:rPr>
        <w:t>ü</w:t>
      </w:r>
      <w:r>
        <w:rPr>
          <w:rFonts w:cs="Arial"/>
        </w:rPr>
        <w:t>lerinnen oder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definiert eine allgemeine Schule nicht als Ort des Gemeinsamen Lernens.</w:t>
      </w:r>
    </w:p>
    <w:p w14:paraId="4D1A5305" w14:textId="77777777" w:rsidR="001121E1" w:rsidRDefault="001121E1">
      <w:pPr>
        <w:pStyle w:val="RVfliesstext175nb"/>
      </w:pPr>
      <w:r>
        <w:rPr>
          <w:rFonts w:cs="Arial"/>
        </w:rPr>
        <w:t>1.7 In der Verf</w:t>
      </w:r>
      <w:r>
        <w:rPr>
          <w:rFonts w:cs="Arial"/>
        </w:rPr>
        <w:t>ü</w:t>
      </w:r>
      <w:r>
        <w:rPr>
          <w:rFonts w:cs="Arial"/>
        </w:rPr>
        <w:t>gung bestimmt die Schulaufsichtsbeh</w:t>
      </w:r>
      <w:r>
        <w:rPr>
          <w:rFonts w:cs="Arial"/>
        </w:rPr>
        <w:t>ö</w:t>
      </w:r>
      <w:r>
        <w:rPr>
          <w:rFonts w:cs="Arial"/>
        </w:rPr>
        <w:t>rde, auf welchen F</w:t>
      </w:r>
      <w:r>
        <w:rPr>
          <w:rFonts w:cs="Arial"/>
        </w:rPr>
        <w:t>ö</w:t>
      </w:r>
      <w:r>
        <w:rPr>
          <w:rFonts w:cs="Arial"/>
        </w:rPr>
        <w:t>rderschwerpunkt oder welche F</w:t>
      </w:r>
      <w:r>
        <w:rPr>
          <w:rFonts w:cs="Arial"/>
        </w:rPr>
        <w:t>ö</w:t>
      </w:r>
      <w:r>
        <w:rPr>
          <w:rFonts w:cs="Arial"/>
        </w:rPr>
        <w:t>rderschwerpunkte sich das Gemeinsame Lernen an einer Schule erstreckt, sowie die m</w:t>
      </w:r>
      <w:r>
        <w:rPr>
          <w:rFonts w:cs="Arial"/>
        </w:rPr>
        <w:t>ö</w:t>
      </w:r>
      <w:r>
        <w:rPr>
          <w:rFonts w:cs="Arial"/>
        </w:rPr>
        <w:t>gliche Gesamtzahl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im Gemeinsamen Lernen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 xml:space="preserve">tzung. </w:t>
      </w:r>
      <w:r>
        <w:rPr>
          <w:rFonts w:cs="Arial"/>
        </w:rPr>
        <w:t>Ä</w:t>
      </w:r>
      <w:r>
        <w:rPr>
          <w:rFonts w:cs="Arial"/>
        </w:rPr>
        <w:t>nderungen bed</w:t>
      </w:r>
      <w:r>
        <w:rPr>
          <w:rFonts w:cs="Arial"/>
        </w:rPr>
        <w:t>ü</w:t>
      </w:r>
      <w:r>
        <w:rPr>
          <w:rFonts w:cs="Arial"/>
        </w:rPr>
        <w:t>rfen einer neuen Zustimmung des Schultr</w:t>
      </w:r>
      <w:r>
        <w:rPr>
          <w:rFonts w:cs="Arial"/>
        </w:rPr>
        <w:t>ä</w:t>
      </w:r>
      <w:r>
        <w:rPr>
          <w:rFonts w:cs="Arial"/>
        </w:rPr>
        <w:t>gers.</w:t>
      </w:r>
    </w:p>
    <w:p w14:paraId="05EFBAF7" w14:textId="77777777" w:rsidR="001121E1" w:rsidRDefault="001121E1">
      <w:pPr>
        <w:pStyle w:val="RVfliesstext175nb"/>
      </w:pPr>
      <w:r>
        <w:rPr>
          <w:rFonts w:cs="Arial"/>
        </w:rPr>
        <w:t>1.8 Im Bereich der Lern- und Entwicklungsst</w:t>
      </w:r>
      <w:r>
        <w:rPr>
          <w:rFonts w:cs="Arial"/>
        </w:rPr>
        <w:t>ö</w:t>
      </w:r>
      <w:r>
        <w:rPr>
          <w:rFonts w:cs="Arial"/>
        </w:rPr>
        <w:t>rungen wird Gemeinsames Lernen an einer allgemeinen Schule immer gemeinsam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>rderschwerpunkte Lernen, Sprache sowie Emotionale und soziale Entwicklung eingerichtet.</w:t>
      </w:r>
    </w:p>
    <w:p w14:paraId="58E44888" w14:textId="77777777" w:rsidR="001121E1" w:rsidRDefault="001121E1">
      <w:pPr>
        <w:pStyle w:val="RVfliesstext175nb"/>
      </w:pPr>
      <w:r>
        <w:rPr>
          <w:rFonts w:cs="Arial"/>
        </w:rPr>
        <w:t>1.9 Auch bei einer Einzelintegration holt die Schulaufsichtsbeh</w:t>
      </w:r>
      <w:r>
        <w:rPr>
          <w:rFonts w:cs="Arial"/>
        </w:rPr>
        <w:t>ö</w:t>
      </w:r>
      <w:r>
        <w:rPr>
          <w:rFonts w:cs="Arial"/>
        </w:rPr>
        <w:t>rde nach Anh</w:t>
      </w:r>
      <w:r>
        <w:rPr>
          <w:rFonts w:cs="Arial"/>
        </w:rPr>
        <w:t>ö</w:t>
      </w:r>
      <w:r>
        <w:rPr>
          <w:rFonts w:cs="Arial"/>
        </w:rPr>
        <w:t>rung der Schulleitung die Zustimmung des Schultr</w:t>
      </w:r>
      <w:r>
        <w:rPr>
          <w:rFonts w:cs="Arial"/>
        </w:rPr>
        <w:t>ä</w:t>
      </w:r>
      <w:r>
        <w:rPr>
          <w:rFonts w:cs="Arial"/>
        </w:rPr>
        <w:t xml:space="preserve">gers nach </w:t>
      </w:r>
      <w:r>
        <w:rPr>
          <w:rFonts w:cs="Arial"/>
        </w:rPr>
        <w:t>§</w:t>
      </w:r>
      <w:r>
        <w:rPr>
          <w:rFonts w:cs="Arial"/>
        </w:rPr>
        <w:t xml:space="preserve"> 19 Absatz 5 Satz 3 SchulG ein. Unber</w:t>
      </w:r>
      <w:r>
        <w:rPr>
          <w:rFonts w:cs="Arial"/>
        </w:rPr>
        <w:t>ü</w:t>
      </w:r>
      <w:r>
        <w:rPr>
          <w:rFonts w:cs="Arial"/>
        </w:rPr>
        <w:t>hrt bleibt, dass ein Schultr</w:t>
      </w:r>
      <w:r>
        <w:rPr>
          <w:rFonts w:cs="Arial"/>
        </w:rPr>
        <w:t>ä</w:t>
      </w:r>
      <w:r>
        <w:rPr>
          <w:rFonts w:cs="Arial"/>
        </w:rPr>
        <w:t>ger seine generelle Zustimmung zur Einzelintegration in bestimmten F</w:t>
      </w:r>
      <w:r>
        <w:rPr>
          <w:rFonts w:cs="Arial"/>
        </w:rPr>
        <w:t>ö</w:t>
      </w:r>
      <w:r>
        <w:rPr>
          <w:rFonts w:cs="Arial"/>
        </w:rPr>
        <w:t>rderschwerpunkten oder in allen F</w:t>
      </w:r>
      <w:r>
        <w:rPr>
          <w:rFonts w:cs="Arial"/>
        </w:rPr>
        <w:t>ö</w:t>
      </w:r>
      <w:r>
        <w:rPr>
          <w:rFonts w:cs="Arial"/>
        </w:rPr>
        <w:t>rderschwerpunkten erteilen kann.</w:t>
      </w:r>
    </w:p>
    <w:p w14:paraId="48BF6917" w14:textId="77777777" w:rsidR="001121E1" w:rsidRDefault="001121E1">
      <w:pPr>
        <w:pStyle w:val="RVfliesstext175nb"/>
      </w:pPr>
      <w:r>
        <w:rPr>
          <w:rFonts w:cs="Arial"/>
        </w:rPr>
        <w:t>1.10 Die Einrichtung des Gemeinsamen Lernens ist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20 Absatz 5 SchulG Aufgabe der Schulaufsichtsbeh</w:t>
      </w:r>
      <w:r>
        <w:rPr>
          <w:rFonts w:cs="Arial"/>
        </w:rPr>
        <w:t>ö</w:t>
      </w:r>
      <w:r>
        <w:rPr>
          <w:rFonts w:cs="Arial"/>
        </w:rPr>
        <w:t>rde. Vorher er</w:t>
      </w:r>
      <w:r>
        <w:rPr>
          <w:rFonts w:cs="Arial"/>
        </w:rPr>
        <w:t>ö</w:t>
      </w:r>
      <w:r>
        <w:rPr>
          <w:rFonts w:cs="Arial"/>
        </w:rPr>
        <w:t>rtert sie die beabsichtigte Ma</w:t>
      </w:r>
      <w:r>
        <w:rPr>
          <w:rFonts w:cs="Arial"/>
        </w:rPr>
        <w:t>ß</w:t>
      </w:r>
      <w:r>
        <w:rPr>
          <w:rFonts w:cs="Arial"/>
        </w:rPr>
        <w:t>nahme mit dem Schultr</w:t>
      </w:r>
      <w:r>
        <w:rPr>
          <w:rFonts w:cs="Arial"/>
        </w:rPr>
        <w:t>ä</w:t>
      </w:r>
      <w:r>
        <w:rPr>
          <w:rFonts w:cs="Arial"/>
        </w:rPr>
        <w:t>ger mit dem Ziel des Einvernehmens und holt seine Zustimmung ein. Auch kann ein Schultr</w:t>
      </w:r>
      <w:r>
        <w:rPr>
          <w:rFonts w:cs="Arial"/>
        </w:rPr>
        <w:t>ä</w:t>
      </w:r>
      <w:r>
        <w:rPr>
          <w:rFonts w:cs="Arial"/>
        </w:rPr>
        <w:t>ger der Schulaufsichtsbeh</w:t>
      </w:r>
      <w:r>
        <w:rPr>
          <w:rFonts w:cs="Arial"/>
        </w:rPr>
        <w:t>ö</w:t>
      </w:r>
      <w:r>
        <w:rPr>
          <w:rFonts w:cs="Arial"/>
        </w:rPr>
        <w:t>rde vorschlagen, Gemeinsames Lernen einzurichten. Ein Schultr</w:t>
      </w:r>
      <w:r>
        <w:rPr>
          <w:rFonts w:cs="Arial"/>
        </w:rPr>
        <w:t>ä</w:t>
      </w:r>
      <w:r>
        <w:rPr>
          <w:rFonts w:cs="Arial"/>
        </w:rPr>
        <w:t xml:space="preserve">ger kann seine Zustimmung nur verweigern, um Belange nach </w:t>
      </w:r>
      <w:r>
        <w:rPr>
          <w:rFonts w:cs="Arial"/>
        </w:rPr>
        <w:t>§</w:t>
      </w:r>
      <w:r>
        <w:rPr>
          <w:rFonts w:cs="Arial"/>
        </w:rPr>
        <w:t xml:space="preserve"> 79 SchulG zur Geltung zu bringen. H</w:t>
      </w:r>
      <w:r>
        <w:rPr>
          <w:rFonts w:cs="Arial"/>
        </w:rPr>
        <w:t>ä</w:t>
      </w:r>
      <w:r>
        <w:rPr>
          <w:rFonts w:cs="Arial"/>
        </w:rPr>
        <w:t>lt die Schulaufsichtsbeh</w:t>
      </w:r>
      <w:r>
        <w:rPr>
          <w:rFonts w:cs="Arial"/>
        </w:rPr>
        <w:t>ö</w:t>
      </w:r>
      <w:r>
        <w:rPr>
          <w:rFonts w:cs="Arial"/>
        </w:rPr>
        <w:t>rde eine Verweigerung der Zustimmung f</w:t>
      </w:r>
      <w:r>
        <w:rPr>
          <w:rFonts w:cs="Arial"/>
        </w:rPr>
        <w:t>ü</w:t>
      </w:r>
      <w:r>
        <w:rPr>
          <w:rFonts w:cs="Arial"/>
        </w:rPr>
        <w:t xml:space="preserve">r rechtswidrig, veranlasst sie </w:t>
      </w:r>
      <w:r>
        <w:rPr>
          <w:rFonts w:cs="Arial"/>
        </w:rPr>
        <w:t>ü</w:t>
      </w:r>
      <w:r>
        <w:rPr>
          <w:rFonts w:cs="Arial"/>
        </w:rPr>
        <w:t>ber die Kommunalaufsichtsbeh</w:t>
      </w:r>
      <w:r>
        <w:rPr>
          <w:rFonts w:cs="Arial"/>
        </w:rPr>
        <w:t>ö</w:t>
      </w:r>
      <w:r>
        <w:rPr>
          <w:rFonts w:cs="Arial"/>
        </w:rPr>
        <w:t>rde (Kreis oder Bezirksregierung) gegen</w:t>
      </w:r>
      <w:r>
        <w:rPr>
          <w:rFonts w:cs="Arial"/>
        </w:rPr>
        <w:t>ü</w:t>
      </w:r>
      <w:r>
        <w:rPr>
          <w:rFonts w:cs="Arial"/>
        </w:rPr>
        <w:t>ber dem Schultr</w:t>
      </w:r>
      <w:r>
        <w:rPr>
          <w:rFonts w:cs="Arial"/>
        </w:rPr>
        <w:t>ä</w:t>
      </w:r>
      <w:r>
        <w:rPr>
          <w:rFonts w:cs="Arial"/>
        </w:rPr>
        <w:t>ger eine Ma</w:t>
      </w:r>
      <w:r>
        <w:rPr>
          <w:rFonts w:cs="Arial"/>
        </w:rPr>
        <w:t>ß</w:t>
      </w:r>
      <w:r>
        <w:rPr>
          <w:rFonts w:cs="Arial"/>
        </w:rPr>
        <w:t>nahme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123 der Gemeindeordnung.</w:t>
      </w:r>
    </w:p>
    <w:p w14:paraId="722F6F78" w14:textId="77777777" w:rsidR="001121E1" w:rsidRDefault="001121E1">
      <w:pPr>
        <w:pStyle w:val="RVfliesstext175nb"/>
      </w:pPr>
      <w:r>
        <w:rPr>
          <w:rFonts w:cs="Arial"/>
        </w:rPr>
        <w:t>1.11 Das Angebot des Gemeinsamen Lernens an einer Schule bleibt so lange bestehen, wie dies auf Grund der Sch</w:t>
      </w:r>
      <w:r>
        <w:rPr>
          <w:rFonts w:cs="Arial"/>
        </w:rPr>
        <w:t>ü</w:t>
      </w:r>
      <w:r>
        <w:rPr>
          <w:rFonts w:cs="Arial"/>
        </w:rPr>
        <w:t>lerzahlen erforderlich ist. Ein h</w:t>
      </w:r>
      <w:r>
        <w:rPr>
          <w:rFonts w:cs="Arial"/>
        </w:rPr>
        <w:t>ä</w:t>
      </w:r>
      <w:r>
        <w:rPr>
          <w:rFonts w:cs="Arial"/>
        </w:rPr>
        <w:t>ufiger Wechsel von Standorten des Gemeinsamen Lernens soll aus Gr</w:t>
      </w:r>
      <w:r>
        <w:rPr>
          <w:rFonts w:cs="Arial"/>
        </w:rPr>
        <w:t>ü</w:t>
      </w:r>
      <w:r>
        <w:rPr>
          <w:rFonts w:cs="Arial"/>
        </w:rPr>
        <w:t>nden der Kontinuit</w:t>
      </w:r>
      <w:r>
        <w:rPr>
          <w:rFonts w:cs="Arial"/>
        </w:rPr>
        <w:t>ä</w:t>
      </w:r>
      <w:r>
        <w:rPr>
          <w:rFonts w:cs="Arial"/>
        </w:rPr>
        <w:t>t und Verl</w:t>
      </w:r>
      <w:r>
        <w:rPr>
          <w:rFonts w:cs="Arial"/>
        </w:rPr>
        <w:t>ä</w:t>
      </w:r>
      <w:r>
        <w:rPr>
          <w:rFonts w:cs="Arial"/>
        </w:rPr>
        <w:t>sslichkeit vermieden werden.</w:t>
      </w:r>
    </w:p>
    <w:p w14:paraId="20D43FD0" w14:textId="77777777" w:rsidR="001121E1" w:rsidRDefault="001121E1">
      <w:pPr>
        <w:pStyle w:val="RVfliesstext175nb"/>
      </w:pPr>
      <w:r>
        <w:rPr>
          <w:rFonts w:cs="Arial"/>
        </w:rPr>
        <w:t>1.12 Die Schulaufsichtsbeh</w:t>
      </w:r>
      <w:r>
        <w:rPr>
          <w:rFonts w:cs="Arial"/>
        </w:rPr>
        <w:t>ö</w:t>
      </w:r>
      <w:r>
        <w:rPr>
          <w:rFonts w:cs="Arial"/>
        </w:rPr>
        <w:t>rde widerruft nach Anh</w:t>
      </w:r>
      <w:r>
        <w:rPr>
          <w:rFonts w:cs="Arial"/>
        </w:rPr>
        <w:t>ö</w:t>
      </w:r>
      <w:r>
        <w:rPr>
          <w:rFonts w:cs="Arial"/>
        </w:rPr>
        <w:t>rung des Schultr</w:t>
      </w:r>
      <w:r>
        <w:rPr>
          <w:rFonts w:cs="Arial"/>
        </w:rPr>
        <w:t>ä</w:t>
      </w:r>
      <w:r>
        <w:rPr>
          <w:rFonts w:cs="Arial"/>
        </w:rPr>
        <w:t>gers durch Verf</w:t>
      </w:r>
      <w:r>
        <w:rPr>
          <w:rFonts w:cs="Arial"/>
        </w:rPr>
        <w:t>ü</w:t>
      </w:r>
      <w:r>
        <w:rPr>
          <w:rFonts w:cs="Arial"/>
        </w:rPr>
        <w:t>gung die Einrichtung des Gemeinsamen Lernens an einer Schule, wenn diese daf</w:t>
      </w:r>
      <w:r>
        <w:rPr>
          <w:rFonts w:cs="Arial"/>
        </w:rPr>
        <w:t>ü</w:t>
      </w:r>
      <w:r>
        <w:rPr>
          <w:rFonts w:cs="Arial"/>
        </w:rPr>
        <w:t>r personell und s</w:t>
      </w:r>
      <w:r>
        <w:rPr>
          <w:rFonts w:cs="Arial"/>
        </w:rPr>
        <w:t>ä</w:t>
      </w:r>
      <w:r>
        <w:rPr>
          <w:rFonts w:cs="Arial"/>
        </w:rPr>
        <w:t>chlich nicht mehr mit vertretbarem Aufwand ausgestattet werden kann oder die Mindestsch</w:t>
      </w:r>
      <w:r>
        <w:rPr>
          <w:rFonts w:cs="Arial"/>
        </w:rPr>
        <w:t>ü</w:t>
      </w:r>
      <w:r>
        <w:rPr>
          <w:rFonts w:cs="Arial"/>
        </w:rPr>
        <w:t>lerzahl nach den Nummern 2.3 bis 2.5 dieses Erlasses in zwei aufeinanderfolgenden Schuljahren unterschritten wird.</w:t>
      </w:r>
    </w:p>
    <w:p w14:paraId="09A0D3BA" w14:textId="77777777" w:rsidR="001121E1" w:rsidRDefault="001121E1">
      <w:pPr>
        <w:pStyle w:val="RVueberschrift285fz"/>
        <w:keepNext/>
        <w:keepLines/>
      </w:pPr>
      <w:r>
        <w:rPr>
          <w:rFonts w:cs="Arial"/>
        </w:rPr>
        <w:t xml:space="preserve">2. Gemeinsames Lernen an Hauptschulen, Realschulen, </w:t>
      </w:r>
      <w:r>
        <w:rPr>
          <w:rFonts w:cs="Arial"/>
        </w:rPr>
        <w:br/>
      </w:r>
      <w:r>
        <w:rPr>
          <w:rFonts w:cs="Arial"/>
        </w:rPr>
        <w:t>Gesamtschulen, Gemeinschaftsschulen, Sekundarschulen und Primusschulen ab dem Schuljahr 2019/20</w:t>
      </w:r>
    </w:p>
    <w:p w14:paraId="79E72CC8" w14:textId="77777777" w:rsidR="001121E1" w:rsidRDefault="001121E1">
      <w:pPr>
        <w:pStyle w:val="RVfliesstext175nb"/>
      </w:pPr>
      <w:r>
        <w:rPr>
          <w:rFonts w:cs="Arial"/>
        </w:rPr>
        <w:t>2.1 Die Schulaufsichtsbeh</w:t>
      </w:r>
      <w:r>
        <w:rPr>
          <w:rFonts w:cs="Arial"/>
        </w:rPr>
        <w:t>ö</w:t>
      </w:r>
      <w:r>
        <w:rPr>
          <w:rFonts w:cs="Arial"/>
        </w:rPr>
        <w:t xml:space="preserve">rde 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ft erstmals bis 15. Dezember 2018 und danach regelm</w:t>
      </w:r>
      <w:r>
        <w:rPr>
          <w:rFonts w:cs="Arial"/>
        </w:rPr>
        <w:t>äß</w:t>
      </w:r>
      <w:r>
        <w:rPr>
          <w:rFonts w:cs="Arial"/>
        </w:rPr>
        <w:t>ig f</w:t>
      </w:r>
      <w:r>
        <w:rPr>
          <w:rFonts w:cs="Arial"/>
        </w:rPr>
        <w:t>ü</w:t>
      </w:r>
      <w:r>
        <w:rPr>
          <w:rFonts w:cs="Arial"/>
        </w:rPr>
        <w:t>r jede Schule des Gemeinsamen Lernens, ob die gesetzlichen Voraussetzungen daf</w:t>
      </w:r>
      <w:r>
        <w:rPr>
          <w:rFonts w:cs="Arial"/>
        </w:rPr>
        <w:t>ü</w:t>
      </w:r>
      <w:r>
        <w:rPr>
          <w:rFonts w:cs="Arial"/>
        </w:rPr>
        <w:t xml:space="preserve">r </w:t>
      </w:r>
      <w:r>
        <w:rPr>
          <w:rFonts w:cs="Arial"/>
        </w:rPr>
        <w:t>ü</w:t>
      </w:r>
      <w:r>
        <w:rPr>
          <w:rFonts w:cs="Arial"/>
        </w:rPr>
        <w:t>ber das Schuljahr 2018/2019 hinaus erf</w:t>
      </w:r>
      <w:r>
        <w:rPr>
          <w:rFonts w:cs="Arial"/>
        </w:rPr>
        <w:t>ü</w:t>
      </w:r>
      <w:r>
        <w:rPr>
          <w:rFonts w:cs="Arial"/>
        </w:rPr>
        <w:t>llt werden k</w:t>
      </w:r>
      <w:r>
        <w:rPr>
          <w:rFonts w:cs="Arial"/>
        </w:rPr>
        <w:t>ö</w:t>
      </w:r>
      <w:r>
        <w:rPr>
          <w:rFonts w:cs="Arial"/>
        </w:rPr>
        <w:t>nnen. Sie h</w:t>
      </w:r>
      <w:r>
        <w:rPr>
          <w:rFonts w:cs="Arial"/>
        </w:rPr>
        <w:t>ö</w:t>
      </w:r>
      <w:r>
        <w:rPr>
          <w:rFonts w:cs="Arial"/>
        </w:rPr>
        <w:t>rt den Schultr</w:t>
      </w:r>
      <w:r>
        <w:rPr>
          <w:rFonts w:cs="Arial"/>
        </w:rPr>
        <w:t>ä</w:t>
      </w:r>
      <w:r>
        <w:rPr>
          <w:rFonts w:cs="Arial"/>
        </w:rPr>
        <w:t>ger dazu an.</w:t>
      </w:r>
    </w:p>
    <w:p w14:paraId="34ADE6EC" w14:textId="77777777" w:rsidR="001121E1" w:rsidRDefault="001121E1">
      <w:pPr>
        <w:pStyle w:val="RVfliesstext175nb"/>
      </w:pPr>
      <w:r>
        <w:rPr>
          <w:rFonts w:cs="Arial"/>
        </w:rPr>
        <w:t>2.2 F</w:t>
      </w:r>
      <w:r>
        <w:rPr>
          <w:rFonts w:cs="Arial"/>
        </w:rPr>
        <w:t>ü</w:t>
      </w:r>
      <w:r>
        <w:rPr>
          <w:rFonts w:cs="Arial"/>
        </w:rPr>
        <w:t>r ein Angebot des Gemeinsamen Lernens ab dem Schuljahr 2019/2020 gelten im Einzelnen folgende Qualit</w:t>
      </w:r>
      <w:r>
        <w:rPr>
          <w:rFonts w:cs="Arial"/>
        </w:rPr>
        <w:t>ä</w:t>
      </w:r>
      <w:r>
        <w:rPr>
          <w:rFonts w:cs="Arial"/>
        </w:rPr>
        <w:t>tskriterien:</w:t>
      </w:r>
    </w:p>
    <w:p w14:paraId="0E80C5BA" w14:textId="77777777" w:rsidR="001121E1" w:rsidRDefault="001121E1">
      <w:pPr>
        <w:pStyle w:val="RVfliesstext175nb"/>
      </w:pPr>
      <w:r>
        <w:rPr>
          <w:rFonts w:cs="Arial"/>
        </w:rPr>
        <w:t>2.2.1 Ein Inklusionskonzept der Schule liegt vor oder wird mit Unterst</w:t>
      </w:r>
      <w:r>
        <w:rPr>
          <w:rFonts w:cs="Arial"/>
        </w:rPr>
        <w:t>ü</w:t>
      </w:r>
      <w:r>
        <w:rPr>
          <w:rFonts w:cs="Arial"/>
        </w:rPr>
        <w:t>tzung der zust</w:t>
      </w:r>
      <w:r>
        <w:rPr>
          <w:rFonts w:cs="Arial"/>
        </w:rPr>
        <w:t>ä</w:t>
      </w:r>
      <w:r>
        <w:rPr>
          <w:rFonts w:cs="Arial"/>
        </w:rPr>
        <w:t>ndigen Schulaufsichtsbeh</w:t>
      </w:r>
      <w:r>
        <w:rPr>
          <w:rFonts w:cs="Arial"/>
        </w:rPr>
        <w:t>ö</w:t>
      </w:r>
      <w:r>
        <w:rPr>
          <w:rFonts w:cs="Arial"/>
        </w:rPr>
        <w:t>rde erarbeitet.</w:t>
      </w:r>
    </w:p>
    <w:p w14:paraId="7D2E29D0" w14:textId="77777777" w:rsidR="001121E1" w:rsidRDefault="001121E1">
      <w:pPr>
        <w:pStyle w:val="RVfliesstext175nb"/>
      </w:pPr>
      <w:r>
        <w:rPr>
          <w:rFonts w:cs="Arial"/>
        </w:rPr>
        <w:t>2.2.2 Der Einsatz von Lehrkr</w:t>
      </w:r>
      <w:r>
        <w:rPr>
          <w:rFonts w:cs="Arial"/>
        </w:rPr>
        <w:t>ä</w:t>
      </w:r>
      <w:r>
        <w:rPr>
          <w:rFonts w:cs="Arial"/>
        </w:rPr>
        <w:t>ften f</w:t>
      </w:r>
      <w:r>
        <w:rPr>
          <w:rFonts w:cs="Arial"/>
        </w:rPr>
        <w:t>ü</w:t>
      </w:r>
      <w:r>
        <w:rPr>
          <w:rFonts w:cs="Arial"/>
        </w:rPr>
        <w:t>r Sonderp</w:t>
      </w:r>
      <w:r>
        <w:rPr>
          <w:rFonts w:cs="Arial"/>
        </w:rPr>
        <w:t>ä</w:t>
      </w:r>
      <w:r>
        <w:rPr>
          <w:rFonts w:cs="Arial"/>
        </w:rPr>
        <w:t>dagogik an der Schule und die p</w:t>
      </w:r>
      <w:r>
        <w:rPr>
          <w:rFonts w:cs="Arial"/>
        </w:rPr>
        <w:t>ä</w:t>
      </w:r>
      <w:r>
        <w:rPr>
          <w:rFonts w:cs="Arial"/>
        </w:rPr>
        <w:t>dagogische Kontinuit</w:t>
      </w:r>
      <w:r>
        <w:rPr>
          <w:rFonts w:cs="Arial"/>
        </w:rPr>
        <w:t>ä</w:t>
      </w:r>
      <w:r>
        <w:rPr>
          <w:rFonts w:cs="Arial"/>
        </w:rPr>
        <w:t>t sind gew</w:t>
      </w:r>
      <w:r>
        <w:rPr>
          <w:rFonts w:cs="Arial"/>
        </w:rPr>
        <w:t>ä</w:t>
      </w:r>
      <w:r>
        <w:rPr>
          <w:rFonts w:cs="Arial"/>
        </w:rPr>
        <w:t>hrleistet.</w:t>
      </w:r>
    </w:p>
    <w:p w14:paraId="6F070812" w14:textId="77777777" w:rsidR="001121E1" w:rsidRDefault="001121E1">
      <w:pPr>
        <w:pStyle w:val="RVfliesstext175nb"/>
      </w:pPr>
      <w:r>
        <w:rPr>
          <w:rFonts w:cs="Arial"/>
        </w:rPr>
        <w:t>2.2.3 Das Kollegium wurde oder wird systematisch im Themenfeld Inklusion fortgebildet (siehe u.a. BASS 20-22 Nr. 8 Anlage 4 Kapitel V)</w:t>
      </w:r>
    </w:p>
    <w:p w14:paraId="7BCD8FF3" w14:textId="77777777" w:rsidR="001121E1" w:rsidRDefault="001121E1">
      <w:pPr>
        <w:pStyle w:val="RVfliesstext175nb"/>
      </w:pPr>
      <w:r>
        <w:rPr>
          <w:rFonts w:cs="Arial"/>
        </w:rPr>
        <w:t>2.2.4 Die s</w:t>
      </w:r>
      <w:r>
        <w:rPr>
          <w:rFonts w:cs="Arial"/>
        </w:rPr>
        <w:t>ä</w:t>
      </w:r>
      <w:r>
        <w:rPr>
          <w:rFonts w:cs="Arial"/>
        </w:rPr>
        <w:t>chliche, namentlich die r</w:t>
      </w:r>
      <w:r>
        <w:rPr>
          <w:rFonts w:cs="Arial"/>
        </w:rPr>
        <w:t>ä</w:t>
      </w:r>
      <w:r>
        <w:rPr>
          <w:rFonts w:cs="Arial"/>
        </w:rPr>
        <w:t>umliche Ausstattung der Schule erm</w:t>
      </w:r>
      <w:r>
        <w:rPr>
          <w:rFonts w:cs="Arial"/>
        </w:rPr>
        <w:t>ö</w:t>
      </w:r>
      <w:r>
        <w:rPr>
          <w:rFonts w:cs="Arial"/>
        </w:rPr>
        <w:t xml:space="preserve">glicht Gemeinsames Lernen (siehe dazu auch </w:t>
      </w:r>
      <w:r>
        <w:rPr>
          <w:rFonts w:cs="Arial"/>
        </w:rPr>
        <w:t>§</w:t>
      </w:r>
      <w:r>
        <w:rPr>
          <w:rFonts w:cs="Arial"/>
        </w:rPr>
        <w:t xml:space="preserve"> 1 des Gesetzes zur F</w:t>
      </w:r>
      <w:r>
        <w:rPr>
          <w:rFonts w:cs="Arial"/>
        </w:rPr>
        <w:t>ö</w:t>
      </w:r>
      <w:r>
        <w:rPr>
          <w:rFonts w:cs="Arial"/>
        </w:rPr>
        <w:t>rderung kommunaler Aufwendungen f</w:t>
      </w:r>
      <w:r>
        <w:rPr>
          <w:rFonts w:cs="Arial"/>
        </w:rPr>
        <w:t>ü</w:t>
      </w:r>
      <w:r>
        <w:rPr>
          <w:rFonts w:cs="Arial"/>
        </w:rPr>
        <w:t>r schulische Inklusion - BASS 11-02 Nr. 28).</w:t>
      </w:r>
    </w:p>
    <w:p w14:paraId="18184F65" w14:textId="77777777" w:rsidR="001121E1" w:rsidRDefault="001121E1">
      <w:pPr>
        <w:pStyle w:val="RVfliesstext175nb"/>
      </w:pPr>
      <w:r>
        <w:rPr>
          <w:rFonts w:cs="Arial"/>
        </w:rPr>
        <w:t>2.3 Hauptschulen, Realschulen, Gesamtschulen, Gemeinschaftsschulen, Sekundarschulen und Primusschulen, die Schulen des Gemeinsamen Lernens in der Sekundarstufe I sind, nehmen im Regelfall j</w:t>
      </w:r>
      <w:r>
        <w:rPr>
          <w:rFonts w:cs="Arial"/>
        </w:rPr>
        <w:t>ä</w:t>
      </w:r>
      <w:r>
        <w:rPr>
          <w:rFonts w:cs="Arial"/>
        </w:rPr>
        <w:t>hrlich im Durchschnitt ihrer Eingangsklassen drei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auf. Dabei wird nicht nach F</w:t>
      </w:r>
      <w:r>
        <w:rPr>
          <w:rFonts w:cs="Arial"/>
        </w:rPr>
        <w:t>ö</w:t>
      </w:r>
      <w:r>
        <w:rPr>
          <w:rFonts w:cs="Arial"/>
        </w:rPr>
        <w:t>rderschwerpunkten unterschieden, sofern es daf</w:t>
      </w:r>
      <w:r>
        <w:rPr>
          <w:rFonts w:cs="Arial"/>
        </w:rPr>
        <w:t>ü</w:t>
      </w:r>
      <w:r>
        <w:rPr>
          <w:rFonts w:cs="Arial"/>
        </w:rPr>
        <w:t>r keine sachlichen Gr</w:t>
      </w:r>
      <w:r>
        <w:rPr>
          <w:rFonts w:cs="Arial"/>
        </w:rPr>
        <w:t>ü</w:t>
      </w:r>
      <w:r>
        <w:rPr>
          <w:rFonts w:cs="Arial"/>
        </w:rPr>
        <w:t>nde gibt. Die st</w:t>
      </w:r>
      <w:r>
        <w:rPr>
          <w:rFonts w:cs="Arial"/>
        </w:rPr>
        <w:t>ä</w:t>
      </w:r>
      <w:r>
        <w:rPr>
          <w:rFonts w:cs="Arial"/>
        </w:rPr>
        <w:t>rkere B</w:t>
      </w:r>
      <w:r>
        <w:rPr>
          <w:rFonts w:cs="Arial"/>
        </w:rPr>
        <w:t>ü</w:t>
      </w:r>
      <w:r>
        <w:rPr>
          <w:rFonts w:cs="Arial"/>
        </w:rPr>
        <w:t>ndelung kann im Gebiet eines Schultr</w:t>
      </w:r>
      <w:r>
        <w:rPr>
          <w:rFonts w:cs="Arial"/>
        </w:rPr>
        <w:t>ä</w:t>
      </w:r>
      <w:r>
        <w:rPr>
          <w:rFonts w:cs="Arial"/>
        </w:rPr>
        <w:t>gers dazu f</w:t>
      </w:r>
      <w:r>
        <w:rPr>
          <w:rFonts w:cs="Arial"/>
        </w:rPr>
        <w:t>ü</w:t>
      </w:r>
      <w:r>
        <w:rPr>
          <w:rFonts w:cs="Arial"/>
        </w:rPr>
        <w:t>hren, dass Gemeinsames Lernen an weniger Standorten eingerichtet wird als bisher.</w:t>
      </w:r>
    </w:p>
    <w:p w14:paraId="77AAA1BE" w14:textId="77777777" w:rsidR="001121E1" w:rsidRDefault="001121E1">
      <w:pPr>
        <w:pStyle w:val="RVfliesstext175nb"/>
      </w:pPr>
      <w:r>
        <w:rPr>
          <w:rFonts w:cs="Arial"/>
        </w:rPr>
        <w:t>2.4 Weitere Schulen im Gebiet des Schultr</w:t>
      </w:r>
      <w:r>
        <w:rPr>
          <w:rFonts w:cs="Arial"/>
        </w:rPr>
        <w:t>ä</w:t>
      </w:r>
      <w:r>
        <w:rPr>
          <w:rFonts w:cs="Arial"/>
        </w:rPr>
        <w:t>gers k</w:t>
      </w:r>
      <w:r>
        <w:rPr>
          <w:rFonts w:cs="Arial"/>
        </w:rPr>
        <w:t>ö</w:t>
      </w:r>
      <w:r>
        <w:rPr>
          <w:rFonts w:cs="Arial"/>
        </w:rPr>
        <w:t>nnen nur dann Schulen des Gemeinsamen Lernens der Sekundarstufe I werden, wenn an den bereits eingerichteten Schulen des Gemeinsamen Lernens im Durchschnitt mehr als drei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pro Eingangsklasse aufgenommen werden m</w:t>
      </w:r>
      <w:r>
        <w:rPr>
          <w:rFonts w:cs="Arial"/>
        </w:rPr>
        <w:t>ü</w:t>
      </w:r>
      <w:r>
        <w:rPr>
          <w:rFonts w:cs="Arial"/>
        </w:rPr>
        <w:t>ssten.</w:t>
      </w:r>
    </w:p>
    <w:p w14:paraId="680BDDDF" w14:textId="77777777" w:rsidR="001121E1" w:rsidRDefault="001121E1">
      <w:pPr>
        <w:pStyle w:val="RVfliesstext175nb"/>
      </w:pPr>
      <w:r>
        <w:rPr>
          <w:rFonts w:cs="Arial"/>
        </w:rPr>
        <w:t>Die B</w:t>
      </w:r>
      <w:r>
        <w:rPr>
          <w:rFonts w:cs="Arial"/>
        </w:rPr>
        <w:t>ü</w:t>
      </w:r>
      <w:r>
        <w:rPr>
          <w:rFonts w:cs="Arial"/>
        </w:rPr>
        <w:t>ndelung an Schulen des Gemeinsamen Lernens, die die genannten Voraussetzungen erf</w:t>
      </w:r>
      <w:r>
        <w:rPr>
          <w:rFonts w:cs="Arial"/>
        </w:rPr>
        <w:t>ü</w:t>
      </w:r>
      <w:r>
        <w:rPr>
          <w:rFonts w:cs="Arial"/>
        </w:rPr>
        <w:t>llen, schafft in der Regel die Voraussetzungen f</w:t>
      </w:r>
      <w:r>
        <w:rPr>
          <w:rFonts w:cs="Arial"/>
        </w:rPr>
        <w:t>ü</w:t>
      </w:r>
      <w:r>
        <w:rPr>
          <w:rFonts w:cs="Arial"/>
        </w:rPr>
        <w:t xml:space="preserve">r die Reduzierung des Klassenfrequenzrichtwerts nach </w:t>
      </w:r>
      <w:r>
        <w:rPr>
          <w:rFonts w:cs="Arial"/>
        </w:rPr>
        <w:t>§</w:t>
      </w:r>
      <w:r>
        <w:rPr>
          <w:rFonts w:cs="Arial"/>
        </w:rPr>
        <w:t xml:space="preserve"> 46 Absatz 4 SchulG.</w:t>
      </w:r>
    </w:p>
    <w:p w14:paraId="2A4BAAED" w14:textId="77777777" w:rsidR="001121E1" w:rsidRDefault="001121E1">
      <w:pPr>
        <w:pStyle w:val="RVfliesstext175nb"/>
      </w:pPr>
      <w:r>
        <w:rPr>
          <w:rFonts w:cs="Arial"/>
        </w:rPr>
        <w:t>2.5 Folgende begr</w:t>
      </w:r>
      <w:r>
        <w:rPr>
          <w:rFonts w:cs="Arial"/>
        </w:rPr>
        <w:t>ü</w:t>
      </w:r>
      <w:r>
        <w:rPr>
          <w:rFonts w:cs="Arial"/>
        </w:rPr>
        <w:t>ndete Ausnahmen sind m</w:t>
      </w:r>
      <w:r>
        <w:rPr>
          <w:rFonts w:cs="Arial"/>
        </w:rPr>
        <w:t>ö</w:t>
      </w:r>
      <w:r>
        <w:rPr>
          <w:rFonts w:cs="Arial"/>
        </w:rPr>
        <w:t>glich:</w:t>
      </w:r>
    </w:p>
    <w:p w14:paraId="33E903B1" w14:textId="77777777" w:rsidR="001121E1" w:rsidRDefault="001121E1">
      <w:pPr>
        <w:pStyle w:val="RVfliesstext175nb"/>
      </w:pPr>
      <w:r>
        <w:rPr>
          <w:rFonts w:cs="Arial"/>
        </w:rPr>
        <w:t>2.5.1 Gibt es im Gebiet eines Schultr</w:t>
      </w:r>
      <w:r>
        <w:rPr>
          <w:rFonts w:cs="Arial"/>
        </w:rPr>
        <w:t>ä</w:t>
      </w:r>
      <w:r>
        <w:rPr>
          <w:rFonts w:cs="Arial"/>
        </w:rPr>
        <w:t>gers nur eine Schule des Gemeinsamen Lernens, die die oben genannten Qualit</w:t>
      </w:r>
      <w:r>
        <w:rPr>
          <w:rFonts w:cs="Arial"/>
        </w:rPr>
        <w:t>ä</w:t>
      </w:r>
      <w:r>
        <w:rPr>
          <w:rFonts w:cs="Arial"/>
        </w:rPr>
        <w:t>tskriterien erf</w:t>
      </w:r>
      <w:r>
        <w:rPr>
          <w:rFonts w:cs="Arial"/>
        </w:rPr>
        <w:t>ü</w:t>
      </w:r>
      <w:r>
        <w:rPr>
          <w:rFonts w:cs="Arial"/>
        </w:rPr>
        <w:t>llt, nimmt sie alle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in ihrem Einzugsgebiet auf, auch wenn sie dabei die Zahl von drei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aller F</w:t>
      </w:r>
      <w:r>
        <w:rPr>
          <w:rFonts w:cs="Arial"/>
        </w:rPr>
        <w:t>ö</w:t>
      </w:r>
      <w:r>
        <w:rPr>
          <w:rFonts w:cs="Arial"/>
        </w:rPr>
        <w:t>rderschwerpunkte im Durchschnitt ihrer Eingangsklassen unterschreitet.</w:t>
      </w:r>
    </w:p>
    <w:p w14:paraId="0D3F5C9E" w14:textId="77777777" w:rsidR="001121E1" w:rsidRDefault="001121E1">
      <w:pPr>
        <w:pStyle w:val="RVfliesstext175nb"/>
      </w:pPr>
      <w:r>
        <w:rPr>
          <w:rFonts w:cs="Arial"/>
        </w:rPr>
        <w:t xml:space="preserve">2.5.2 Eine </w:t>
      </w:r>
      <w:r>
        <w:rPr>
          <w:rFonts w:cs="Arial"/>
        </w:rPr>
        <w:t>Ü</w:t>
      </w:r>
      <w:r>
        <w:rPr>
          <w:rFonts w:cs="Arial"/>
        </w:rPr>
        <w:t>berschreitung der Aufnahme von drei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 xml:space="preserve">tzung im Durchschnitt ihrer Eingangsklassen ist im Hinblick auf die Umsetzung von </w:t>
      </w:r>
      <w:r>
        <w:rPr>
          <w:rFonts w:cs="Arial"/>
        </w:rPr>
        <w:t>§</w:t>
      </w:r>
      <w:r>
        <w:rPr>
          <w:rFonts w:cs="Arial"/>
        </w:rPr>
        <w:t xml:space="preserve"> 19 Absatz 5 SchulG an einer Schule des Gemeinsamen Lernens m</w:t>
      </w:r>
      <w:r>
        <w:rPr>
          <w:rFonts w:cs="Arial"/>
        </w:rPr>
        <w:t>ö</w:t>
      </w:r>
      <w:r>
        <w:rPr>
          <w:rFonts w:cs="Arial"/>
        </w:rPr>
        <w:t>glich, wenn die Schulaufsicht die personellen Voraussetzungen hierf</w:t>
      </w:r>
      <w:r>
        <w:rPr>
          <w:rFonts w:cs="Arial"/>
        </w:rPr>
        <w:t>ü</w:t>
      </w:r>
      <w:r>
        <w:rPr>
          <w:rFonts w:cs="Arial"/>
        </w:rPr>
        <w:t>r schaffen kann.</w:t>
      </w:r>
    </w:p>
    <w:p w14:paraId="52D0DF88" w14:textId="77777777" w:rsidR="001121E1" w:rsidRDefault="001121E1">
      <w:pPr>
        <w:pStyle w:val="RVfliesstext175nb"/>
      </w:pPr>
      <w:r>
        <w:rPr>
          <w:rFonts w:cs="Arial"/>
        </w:rPr>
        <w:t>2.5.3 Bei zielgleicher sonderp</w:t>
      </w:r>
      <w:r>
        <w:rPr>
          <w:rFonts w:cs="Arial"/>
        </w:rPr>
        <w:t>ä</w:t>
      </w:r>
      <w:r>
        <w:rPr>
          <w:rFonts w:cs="Arial"/>
        </w:rPr>
        <w:t>dagogischer F</w:t>
      </w:r>
      <w:r>
        <w:rPr>
          <w:rFonts w:cs="Arial"/>
        </w:rPr>
        <w:t>ö</w:t>
      </w:r>
      <w:r>
        <w:rPr>
          <w:rFonts w:cs="Arial"/>
        </w:rPr>
        <w:t>rderung k</w:t>
      </w:r>
      <w:r>
        <w:rPr>
          <w:rFonts w:cs="Arial"/>
        </w:rPr>
        <w:t>ö</w:t>
      </w:r>
      <w:r>
        <w:rPr>
          <w:rFonts w:cs="Arial"/>
        </w:rPr>
        <w:t>nnen - auch im Rahmen von Einzelintegration - andere allgemeine Schulen aller Schulformen als Orte sonderp</w:t>
      </w:r>
      <w:r>
        <w:rPr>
          <w:rFonts w:cs="Arial"/>
        </w:rPr>
        <w:t>ä</w:t>
      </w:r>
      <w:r>
        <w:rPr>
          <w:rFonts w:cs="Arial"/>
        </w:rPr>
        <w:t>dagogischer F</w:t>
      </w:r>
      <w:r>
        <w:rPr>
          <w:rFonts w:cs="Arial"/>
        </w:rPr>
        <w:t>ö</w:t>
      </w:r>
      <w:r>
        <w:rPr>
          <w:rFonts w:cs="Arial"/>
        </w:rPr>
        <w:t>rderung bestimmt werden. Diese Schulen sind jedoch keine Schulen des Gemeinsamen Lernens.</w:t>
      </w:r>
    </w:p>
    <w:p w14:paraId="321C3ED9" w14:textId="77777777" w:rsidR="001121E1" w:rsidRDefault="001121E1">
      <w:pPr>
        <w:pStyle w:val="RVfliesstext175nb"/>
      </w:pPr>
      <w:r>
        <w:rPr>
          <w:rFonts w:cs="Arial"/>
        </w:rPr>
        <w:t>2.6 Hat die Schulaufsichtsbeh</w:t>
      </w:r>
      <w:r>
        <w:rPr>
          <w:rFonts w:cs="Arial"/>
        </w:rPr>
        <w:t>ö</w:t>
      </w:r>
      <w:r>
        <w:rPr>
          <w:rFonts w:cs="Arial"/>
        </w:rPr>
        <w:t>rde die Einrichtung des Gemeinsamen Lernens nach Nummer 1.12 widerrufen, setzen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festgestelltem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ihre Schullaufbahn an der bisher besuchten Schule fort und beenden sie dort. Unber</w:t>
      </w:r>
      <w:r>
        <w:rPr>
          <w:rFonts w:cs="Arial"/>
        </w:rPr>
        <w:t>ü</w:t>
      </w:r>
      <w:r>
        <w:rPr>
          <w:rFonts w:cs="Arial"/>
        </w:rPr>
        <w:t>hrt bleiben der Wechsel des F</w:t>
      </w:r>
      <w:r>
        <w:rPr>
          <w:rFonts w:cs="Arial"/>
        </w:rPr>
        <w:t>ö</w:t>
      </w:r>
      <w:r>
        <w:rPr>
          <w:rFonts w:cs="Arial"/>
        </w:rPr>
        <w:t xml:space="preserve">rderorts nach </w:t>
      </w:r>
      <w:r>
        <w:rPr>
          <w:rFonts w:cs="Arial"/>
        </w:rPr>
        <w:t>§</w:t>
      </w:r>
      <w:r>
        <w:rPr>
          <w:rFonts w:cs="Arial"/>
        </w:rPr>
        <w:t xml:space="preserve"> 17 AO-SF, der Wunsch der Eltern nach einem Schulwechsel oder der Besuch einer anderen Schule im Rahmen einer einvernehmlichen regionalen Schulentwicklungsplanung. </w:t>
      </w:r>
    </w:p>
    <w:p w14:paraId="00A3C787" w14:textId="77777777" w:rsidR="001121E1" w:rsidRDefault="001121E1">
      <w:pPr>
        <w:pStyle w:val="RVueberschrift285fz"/>
        <w:keepNext/>
        <w:keepLines/>
      </w:pPr>
      <w:r>
        <w:rPr>
          <w:rFonts w:cs="Arial"/>
        </w:rPr>
        <w:t xml:space="preserve">3. Inklusion an Gymnasien </w:t>
      </w:r>
    </w:p>
    <w:p w14:paraId="262A3E77" w14:textId="77777777" w:rsidR="001121E1" w:rsidRDefault="001121E1">
      <w:pPr>
        <w:pStyle w:val="RVfliesstext175nb"/>
      </w:pPr>
      <w:r>
        <w:rPr>
          <w:rFonts w:cs="Arial"/>
        </w:rPr>
        <w:t>3.1 Sonderp</w:t>
      </w:r>
      <w:r>
        <w:rPr>
          <w:rFonts w:cs="Arial"/>
        </w:rPr>
        <w:t>ä</w:t>
      </w:r>
      <w:r>
        <w:rPr>
          <w:rFonts w:cs="Arial"/>
        </w:rPr>
        <w:t>dagogische F</w:t>
      </w:r>
      <w:r>
        <w:rPr>
          <w:rFonts w:cs="Arial"/>
        </w:rPr>
        <w:t>ö</w:t>
      </w:r>
      <w:r>
        <w:rPr>
          <w:rFonts w:cs="Arial"/>
        </w:rPr>
        <w:t>rderung an Gymnasien ist in der Regel zielgleich.</w:t>
      </w:r>
    </w:p>
    <w:p w14:paraId="3DAB2C74" w14:textId="77777777" w:rsidR="001121E1" w:rsidRDefault="001121E1">
      <w:pPr>
        <w:pStyle w:val="RVfliesstext175nb"/>
      </w:pPr>
      <w:r>
        <w:rPr>
          <w:rFonts w:cs="Arial"/>
        </w:rPr>
        <w:t>3.2 Die Schulaufsichtsbeh</w:t>
      </w:r>
      <w:r>
        <w:rPr>
          <w:rFonts w:cs="Arial"/>
        </w:rPr>
        <w:t>ö</w:t>
      </w:r>
      <w:r>
        <w:rPr>
          <w:rFonts w:cs="Arial"/>
        </w:rPr>
        <w:t xml:space="preserve">rde kann im Rahmen von </w:t>
      </w:r>
      <w:r>
        <w:rPr>
          <w:rFonts w:cs="Arial"/>
        </w:rPr>
        <w:t>§</w:t>
      </w:r>
      <w:r>
        <w:rPr>
          <w:rFonts w:cs="Arial"/>
        </w:rPr>
        <w:t xml:space="preserve"> 20 Absatz 5 SchulG an Gymnasien Gemeinsames Lernen in F</w:t>
      </w:r>
      <w:r>
        <w:rPr>
          <w:rFonts w:cs="Arial"/>
        </w:rPr>
        <w:t>ö</w:t>
      </w:r>
      <w:r>
        <w:rPr>
          <w:rFonts w:cs="Arial"/>
        </w:rPr>
        <w:t xml:space="preserve">rderschwerpunkten mit zieldifferentem Unterricht einrichten, wenn </w:t>
      </w:r>
    </w:p>
    <w:p w14:paraId="6AD53F95" w14:textId="77777777" w:rsidR="001121E1" w:rsidRDefault="001121E1">
      <w:pPr>
        <w:pStyle w:val="RVfliesstext175nb"/>
      </w:pPr>
      <w:r>
        <w:rPr>
          <w:rFonts w:cs="Arial"/>
        </w:rPr>
        <w:t>a) sie sich mit dem Schultr</w:t>
      </w:r>
      <w:r>
        <w:rPr>
          <w:rFonts w:cs="Arial"/>
        </w:rPr>
        <w:t>ä</w:t>
      </w:r>
      <w:r>
        <w:rPr>
          <w:rFonts w:cs="Arial"/>
        </w:rPr>
        <w:t>ger dar</w:t>
      </w:r>
      <w:r>
        <w:rPr>
          <w:rFonts w:cs="Arial"/>
        </w:rPr>
        <w:t>ü</w:t>
      </w:r>
      <w:r>
        <w:rPr>
          <w:rFonts w:cs="Arial"/>
        </w:rPr>
        <w:t>ber verst</w:t>
      </w:r>
      <w:r>
        <w:rPr>
          <w:rFonts w:cs="Arial"/>
        </w:rPr>
        <w:t>ä</w:t>
      </w:r>
      <w:r>
        <w:rPr>
          <w:rFonts w:cs="Arial"/>
        </w:rPr>
        <w:t xml:space="preserve">ndigt hat, dass dies aufgrund des </w:t>
      </w:r>
      <w:r>
        <w:rPr>
          <w:rFonts w:cs="Arial"/>
        </w:rPr>
        <w:t>ö</w:t>
      </w:r>
      <w:r>
        <w:rPr>
          <w:rFonts w:cs="Arial"/>
        </w:rPr>
        <w:t>rtlichen Schulangebots erforderlich ist, um den Anspruch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auf Gemeinsames Lernen zu erf</w:t>
      </w:r>
      <w:r>
        <w:rPr>
          <w:rFonts w:cs="Arial"/>
        </w:rPr>
        <w:t>ü</w:t>
      </w:r>
      <w:r>
        <w:rPr>
          <w:rFonts w:cs="Arial"/>
        </w:rPr>
        <w:t xml:space="preserve">llen und die Schulleitung sich zuvor zu der beabsichtigten Entscheidung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ern konnte; solche F</w:t>
      </w:r>
      <w:r>
        <w:rPr>
          <w:rFonts w:cs="Arial"/>
        </w:rPr>
        <w:t>ä</w:t>
      </w:r>
      <w:r>
        <w:rPr>
          <w:rFonts w:cs="Arial"/>
        </w:rPr>
        <w:t>lle sind dem Ministerium anzuzeigen.</w:t>
      </w:r>
    </w:p>
    <w:p w14:paraId="11F52CC5" w14:textId="77777777" w:rsidR="001121E1" w:rsidRDefault="001121E1">
      <w:pPr>
        <w:pStyle w:val="RVfliesstext175nb"/>
      </w:pPr>
      <w:r>
        <w:rPr>
          <w:rFonts w:cs="Arial"/>
        </w:rPr>
        <w:t>oder</w:t>
      </w:r>
    </w:p>
    <w:p w14:paraId="05C33BF0" w14:textId="77777777" w:rsidR="001121E1" w:rsidRDefault="001121E1">
      <w:pPr>
        <w:pStyle w:val="RVfliesstext175nb"/>
      </w:pPr>
      <w:r>
        <w:rPr>
          <w:rFonts w:cs="Arial"/>
        </w:rPr>
        <w:t>b) die Schulkonferenz des Gymnasiums der Schulaufsichtsbeh</w:t>
      </w:r>
      <w:r>
        <w:rPr>
          <w:rFonts w:cs="Arial"/>
        </w:rPr>
        <w:t>ö</w:t>
      </w:r>
      <w:r>
        <w:rPr>
          <w:rFonts w:cs="Arial"/>
        </w:rPr>
        <w:t xml:space="preserve">rde aufgrund eines Beschlusses nach </w:t>
      </w:r>
      <w:r>
        <w:rPr>
          <w:rFonts w:cs="Arial"/>
        </w:rPr>
        <w:t>§</w:t>
      </w:r>
      <w:r>
        <w:rPr>
          <w:rFonts w:cs="Arial"/>
        </w:rPr>
        <w:t xml:space="preserve"> 65 Absatz 2 Nr. 8 SchulG vorschl</w:t>
      </w:r>
      <w:r>
        <w:rPr>
          <w:rFonts w:cs="Arial"/>
        </w:rPr>
        <w:t>ä</w:t>
      </w:r>
      <w:r>
        <w:rPr>
          <w:rFonts w:cs="Arial"/>
        </w:rPr>
        <w:t xml:space="preserve">gt, </w:t>
      </w:r>
      <w:r>
        <w:rPr>
          <w:rFonts w:cs="Arial"/>
        </w:rPr>
        <w:lastRenderedPageBreak/>
        <w:t>Gemeinsames Lernen mit zieldifferentem Unterricht an der Schule einzurichten.</w:t>
      </w:r>
    </w:p>
    <w:p w14:paraId="2DDF2CC5" w14:textId="77777777" w:rsidR="001121E1" w:rsidRDefault="001121E1">
      <w:pPr>
        <w:pStyle w:val="RVfliesstext175nb"/>
      </w:pPr>
      <w:r>
        <w:rPr>
          <w:rFonts w:cs="Arial"/>
        </w:rPr>
        <w:t>3.3. Ein Gymnasium, an dem auch zieldifferent unterrichtet wird, nimmt in der Regel nicht weniger als sechs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Bedarf an sonderp</w:t>
      </w:r>
      <w:r>
        <w:rPr>
          <w:rFonts w:cs="Arial"/>
        </w:rPr>
        <w:t>ä</w:t>
      </w:r>
      <w:r>
        <w:rPr>
          <w:rFonts w:cs="Arial"/>
        </w:rPr>
        <w:t>dagogischer Unterst</w:t>
      </w:r>
      <w:r>
        <w:rPr>
          <w:rFonts w:cs="Arial"/>
        </w:rPr>
        <w:t>ü</w:t>
      </w:r>
      <w:r>
        <w:rPr>
          <w:rFonts w:cs="Arial"/>
        </w:rPr>
        <w:t>tzung in die Klasse 5 auf. Der zieldifferente Unterricht wird auf der Grundlage eines Konzepts der Schule erteilt und durch die Schulaufsichtsbeh</w:t>
      </w:r>
      <w:r>
        <w:rPr>
          <w:rFonts w:cs="Arial"/>
        </w:rPr>
        <w:t>ö</w:t>
      </w:r>
      <w:r>
        <w:rPr>
          <w:rFonts w:cs="Arial"/>
        </w:rPr>
        <w:t>rde unterst</w:t>
      </w:r>
      <w:r>
        <w:rPr>
          <w:rFonts w:cs="Arial"/>
        </w:rPr>
        <w:t>ü</w:t>
      </w:r>
      <w:r>
        <w:rPr>
          <w:rFonts w:cs="Arial"/>
        </w:rPr>
        <w:t>tzt.</w:t>
      </w:r>
    </w:p>
    <w:p w14:paraId="65C55F73" w14:textId="77777777" w:rsidR="001121E1" w:rsidRDefault="001121E1">
      <w:pPr>
        <w:pStyle w:val="RVfliesstext175nb"/>
      </w:pPr>
      <w:r>
        <w:rPr>
          <w:rFonts w:cs="Arial"/>
        </w:rPr>
        <w:t>3.4 F</w:t>
      </w:r>
      <w:r>
        <w:rPr>
          <w:rFonts w:cs="Arial"/>
        </w:rPr>
        <w:t>ü</w:t>
      </w:r>
      <w:r>
        <w:rPr>
          <w:rFonts w:cs="Arial"/>
        </w:rPr>
        <w:t xml:space="preserve">r die 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fung der Standorte und f</w:t>
      </w:r>
      <w:r>
        <w:rPr>
          <w:rFonts w:cs="Arial"/>
        </w:rPr>
        <w:t>ü</w:t>
      </w:r>
      <w:r>
        <w:rPr>
          <w:rFonts w:cs="Arial"/>
        </w:rPr>
        <w:t>r die Qualit</w:t>
      </w:r>
      <w:r>
        <w:rPr>
          <w:rFonts w:cs="Arial"/>
        </w:rPr>
        <w:t>ä</w:t>
      </w:r>
      <w:r>
        <w:rPr>
          <w:rFonts w:cs="Arial"/>
        </w:rPr>
        <w:t>tskriterien des Gemeinsamen Lernens gelten die Nummern 2.1 und 2.2.</w:t>
      </w:r>
    </w:p>
    <w:p w14:paraId="5FEBAF78" w14:textId="77777777" w:rsidR="001121E1" w:rsidRDefault="001121E1">
      <w:pPr>
        <w:pStyle w:val="RVueberschrift285fz"/>
        <w:keepNext/>
        <w:keepLines/>
      </w:pPr>
      <w:r>
        <w:rPr>
          <w:rFonts w:cs="Arial"/>
        </w:rPr>
        <w:t>4. Inkrafttreten</w:t>
      </w:r>
    </w:p>
    <w:p w14:paraId="6FB76FA0" w14:textId="77777777" w:rsidR="001121E1" w:rsidRDefault="001121E1">
      <w:pPr>
        <w:pStyle w:val="RVfliesstext175nb"/>
      </w:pPr>
      <w:r>
        <w:rPr>
          <w:rFonts w:cs="Arial"/>
        </w:rPr>
        <w:t>Dieser Runderlass tritt mit sofortiger Wirkung in Kraft.</w:t>
      </w:r>
    </w:p>
    <w:p w14:paraId="6B422F94" w14:textId="77777777" w:rsidR="001121E1" w:rsidRDefault="001121E1">
      <w:pPr>
        <w:pStyle w:val="RVfliesstext175nb"/>
        <w:widowControl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</w:tabs>
        <w:spacing w:before="10" w:after="10" w:line="240" w:lineRule="auto"/>
        <w:jc w:val="left"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4354F" w14:textId="77777777" w:rsidR="001121E1" w:rsidRDefault="001121E1">
      <w:r>
        <w:separator/>
      </w:r>
    </w:p>
  </w:endnote>
  <w:endnote w:type="continuationSeparator" w:id="0">
    <w:p w14:paraId="2B540284" w14:textId="77777777" w:rsidR="001121E1" w:rsidRDefault="0011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3599" w14:textId="77777777" w:rsidR="001121E1" w:rsidRDefault="001121E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602B" w14:textId="77777777" w:rsidR="001121E1" w:rsidRDefault="001121E1">
    <w:pPr>
      <w:pStyle w:val="RVfliesstext175nb"/>
      <w:tabs>
        <w:tab w:val="left" w:pos="4989"/>
        <w:tab w:val="left" w:pos="7455"/>
        <w:tab w:val="left" w:pos="9978"/>
      </w:tabs>
      <w:jc w:val="center"/>
    </w:pPr>
    <w:r>
      <w:rPr>
        <w:rFonts w:cs="Arial"/>
      </w:rPr>
      <w:t>©</w:t>
    </w:r>
    <w:r>
      <w:rPr>
        <w:rFonts w:cs="Arial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9D10D" w14:textId="77777777" w:rsidR="001121E1" w:rsidRDefault="001121E1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0834915" w14:textId="77777777" w:rsidR="001121E1" w:rsidRDefault="001121E1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7BB5"/>
    <w:rsid w:val="00027BB5"/>
    <w:rsid w:val="001121E1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3B4B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075nl">
    <w:name w:val="RV_fliesstext_1_0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8982</Characters>
  <Application>Microsoft Office Word</Application>
  <DocSecurity>0</DocSecurity>
  <Lines>74</Lines>
  <Paragraphs>20</Paragraphs>
  <ScaleCrop>false</ScaleCrop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