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3D96" w14:textId="77777777" w:rsidR="00303894" w:rsidRDefault="00303894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71BF693F" w14:textId="77777777" w:rsidR="00303894" w:rsidRDefault="00303894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>neu geordnete Berufe f</w:t>
      </w:r>
      <w:r>
        <w:t>ü</w:t>
      </w:r>
      <w:r>
        <w:t xml:space="preserve">r die Fachklassen </w:t>
      </w:r>
      <w:r>
        <w:br/>
        <w:t xml:space="preserve">des dualen Systems der Berufsausbildung </w:t>
      </w:r>
      <w:r>
        <w:br/>
        <w:t xml:space="preserve">(Anlage A APO-BK); </w:t>
      </w:r>
      <w:r>
        <w:br/>
        <w:t>Vorl</w:t>
      </w:r>
      <w:r>
        <w:t>ä</w:t>
      </w:r>
      <w:r>
        <w:t>ufige Inkraftsetzung der Bildungspl</w:t>
      </w:r>
      <w:r>
        <w:t>ä</w:t>
      </w:r>
      <w:r>
        <w:t>ne</w:t>
      </w:r>
    </w:p>
    <w:p w14:paraId="57359A36" w14:textId="77777777" w:rsidR="00303894" w:rsidRDefault="0030389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20.07.2018 - 314-08.01.01-127480</w:t>
      </w:r>
    </w:p>
    <w:p w14:paraId="3E69DB11" w14:textId="77777777" w:rsidR="00303894" w:rsidRDefault="00303894">
      <w:pPr>
        <w:pStyle w:val="RVfliesstext175nb"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die neuen Bildungspl</w:t>
      </w:r>
      <w:r>
        <w:t>ä</w:t>
      </w:r>
      <w:r>
        <w:t>ne f</w:t>
      </w:r>
      <w:r>
        <w:t>ü</w:t>
      </w:r>
      <w:r>
        <w:t>r die nachfolgenden neugeordneten Berufe fertiggestellt.</w:t>
      </w:r>
    </w:p>
    <w:p w14:paraId="7E05DFA8" w14:textId="77777777" w:rsidR="00303894" w:rsidRDefault="0030389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6A0FBAC2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230FC" w14:textId="77777777" w:rsidR="00303894" w:rsidRDefault="00303894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DFE40" w14:textId="77777777" w:rsidR="00303894" w:rsidRDefault="00303894">
            <w:pPr>
              <w:pStyle w:val="RVfliesstext175fl"/>
            </w:pPr>
            <w:r>
              <w:rPr>
                <w:rFonts w:cs="Arial"/>
              </w:rPr>
              <w:t>Beruf</w:t>
            </w:r>
          </w:p>
        </w:tc>
      </w:tr>
      <w:tr w:rsidR="00000000" w14:paraId="4D16212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C98B0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4170-14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A8D93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Beh</w:t>
            </w:r>
            <w:r>
              <w:t>ä</w:t>
            </w:r>
            <w:r>
              <w:t>lter- und Apparatebauerin/</w:t>
            </w:r>
            <w:r>
              <w:br/>
              <w:t>Beh</w:t>
            </w:r>
            <w:r>
              <w:t>ä</w:t>
            </w:r>
            <w:r>
              <w:t>lter- und Apparatebauer</w:t>
            </w:r>
          </w:p>
        </w:tc>
      </w:tr>
      <w:tr w:rsidR="00000000" w14:paraId="54A30177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2024C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4193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EFB7F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Flachglastechnologin/Flachglastechnologe</w:t>
            </w:r>
          </w:p>
        </w:tc>
      </w:tr>
      <w:tr w:rsidR="00000000" w14:paraId="6DF9068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C1344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4117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BD3CD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Kauffrau im E-Commerce/Kaufmann im E-Commerce</w:t>
            </w:r>
          </w:p>
        </w:tc>
      </w:tr>
      <w:tr w:rsidR="00000000" w14:paraId="71A570AF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B9B6C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4118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62AD0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ftechnologin Keramik/Pr</w:t>
            </w:r>
            <w:r>
              <w:t>ü</w:t>
            </w:r>
            <w:r>
              <w:t>ftechnologe Keramik</w:t>
            </w:r>
          </w:p>
        </w:tc>
      </w:tr>
      <w:tr w:rsidR="00000000" w14:paraId="51E56C10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0E4FA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4265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D5151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Steinmetzin und Steinbildhauerin/</w:t>
            </w:r>
            <w:r>
              <w:br/>
              <w:t>Steinmetz und Steinbildhauer</w:t>
            </w:r>
          </w:p>
        </w:tc>
      </w:tr>
      <w:tr w:rsidR="00000000" w14:paraId="3FE0F3C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F8145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4283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F1DA3" w14:textId="77777777" w:rsidR="00303894" w:rsidRDefault="00303894">
            <w:pPr>
              <w:pStyle w:val="RVfliesstext175nl"/>
              <w:rPr>
                <w:rFonts w:cs="Calibri"/>
              </w:rPr>
            </w:pPr>
            <w:r>
              <w:t>Verfahrenstechnologin Metall/Verfahrenstechnologe Metall</w:t>
            </w:r>
          </w:p>
        </w:tc>
      </w:tr>
      <w:tr w:rsidR="00000000" w14:paraId="70978BB6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3F59D12" w14:textId="77777777" w:rsidR="00303894" w:rsidRDefault="0030389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 inkraftgesetzte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(neu geordnete Berufe) 08/18</w:t>
            </w:r>
          </w:p>
        </w:tc>
      </w:tr>
    </w:tbl>
    <w:p w14:paraId="00D7AC99" w14:textId="77777777" w:rsidR="00303894" w:rsidRDefault="00303894">
      <w:pPr>
        <w:pStyle w:val="RVfliesstext175nb"/>
      </w:pPr>
      <w:r>
        <w:rPr>
          <w:rFonts w:cs="Arial"/>
        </w:rPr>
        <w:t>Die vorgenannten Bildungspl</w:t>
      </w:r>
      <w:r>
        <w:rPr>
          <w:rFonts w:cs="Arial"/>
        </w:rPr>
        <w:t>ä</w:t>
      </w:r>
      <w:r>
        <w:rPr>
          <w:rFonts w:cs="Arial"/>
        </w:rPr>
        <w:t>ne werden hiermit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 Sie treten zum 01.08.2018 vorl</w:t>
      </w:r>
      <w:r>
        <w:rPr>
          <w:rFonts w:cs="Arial"/>
        </w:rPr>
        <w:t>ä</w:t>
      </w:r>
      <w:r>
        <w:rPr>
          <w:rFonts w:cs="Arial"/>
        </w:rPr>
        <w:t>ufig in Kraft.</w:t>
      </w:r>
    </w:p>
    <w:p w14:paraId="6D051736" w14:textId="77777777" w:rsidR="00303894" w:rsidRDefault="00303894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77586435" w14:textId="77777777" w:rsidR="00303894" w:rsidRDefault="00303894">
      <w:pPr>
        <w:pStyle w:val="RVfliesstext175nb"/>
      </w:pPr>
      <w:r>
        <w:rPr>
          <w:rFonts w:cs="Arial"/>
        </w:rPr>
        <w:t>Gleichzeitig treten die nachstehend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auslaufend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150938B9" w14:textId="77777777" w:rsidR="00303894" w:rsidRDefault="00303894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76A7264D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1C13D" w14:textId="77777777" w:rsidR="00303894" w:rsidRDefault="00303894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F0533" w14:textId="77777777" w:rsidR="00303894" w:rsidRDefault="00303894">
            <w:pPr>
              <w:pStyle w:val="RVfliesstext175fl"/>
              <w:rPr>
                <w:rFonts w:cs="Arial"/>
              </w:rPr>
            </w:pPr>
            <w:r>
              <w:t>Beruf/Fundstelle</w:t>
            </w:r>
          </w:p>
        </w:tc>
      </w:tr>
      <w:tr w:rsidR="00000000" w14:paraId="20974910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561B2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4170-14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197C0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Kupferschmiedin/Kupferschmied</w:t>
            </w:r>
          </w:p>
        </w:tc>
      </w:tr>
      <w:tr w:rsidR="00000000" w14:paraId="6EC4FAD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ABA03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4193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EF5B4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Flachglasmechanikerin/Flachglasmechaniker</w:t>
            </w:r>
          </w:p>
        </w:tc>
      </w:tr>
      <w:tr w:rsidR="00000000" w14:paraId="758984D4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70AA8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4265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083B4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Steinmetzin und Steinbildhauerin/</w:t>
            </w:r>
            <w:r>
              <w:rPr>
                <w:rFonts w:cs="Calibri"/>
              </w:rPr>
              <w:br/>
              <w:t>Steinmetz und Steinbildhauer</w:t>
            </w:r>
          </w:p>
        </w:tc>
      </w:tr>
      <w:tr w:rsidR="00000000" w14:paraId="3EDE5263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99D58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4283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61B33" w14:textId="77777777" w:rsidR="00303894" w:rsidRDefault="00303894">
            <w:pPr>
              <w:pStyle w:val="RVfliesstext175nl"/>
            </w:pPr>
            <w:r>
              <w:rPr>
                <w:rFonts w:cs="Calibri"/>
              </w:rPr>
              <w:t>Verfahrensmechanikerin in der 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tten- und Halbzeugindustrie/Verfahrensmechaniker in der 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tten- und Halbzeugindustrie</w:t>
            </w:r>
          </w:p>
        </w:tc>
      </w:tr>
      <w:tr w:rsidR="00000000" w14:paraId="3D0D685A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20B7827" w14:textId="77777777" w:rsidR="00303894" w:rsidRDefault="0030389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01.08.2018 auslaufende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46692C05" w14:textId="77777777" w:rsidR="00303894" w:rsidRDefault="00303894">
      <w:pPr>
        <w:pStyle w:val="RVfliesstext175nb"/>
      </w:pPr>
    </w:p>
    <w:p w14:paraId="4BCAA82A" w14:textId="77777777" w:rsidR="00303894" w:rsidRDefault="00303894">
      <w:pPr>
        <w:pStyle w:val="RVfliesstext175nb"/>
        <w:jc w:val="right"/>
      </w:pPr>
      <w:r>
        <w:rPr>
          <w:rFonts w:cs="Arial"/>
        </w:rPr>
        <w:t>ABl. NRW. 07-08/2018 S. 57</w:t>
      </w:r>
    </w:p>
    <w:p w14:paraId="38A21FC3" w14:textId="77777777" w:rsidR="00303894" w:rsidRDefault="00303894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F7FA" w14:textId="77777777" w:rsidR="00303894" w:rsidRDefault="00303894">
      <w:r>
        <w:separator/>
      </w:r>
    </w:p>
  </w:endnote>
  <w:endnote w:type="continuationSeparator" w:id="0">
    <w:p w14:paraId="33711FDF" w14:textId="77777777" w:rsidR="00303894" w:rsidRDefault="003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022D" w14:textId="77777777" w:rsidR="00303894" w:rsidRDefault="00303894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C9F6" w14:textId="77777777" w:rsidR="00303894" w:rsidRDefault="0030389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8AA6F95" w14:textId="77777777" w:rsidR="00303894" w:rsidRDefault="0030389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2274"/>
    <w:rsid w:val="001D4CE3"/>
    <w:rsid w:val="00303894"/>
    <w:rsid w:val="003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D51C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