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8074B" w14:textId="77777777" w:rsidR="005F36B5" w:rsidRDefault="005F36B5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1A96F5CE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18BCB5CB" w14:textId="77777777" w:rsidR="005F36B5" w:rsidRDefault="005F36B5">
            <w:pPr>
              <w:pStyle w:val="RVfliesstext175nb"/>
              <w:rPr>
                <w:rFonts w:cs="Arial"/>
              </w:rPr>
            </w:pPr>
            <w:r>
              <w:t>Im Jahr 2013 waren befristet bis zum 31.07.2018 Regelungen zur G</w:t>
            </w:r>
            <w:r>
              <w:t>ü</w:t>
            </w:r>
            <w:r>
              <w:t>ltigkeit von Kernlehrpl</w:t>
            </w:r>
            <w:r>
              <w:t>ä</w:t>
            </w:r>
            <w:r>
              <w:t>nen in den verschiedenen Formen der Sekundarschulen festgesetzt worden. Die Frist wird bis zum Ende des Schuljahres 2019/20 verl</w:t>
            </w:r>
            <w:r>
              <w:t>ä</w:t>
            </w:r>
            <w:r>
              <w:t>ngert.</w:t>
            </w:r>
          </w:p>
        </w:tc>
      </w:tr>
    </w:tbl>
    <w:p w14:paraId="2C609722" w14:textId="77777777" w:rsidR="005F36B5" w:rsidRDefault="005F36B5">
      <w:pPr>
        <w:pStyle w:val="BASS-Nr-ABl"/>
        <w:widowControl/>
      </w:pPr>
      <w:r>
        <w:t xml:space="preserve">Zu BASS </w:t>
      </w:r>
      <w:r>
        <w:rPr>
          <w:rFonts w:cs="Arial"/>
        </w:rPr>
        <w:t>15-2</w:t>
      </w:r>
    </w:p>
    <w:p w14:paraId="1092CF24" w14:textId="77777777" w:rsidR="005F36B5" w:rsidRDefault="005F36B5">
      <w:pPr>
        <w:pStyle w:val="RVueberschrift1100fz"/>
        <w:keepNext/>
        <w:keepLines/>
      </w:pPr>
      <w:r>
        <w:rPr>
          <w:rFonts w:cs="Arial"/>
        </w:rPr>
        <w:t xml:space="preserve">Sekundarstufe I; </w:t>
      </w:r>
      <w:r>
        <w:rPr>
          <w:rFonts w:cs="Arial"/>
        </w:rPr>
        <w:br/>
        <w:t>Richtlinien und Lehrpl</w:t>
      </w:r>
      <w:r>
        <w:rPr>
          <w:rFonts w:cs="Arial"/>
        </w:rPr>
        <w:t>ä</w:t>
      </w:r>
      <w:r>
        <w:rPr>
          <w:rFonts w:cs="Arial"/>
        </w:rPr>
        <w:t xml:space="preserve">ne;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bergangsplanung Kernlehrpl</w:t>
      </w:r>
      <w:r>
        <w:rPr>
          <w:rFonts w:cs="Arial"/>
        </w:rPr>
        <w:t>ä</w:t>
      </w:r>
      <w:r>
        <w:rPr>
          <w:rFonts w:cs="Arial"/>
        </w:rPr>
        <w:t xml:space="preserve">ne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6B215F1C" w14:textId="77777777" w:rsidR="005F36B5" w:rsidRDefault="005F36B5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29.06.2018 - 526-6.08.013-144218</w:t>
      </w:r>
    </w:p>
    <w:p w14:paraId="7A4A9680" w14:textId="77777777" w:rsidR="005F36B5" w:rsidRDefault="005F36B5">
      <w:pPr>
        <w:pStyle w:val="RVfliesstext175fl"/>
      </w:pPr>
      <w:r>
        <w:rPr>
          <w:rFonts w:cs="Arial"/>
        </w:rPr>
        <w:t>Bezug:</w:t>
      </w:r>
    </w:p>
    <w:p w14:paraId="1A7CAAE8" w14:textId="77777777" w:rsidR="005F36B5" w:rsidRDefault="005F36B5">
      <w:pPr>
        <w:pStyle w:val="RVfliesstext175nb"/>
      </w:pPr>
      <w:r>
        <w:rPr>
          <w:rFonts w:cs="Arial"/>
        </w:rPr>
        <w:t xml:space="preserve">RdErl. d. MSW </w:t>
      </w:r>
      <w:r>
        <w:rPr>
          <w:rFonts w:cs="Arial"/>
        </w:rPr>
        <w:t>„</w:t>
      </w:r>
      <w:r>
        <w:rPr>
          <w:rFonts w:cs="Arial"/>
        </w:rPr>
        <w:t>Sekundarstufe I - Sekundarschule; Richtlinien und Lehrpl</w:t>
      </w:r>
      <w:r>
        <w:rPr>
          <w:rFonts w:cs="Arial"/>
        </w:rPr>
        <w:t>ä</w:t>
      </w:r>
      <w:r>
        <w:rPr>
          <w:rFonts w:cs="Arial"/>
        </w:rPr>
        <w:t xml:space="preserve">ne; </w:t>
      </w:r>
      <w:r>
        <w:rPr>
          <w:rFonts w:cs="Arial"/>
        </w:rPr>
        <w:t>Ü</w:t>
      </w:r>
      <w:r>
        <w:rPr>
          <w:rFonts w:cs="Arial"/>
        </w:rPr>
        <w:t>bergangsregelung Kernlehrpl</w:t>
      </w:r>
      <w:r>
        <w:rPr>
          <w:rFonts w:cs="Arial"/>
        </w:rPr>
        <w:t>ä</w:t>
      </w:r>
      <w:r>
        <w:rPr>
          <w:rFonts w:cs="Arial"/>
        </w:rPr>
        <w:t>ne f</w:t>
      </w:r>
      <w:r>
        <w:rPr>
          <w:rFonts w:cs="Arial"/>
        </w:rPr>
        <w:t>ü</w:t>
      </w:r>
      <w:r>
        <w:rPr>
          <w:rFonts w:cs="Arial"/>
        </w:rPr>
        <w:t>r die Schuljahre 2013/14 bis 2017/18</w:t>
      </w:r>
      <w:r>
        <w:rPr>
          <w:rFonts w:cs="Arial"/>
        </w:rPr>
        <w:t>“</w:t>
      </w:r>
      <w:r>
        <w:rPr>
          <w:rFonts w:cs="Arial"/>
        </w:rPr>
        <w:t xml:space="preserve"> v. 22.03.2013 (ABl. NRW 05/13 S. 234/ BASS 15-26)</w:t>
      </w:r>
    </w:p>
    <w:p w14:paraId="3BB54A3E" w14:textId="77777777" w:rsidR="005F36B5" w:rsidRDefault="005F36B5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Sekundarschulen werden bis zum Schuljahr 2019/20 hiermit Kernlehrpl</w:t>
      </w:r>
      <w:r>
        <w:rPr>
          <w:rFonts w:cs="Arial"/>
        </w:rPr>
        <w:t>ä</w:t>
      </w:r>
      <w:r>
        <w:rPr>
          <w:rFonts w:cs="Arial"/>
        </w:rPr>
        <w:t>ne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29 SchulG (BASS 1-1) wie folgt festgesetzt:</w:t>
      </w:r>
    </w:p>
    <w:p w14:paraId="34EDFCB3" w14:textId="77777777" w:rsidR="005F36B5" w:rsidRDefault="005F36B5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Sekundarschulen aller Typen gelten in den Jahrgangsstufen 5 und 6 die Kernlehrpl</w:t>
      </w:r>
      <w:r>
        <w:rPr>
          <w:rFonts w:cs="Arial"/>
        </w:rPr>
        <w:t>ä</w:t>
      </w:r>
      <w:r>
        <w:rPr>
          <w:rFonts w:cs="Arial"/>
        </w:rPr>
        <w:t>ne der Gesamtschule gem</w:t>
      </w:r>
      <w:r>
        <w:rPr>
          <w:rFonts w:cs="Arial"/>
        </w:rPr>
        <w:t>äß</w:t>
      </w:r>
      <w:r>
        <w:rPr>
          <w:rFonts w:cs="Arial"/>
        </w:rPr>
        <w:t xml:space="preserve"> BASS 15-24. F</w:t>
      </w:r>
      <w:r>
        <w:rPr>
          <w:rFonts w:cs="Arial"/>
        </w:rPr>
        <w:t>ü</w:t>
      </w:r>
      <w:r>
        <w:rPr>
          <w:rFonts w:cs="Arial"/>
        </w:rPr>
        <w:t>r die integrierten und teilintegrierten Sekundarschulen gelten in den Jahrgangsstufen 7 bis 10 die Kernlehrpl</w:t>
      </w:r>
      <w:r>
        <w:rPr>
          <w:rFonts w:cs="Arial"/>
        </w:rPr>
        <w:t>ä</w:t>
      </w:r>
      <w:r>
        <w:rPr>
          <w:rFonts w:cs="Arial"/>
        </w:rPr>
        <w:t>ne der Gesamtschule gem</w:t>
      </w:r>
      <w:r>
        <w:rPr>
          <w:rFonts w:cs="Arial"/>
        </w:rPr>
        <w:t>äß</w:t>
      </w:r>
      <w:r>
        <w:rPr>
          <w:rFonts w:cs="Arial"/>
        </w:rPr>
        <w:t xml:space="preserve"> BASS 15-24. F</w:t>
      </w:r>
      <w:r>
        <w:rPr>
          <w:rFonts w:cs="Arial"/>
        </w:rPr>
        <w:t>ü</w:t>
      </w:r>
      <w:r>
        <w:rPr>
          <w:rFonts w:cs="Arial"/>
        </w:rPr>
        <w:t xml:space="preserve">r die integrierten Sekundarschulen entfallen die Kernlehrplanbestimmungen zur </w:t>
      </w:r>
      <w:r>
        <w:rPr>
          <w:rFonts w:cs="Arial"/>
        </w:rPr>
        <w:t>ä</w:t>
      </w:r>
      <w:r>
        <w:rPr>
          <w:rFonts w:cs="Arial"/>
        </w:rPr>
        <w:t>u</w:t>
      </w:r>
      <w:r>
        <w:rPr>
          <w:rFonts w:cs="Arial"/>
        </w:rPr>
        <w:t>ß</w:t>
      </w:r>
      <w:r>
        <w:rPr>
          <w:rFonts w:cs="Arial"/>
        </w:rPr>
        <w:t>eren Fachleistungsdifferenzierung, da den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dieser Schulen im Rahmen der Binnendifferenzierung der Zugang zu unterschiedlichen Abschl</w:t>
      </w:r>
      <w:r>
        <w:rPr>
          <w:rFonts w:cs="Arial"/>
        </w:rPr>
        <w:t>ü</w:t>
      </w:r>
      <w:r>
        <w:rPr>
          <w:rFonts w:cs="Arial"/>
        </w:rPr>
        <w:t>ssen erm</w:t>
      </w:r>
      <w:r>
        <w:rPr>
          <w:rFonts w:cs="Arial"/>
        </w:rPr>
        <w:t>ö</w:t>
      </w:r>
      <w:r>
        <w:rPr>
          <w:rFonts w:cs="Arial"/>
        </w:rPr>
        <w:t>glicht wird. F</w:t>
      </w:r>
      <w:r>
        <w:rPr>
          <w:rFonts w:cs="Arial"/>
        </w:rPr>
        <w:t>ü</w:t>
      </w:r>
      <w:r>
        <w:rPr>
          <w:rFonts w:cs="Arial"/>
        </w:rPr>
        <w:t>r die kooperativen Sekundarschulen gelten in den Jahrgangsstufen 7 bis 10 der einzelnen Bildungsg</w:t>
      </w:r>
      <w:r>
        <w:rPr>
          <w:rFonts w:cs="Arial"/>
        </w:rPr>
        <w:t>ä</w:t>
      </w:r>
      <w:r>
        <w:rPr>
          <w:rFonts w:cs="Arial"/>
        </w:rPr>
        <w:t>nge die Kernlehrpl</w:t>
      </w:r>
      <w:r>
        <w:rPr>
          <w:rFonts w:cs="Arial"/>
        </w:rPr>
        <w:t>ä</w:t>
      </w:r>
      <w:r>
        <w:rPr>
          <w:rFonts w:cs="Arial"/>
        </w:rPr>
        <w:t>ne der jeweiligen Bezugsschulform: f</w:t>
      </w:r>
      <w:r>
        <w:rPr>
          <w:rFonts w:cs="Arial"/>
        </w:rPr>
        <w:t>ü</w:t>
      </w:r>
      <w:r>
        <w:rPr>
          <w:rFonts w:cs="Arial"/>
        </w:rPr>
        <w:t>r den Hauptschulbildungsgang die Kernlehrpl</w:t>
      </w:r>
      <w:r>
        <w:rPr>
          <w:rFonts w:cs="Arial"/>
        </w:rPr>
        <w:t>ä</w:t>
      </w:r>
      <w:r>
        <w:rPr>
          <w:rFonts w:cs="Arial"/>
        </w:rPr>
        <w:t>ne der Hauptschule (BASS 15-22), f</w:t>
      </w:r>
      <w:r>
        <w:rPr>
          <w:rFonts w:cs="Arial"/>
        </w:rPr>
        <w:t>ü</w:t>
      </w:r>
      <w:r>
        <w:rPr>
          <w:rFonts w:cs="Arial"/>
        </w:rPr>
        <w:t>r den Realschulbildungsgang die Kernlehrpl</w:t>
      </w:r>
      <w:r>
        <w:rPr>
          <w:rFonts w:cs="Arial"/>
        </w:rPr>
        <w:t>ä</w:t>
      </w:r>
      <w:r>
        <w:rPr>
          <w:rFonts w:cs="Arial"/>
        </w:rPr>
        <w:t>ne der Realschule (BASS 15-23), f</w:t>
      </w:r>
      <w:r>
        <w:rPr>
          <w:rFonts w:cs="Arial"/>
        </w:rPr>
        <w:t>ü</w:t>
      </w:r>
      <w:r>
        <w:rPr>
          <w:rFonts w:cs="Arial"/>
        </w:rPr>
        <w:t>r den Gymnasialbildungsgang die Kernlehrpl</w:t>
      </w:r>
      <w:r>
        <w:rPr>
          <w:rFonts w:cs="Arial"/>
        </w:rPr>
        <w:t>ä</w:t>
      </w:r>
      <w:r>
        <w:rPr>
          <w:rFonts w:cs="Arial"/>
        </w:rPr>
        <w:t>ne des Gymnasiums (BASS 15-25).</w:t>
      </w:r>
    </w:p>
    <w:p w14:paraId="29042024" w14:textId="77777777" w:rsidR="005F36B5" w:rsidRDefault="005F36B5">
      <w:pPr>
        <w:pStyle w:val="RVfliesstext175nb"/>
        <w:rPr>
          <w:rFonts w:cs="Arial"/>
        </w:rPr>
      </w:pPr>
    </w:p>
    <w:p w14:paraId="1E51D900" w14:textId="77777777" w:rsidR="005F36B5" w:rsidRDefault="005F36B5">
      <w:pPr>
        <w:pStyle w:val="RVfliesstext175nb"/>
        <w:jc w:val="right"/>
        <w:rPr>
          <w:rFonts w:cs="Arial"/>
        </w:rPr>
      </w:pPr>
      <w:r>
        <w:t>ABl. NRW. 07-08/2018 S. 57</w:t>
      </w:r>
    </w:p>
    <w:p w14:paraId="44FE9942" w14:textId="77777777" w:rsidR="005F36B5" w:rsidRDefault="005F36B5">
      <w:pPr>
        <w:pStyle w:val="RVfliesstext175nb"/>
      </w:pPr>
    </w:p>
    <w:p w14:paraId="764A6505" w14:textId="77777777" w:rsidR="005F36B5" w:rsidRDefault="005F36B5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72B90" w14:textId="77777777" w:rsidR="005F36B5" w:rsidRDefault="005F36B5">
      <w:r>
        <w:separator/>
      </w:r>
    </w:p>
  </w:endnote>
  <w:endnote w:type="continuationSeparator" w:id="0">
    <w:p w14:paraId="3D9512E5" w14:textId="77777777" w:rsidR="005F36B5" w:rsidRDefault="005F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E07D9" w14:textId="77777777" w:rsidR="005F36B5" w:rsidRDefault="005F36B5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9637B" w14:textId="77777777" w:rsidR="005F36B5" w:rsidRDefault="005F36B5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DE6DAE2" w14:textId="77777777" w:rsidR="005F36B5" w:rsidRDefault="005F36B5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79E0"/>
    <w:rsid w:val="001D4CE3"/>
    <w:rsid w:val="004379E0"/>
    <w:rsid w:val="005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42B3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2024-09-10T18:04:00Z</dcterms:created>
  <dcterms:modified xsi:type="dcterms:W3CDTF">2024-09-10T18:04:00Z</dcterms:modified>
</cp:coreProperties>
</file>