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EE66" w14:textId="77777777" w:rsidR="001E2853" w:rsidRDefault="001E2853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C7BBB2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4E688C9" w14:textId="77777777" w:rsidR="001E2853" w:rsidRDefault="001E2853">
            <w:pPr>
              <w:pStyle w:val="RVfliesstext175fl"/>
            </w:pPr>
            <w:r>
              <w:rPr>
                <w:rFonts w:cs="Calibri"/>
              </w:rPr>
              <w:t>Lehramt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  <w:p w14:paraId="0B1A56AC" w14:textId="77777777" w:rsidR="001E2853" w:rsidRDefault="001E2853">
            <w:pPr>
              <w:pStyle w:val="RVfliesstext175nb"/>
            </w:pPr>
            <w:r>
              <w:rPr>
                <w:rFonts w:cs="Calibri"/>
              </w:rPr>
              <w:t>Aufgrund des gestiegenen Bedarfs an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wurden an den Hochschulen ab 2018 erneut 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tzliche Studienm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Lehramt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rderung geschaffen. </w:t>
            </w:r>
            <w:r>
              <w:rPr>
                <w:rFonts w:cs="Calibri"/>
              </w:rPr>
              <w:br/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tzliche Einstellungen in den Schuldienst erm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glicht dies allerdings erst im Abstand einiger Jahre. </w:t>
            </w:r>
            <w:r>
              <w:rPr>
                <w:rFonts w:cs="Calibri"/>
              </w:rPr>
              <w:br/>
              <w:t>Die 2012 zur Deckung des kurzfristigen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ftebedarfs geschaffene und zeitlich begrenzte Ausbildungsma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nahme zum berufsbegleitenden Erwerb des Lehramts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wird daher mit der nachstehenden Verordnung zun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chst bis Ende 2018 verl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ngert. Parallel dazu wird eine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 des Lehrerausbildungsgesetzes angestrebt, die eine weitere Verl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ngerung der Ausbildungsma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nahme bis 2023 erm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glichen soll.</w:t>
            </w:r>
          </w:p>
        </w:tc>
      </w:tr>
    </w:tbl>
    <w:p w14:paraId="01C8C47B" w14:textId="77777777" w:rsidR="001E2853" w:rsidRDefault="001E2853">
      <w:pPr>
        <w:pStyle w:val="BASS-Nr-ABl"/>
        <w:widowControl/>
      </w:pPr>
      <w:r>
        <w:t xml:space="preserve">Zu BASS </w:t>
      </w:r>
      <w:bookmarkStart w:id="0" w:name="20-03 Nr. 22"/>
      <w:bookmarkEnd w:id="0"/>
      <w:r>
        <w:rPr>
          <w:rFonts w:cs="Arial"/>
        </w:rPr>
        <w:t>20-03 Nr. 22</w:t>
      </w:r>
    </w:p>
    <w:p w14:paraId="0E266453" w14:textId="77777777" w:rsidR="001E2853" w:rsidRDefault="001E2853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Verordnung zur berufsbegleitenden Ausbildung zum Erwerb des Lehramts </w:t>
      </w:r>
      <w:r>
        <w:br/>
        <w:t>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</w:t>
      </w:r>
    </w:p>
    <w:p w14:paraId="71E37C20" w14:textId="77777777" w:rsidR="001E2853" w:rsidRDefault="001E2853">
      <w:pPr>
        <w:pStyle w:val="RVueberschrift285nz"/>
        <w:keepNext/>
        <w:keepLines/>
      </w:pPr>
      <w:r>
        <w:rPr>
          <w:rFonts w:cs="Arial"/>
        </w:rPr>
        <w:t xml:space="preserve">Vom 7. Februar 2018 </w:t>
      </w:r>
      <w:r>
        <w:rPr>
          <w:rFonts w:cs="Arial"/>
        </w:rPr>
        <w:br/>
        <w:t>(GV. NRW. S. 105)</w:t>
      </w:r>
    </w:p>
    <w:p w14:paraId="3F1DBC67" w14:textId="77777777" w:rsidR="001E2853" w:rsidRDefault="001E2853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20 Absatz 10 des Lehrerausbildungsgesetzes vom 12. Mai 2009 (GV. NRW. S. 308), der durch Artikel 3 des Gesetzes vom 13. November 2012 (GV. NRW. S. 514) eingef</w:t>
      </w:r>
      <w:r>
        <w:t>ü</w:t>
      </w:r>
      <w:r>
        <w:t>gt worden ist, verordnet das Ministerium f</w:t>
      </w:r>
      <w:r>
        <w:t>ü</w:t>
      </w:r>
      <w:r>
        <w:t>r Schule und Bildung im Einvernehmen mit dem Ministerium des Innern und dem Ministerium der Finanzen:</w:t>
      </w:r>
    </w:p>
    <w:p w14:paraId="72D1A118" w14:textId="77777777" w:rsidR="001E2853" w:rsidRDefault="001E2853">
      <w:pPr>
        <w:pStyle w:val="RVueberschrift285fz"/>
        <w:keepNext/>
        <w:keepLines/>
        <w:rPr>
          <w:rFonts w:cs="Calibri"/>
        </w:rPr>
      </w:pPr>
      <w:r>
        <w:t>Artikel 1</w:t>
      </w:r>
    </w:p>
    <w:p w14:paraId="6F1E0236" w14:textId="77777777" w:rsidR="001E2853" w:rsidRDefault="001E2853">
      <w:pPr>
        <w:pStyle w:val="RVfliesstext175nb"/>
        <w:rPr>
          <w:rFonts w:cs="Calibri"/>
        </w:rPr>
      </w:pPr>
      <w:r>
        <w:t>Die Verordnung zur berufsbegleitenden Ausbildung zum Erwerb des Lehramts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vom 20. Dezember 2012 (GV. NRW. 2013 S. 4), die zuletzt durch Artikel 2 der Verordnung vom 25. April 2016 (GV. NRW. S. 216)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D47D26B" w14:textId="77777777" w:rsidR="001E2853" w:rsidRDefault="001E2853">
      <w:pPr>
        <w:pStyle w:val="RVliste3n75nbanfang"/>
      </w:pPr>
      <w:r>
        <w:t>1.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 Satz 1 wird die Angabe </w:t>
      </w:r>
      <w:r>
        <w:rPr>
          <w:rFonts w:cs="Calibri"/>
        </w:rPr>
        <w:t>„</w:t>
      </w:r>
      <w:r>
        <w:rPr>
          <w:rFonts w:cs="Calibri"/>
        </w:rPr>
        <w:t>bis 2018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77603600" w14:textId="77777777" w:rsidR="001E2853" w:rsidRDefault="001E2853">
      <w:pPr>
        <w:pStyle w:val="RVliste3n75nb"/>
      </w:pPr>
      <w:r>
        <w:t>2.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18 Satz 2 wird die Angabe </w:t>
      </w:r>
      <w:r>
        <w:rPr>
          <w:rFonts w:cs="Arial"/>
        </w:rPr>
        <w:t>„</w:t>
      </w:r>
      <w:r>
        <w:rPr>
          <w:rFonts w:cs="Arial"/>
        </w:rPr>
        <w:t>15. Februar 2018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31. Dezember 2018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410483D4" w14:textId="77777777" w:rsidR="001E2853" w:rsidRDefault="001E2853">
      <w:pPr>
        <w:pStyle w:val="RVueberschrift285fz"/>
        <w:keepNext/>
        <w:keepLines/>
        <w:rPr>
          <w:rFonts w:cs="Calibri"/>
        </w:rPr>
      </w:pPr>
      <w:r>
        <w:t>Artikel 2</w:t>
      </w:r>
    </w:p>
    <w:p w14:paraId="65423028" w14:textId="77777777" w:rsidR="001E2853" w:rsidRDefault="001E2853">
      <w:pPr>
        <w:pStyle w:val="RVfliesstext175nb"/>
      </w:pPr>
      <w:r>
        <w:t>Diese Verordnung tritt am Tag nach der Verk</w:t>
      </w:r>
      <w:r>
        <w:t>ü</w:t>
      </w:r>
      <w:r>
        <w:t>ndung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in Kraft</w:t>
      </w:r>
      <w:r>
        <w:rPr>
          <w:rFonts w:cs="Calibri"/>
        </w:rPr>
        <w:t>.</w:t>
      </w:r>
    </w:p>
    <w:p w14:paraId="373E6E0F" w14:textId="77777777" w:rsidR="001E2853" w:rsidRDefault="001E2853">
      <w:pPr>
        <w:pStyle w:val="RVfliesstext175nb"/>
        <w:rPr>
          <w:rFonts w:cs="Calibri"/>
        </w:rPr>
      </w:pPr>
    </w:p>
    <w:p w14:paraId="71111521" w14:textId="77777777" w:rsidR="001E2853" w:rsidRDefault="001E2853">
      <w:pPr>
        <w:pStyle w:val="RVfliesstext175nb"/>
      </w:pPr>
    </w:p>
    <w:p w14:paraId="37649178" w14:textId="77777777" w:rsidR="001E2853" w:rsidRDefault="001E2853">
      <w:pPr>
        <w:pStyle w:val="RVfliesstext175nb"/>
        <w:jc w:val="right"/>
      </w:pPr>
      <w:r>
        <w:rPr>
          <w:rFonts w:cs="Calibri"/>
        </w:rPr>
        <w:t>ABl. NRW. 03/2018 S. 38</w:t>
      </w:r>
    </w:p>
    <w:p w14:paraId="282D7373" w14:textId="77777777" w:rsidR="001E2853" w:rsidRDefault="001E2853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2679" w14:textId="77777777" w:rsidR="001E2853" w:rsidRDefault="001E2853">
      <w:pPr>
        <w:widowControl/>
        <w:rPr>
          <w:rFonts w:cs="Calibri"/>
        </w:rPr>
      </w:pPr>
      <w:r>
        <w:separator/>
      </w:r>
    </w:p>
  </w:endnote>
  <w:endnote w:type="continuationSeparator" w:id="0">
    <w:p w14:paraId="10679978" w14:textId="77777777" w:rsidR="001E2853" w:rsidRDefault="001E285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226E" w14:textId="77777777" w:rsidR="001E2853" w:rsidRDefault="001E2853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  <w:r>
      <w:rPr>
        <w:i w:val="0"/>
        <w:sz w:val="15"/>
      </w:rPr>
      <w:t>©</w:t>
    </w:r>
    <w:r>
      <w:rPr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2EE5" w14:textId="77777777" w:rsidR="001E2853" w:rsidRDefault="001E285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CB11263" w14:textId="77777777" w:rsidR="001E2853" w:rsidRDefault="001E285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CFA1322" w14:textId="77777777" w:rsidR="001E2853" w:rsidRDefault="001E2853">
      <w:pPr>
        <w:pStyle w:val="RVFudfnote160kb"/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Die Verordnung ist am 15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2018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06</w:t>
      </w:r>
      <w:r>
        <w:t>/</w:t>
      </w:r>
      <w:r>
        <w:rPr>
          <w:rFonts w:cs="Calibri"/>
        </w:rPr>
        <w:t>18 S</w:t>
      </w:r>
      <w:r>
        <w:t>.</w:t>
      </w:r>
      <w:r>
        <w:rPr>
          <w:rFonts w:cs="Calibri"/>
        </w:rPr>
        <w:t xml:space="preserve"> 105</w:t>
      </w:r>
      <w:r>
        <w:t>)</w:t>
      </w:r>
      <w:r>
        <w:rPr>
          <w:rFonts w:cs="Calibri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536C"/>
    <w:rsid w:val="001D4CE3"/>
    <w:rsid w:val="001E2853"/>
    <w:rsid w:val="008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A36D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2024-09-10T18:02:00Z</dcterms:created>
  <dcterms:modified xsi:type="dcterms:W3CDTF">2024-09-10T18:02:00Z</dcterms:modified>
</cp:coreProperties>
</file>