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top w:w="100" w:type="dxa"/>
          <w:left w:w="60" w:type="dxa"/>
          <w:bottom w:w="60" w:type="dxa"/>
          <w:right w:w="60" w:type="dxa"/>
        </w:tblCellMar>
        <w:tblLook w:val="0000" w:firstRow="0" w:lastRow="0" w:firstColumn="0" w:lastColumn="0" w:noHBand="0" w:noVBand="0"/>
      </w:tblPr>
      <w:tblGrid>
        <w:gridCol w:w="5006"/>
      </w:tblGrid>
      <w:tr w:rsidR="00000000" w14:paraId="71DE7BE8" w14:textId="77777777">
        <w:trPr>
          <w:trHeight w:val="1510"/>
        </w:trPr>
        <w:tc>
          <w:tcPr>
            <w:tcW w:w="4886" w:type="dxa"/>
            <w:tcBorders>
              <w:top w:val="none" w:sz="6" w:space="0" w:color="auto"/>
              <w:left w:val="none" w:sz="6" w:space="0" w:color="auto"/>
              <w:bottom w:val="none" w:sz="6" w:space="0" w:color="auto"/>
              <w:right w:val="none" w:sz="6" w:space="0" w:color="auto"/>
            </w:tcBorders>
            <w:shd w:val="solid" w:color="CCCCCC" w:fill="auto"/>
            <w:tcMar>
              <w:top w:w="100" w:type="dxa"/>
              <w:left w:w="60" w:type="dxa"/>
              <w:bottom w:w="60" w:type="dxa"/>
              <w:right w:w="60" w:type="dxa"/>
            </w:tcMar>
          </w:tcPr>
          <w:p w14:paraId="61696D2A" w14:textId="77777777" w:rsidR="00B21F21" w:rsidRDefault="00B21F21">
            <w:pPr>
              <w:pStyle w:val="RVfliesstext175nb"/>
            </w:pPr>
            <w:r>
              <w:rPr>
                <w:rFonts w:cs="Calibri"/>
              </w:rPr>
              <w:t xml:space="preserve">Mit Verordnungen vom 09. Februar 2017 wurden die Verordnung </w:t>
            </w:r>
            <w:r>
              <w:rPr>
                <w:rFonts w:cs="Calibri"/>
              </w:rPr>
              <w:t>ü</w:t>
            </w:r>
            <w:r>
              <w:rPr>
                <w:rFonts w:cs="Calibri"/>
              </w:rPr>
              <w:t>ber die zur Verarbeitung zugelassenen Daten von Sch</w:t>
            </w:r>
            <w:r>
              <w:rPr>
                <w:rFonts w:cs="Calibri"/>
              </w:rPr>
              <w:t>ü</w:t>
            </w:r>
            <w:r>
              <w:rPr>
                <w:rFonts w:cs="Calibri"/>
              </w:rPr>
              <w:t>lerinnen, Sch</w:t>
            </w:r>
            <w:r>
              <w:rPr>
                <w:rFonts w:cs="Calibri"/>
              </w:rPr>
              <w:t>ü</w:t>
            </w:r>
            <w:r>
              <w:rPr>
                <w:rFonts w:cs="Calibri"/>
              </w:rPr>
              <w:t xml:space="preserve">lern und Eltern (VO-DV I) und die Verordnung </w:t>
            </w:r>
            <w:r>
              <w:rPr>
                <w:rFonts w:cs="Calibri"/>
              </w:rPr>
              <w:t>ü</w:t>
            </w:r>
            <w:r>
              <w:rPr>
                <w:rFonts w:cs="Calibri"/>
              </w:rPr>
              <w:t>ber die zur Verarbeitung zugelassenen Daten der Lehrerinnen und Lehrer (VO DV II) ge</w:t>
            </w:r>
            <w:r>
              <w:rPr>
                <w:rFonts w:cs="Calibri"/>
              </w:rPr>
              <w:t>ä</w:t>
            </w:r>
            <w:r>
              <w:rPr>
                <w:rFonts w:cs="Calibri"/>
              </w:rPr>
              <w:t>ndert.</w:t>
            </w:r>
          </w:p>
          <w:p w14:paraId="248DE031" w14:textId="77777777" w:rsidR="00B21F21" w:rsidRDefault="00B21F21">
            <w:pPr>
              <w:pStyle w:val="RVfliesstext175nb"/>
            </w:pPr>
            <w:r>
              <w:rPr>
                <w:rFonts w:cs="Calibri"/>
              </w:rPr>
              <w:t>Die Neufassung der Dienstanweisung dient der rechtlichen Anpassung an die Verordnungen. Angesichts des technischen Fortschritts seit der Abfassung im Jahr 1988 wurde die Dienstanweisung auch insgesamt aktualisiert.</w:t>
            </w:r>
          </w:p>
        </w:tc>
      </w:tr>
    </w:tbl>
    <w:p w14:paraId="7F4477C0" w14:textId="77777777" w:rsidR="00B21F21" w:rsidRDefault="00B21F21">
      <w:pPr>
        <w:pStyle w:val="BASS-Nr-ABl"/>
        <w:tabs>
          <w:tab w:val="clear" w:pos="720"/>
        </w:tabs>
      </w:pPr>
      <w:bookmarkStart w:id="0" w:name="10-41nr4"/>
      <w:bookmarkEnd w:id="0"/>
      <w:r>
        <w:t xml:space="preserve">Zu BASS </w:t>
      </w:r>
      <w:r>
        <w:rPr>
          <w:rFonts w:cs="Arial"/>
        </w:rPr>
        <w:t>10-41 Nr. 4</w:t>
      </w:r>
    </w:p>
    <w:p w14:paraId="00B3065A" w14:textId="77777777" w:rsidR="00B21F21" w:rsidRDefault="00B21F21">
      <w:pPr>
        <w:pStyle w:val="RVueberschrift1100fz"/>
        <w:keepNext/>
        <w:keepLines/>
        <w:rPr>
          <w:rFonts w:cs="Calibri"/>
        </w:rPr>
      </w:pPr>
      <w:r>
        <w:t xml:space="preserve">Dienstanweisung </w:t>
      </w:r>
      <w:r>
        <w:br/>
        <w:t>f</w:t>
      </w:r>
      <w:r>
        <w:t>ü</w:t>
      </w:r>
      <w:r>
        <w:t xml:space="preserve">r die automatisierte Verarbeitung </w:t>
      </w:r>
      <w:r>
        <w:br/>
        <w:t>von personenbezogenen Daten in der Schule</w:t>
      </w:r>
    </w:p>
    <w:p w14:paraId="6F075913" w14:textId="77777777" w:rsidR="00B21F21" w:rsidRDefault="00B21F21">
      <w:pPr>
        <w:pStyle w:val="RVueberschrift285nz"/>
        <w:keepNext/>
        <w:keepLines/>
      </w:pPr>
      <w:r>
        <w:rPr>
          <w:rFonts w:cs="Arial"/>
        </w:rPr>
        <w:t>RdErl. d. Ministeriums f</w:t>
      </w:r>
      <w:r>
        <w:rPr>
          <w:rFonts w:cs="Arial"/>
        </w:rPr>
        <w:t>ü</w:t>
      </w:r>
      <w:r>
        <w:rPr>
          <w:rFonts w:cs="Arial"/>
        </w:rPr>
        <w:t xml:space="preserve">r Schule und Bildung </w:t>
      </w:r>
      <w:r>
        <w:rPr>
          <w:rFonts w:cs="Arial"/>
        </w:rPr>
        <w:br/>
        <w:t>v. 19.01.2018 - 222-2.06.08.03.01-17491</w:t>
      </w:r>
    </w:p>
    <w:p w14:paraId="07F11875" w14:textId="77777777" w:rsidR="00B21F21" w:rsidRDefault="00B21F21">
      <w:pPr>
        <w:pStyle w:val="RVfliesstext175nb"/>
        <w:rPr>
          <w:rFonts w:cs="Calibri"/>
        </w:rPr>
      </w:pPr>
      <w:r>
        <w:t>1 Die Schule ist berechtigt, Daten von Sch</w:t>
      </w:r>
      <w:r>
        <w:t>ü</w:t>
      </w:r>
      <w:r>
        <w:t>lerinnen, Sch</w:t>
      </w:r>
      <w:r>
        <w:t>ü</w:t>
      </w:r>
      <w:r>
        <w:t>lern, Eltern, Lehrkr</w:t>
      </w:r>
      <w:r>
        <w:t>ä</w:t>
      </w:r>
      <w:r>
        <w:t>ften und anderen Bediensteten (mit Ausnahme der Bediensteten des Schultr</w:t>
      </w:r>
      <w:r>
        <w:t>ä</w:t>
      </w:r>
      <w:r>
        <w:t>gers) zu verarbeiten, soweit es zur Erf</w:t>
      </w:r>
      <w:r>
        <w:t>ü</w:t>
      </w:r>
      <w:r>
        <w:t xml:space="preserve">llung ihrer durch Rechtsvorschrift </w:t>
      </w:r>
      <w:r>
        <w:t>ü</w:t>
      </w:r>
      <w:r>
        <w:t>bertragenen Aufgaben erforderlich ist. Sie kann sich dabei der automatisierten Datenverarbeitung bedienen. Eine Basis-IT-Infrastruktur, als ein gesch</w:t>
      </w:r>
      <w:r>
        <w:t>ü</w:t>
      </w:r>
      <w:r>
        <w:t>tzter virtueller Arbeitsraum zur rechtskonformen Datenverarbeitung mit einer zentralen Benutzerverwaltung und grundlegenden Modulen zur Kommunikation, Organisation und Recherche f</w:t>
      </w:r>
      <w:r>
        <w:t>ü</w:t>
      </w:r>
      <w:r>
        <w:t>r digitale Lernmittel, kann eingef</w:t>
      </w:r>
      <w:r>
        <w:t>ü</w:t>
      </w:r>
      <w:r>
        <w:t>hrt werden.</w:t>
      </w:r>
    </w:p>
    <w:p w14:paraId="4743E465" w14:textId="77777777" w:rsidR="00B21F21" w:rsidRDefault="00B21F21">
      <w:pPr>
        <w:pStyle w:val="RVfliesstext175nb"/>
        <w:rPr>
          <w:rFonts w:cs="Calibri"/>
        </w:rPr>
      </w:pPr>
      <w:r>
        <w:t>Die Daten k</w:t>
      </w:r>
      <w:r>
        <w:t>ö</w:t>
      </w:r>
      <w:r>
        <w:t>nnen auf schuleigenen Anlagen verarbeitet werden. Sie k</w:t>
      </w:r>
      <w:r>
        <w:t>ö</w:t>
      </w:r>
      <w:r>
        <w:t>nnen auch z.B. in einem kommunalen Rechenzentrum verarbeitet werden.</w:t>
      </w:r>
    </w:p>
    <w:p w14:paraId="129DD0C2" w14:textId="77777777" w:rsidR="00B21F21" w:rsidRDefault="00B21F21">
      <w:pPr>
        <w:pStyle w:val="RVfliesstext175nb"/>
        <w:rPr>
          <w:rFonts w:cs="Calibri"/>
        </w:rPr>
      </w:pPr>
      <w:r>
        <w:t>Schuleigene ADV-Anlagen, zu denen Sch</w:t>
      </w:r>
      <w:r>
        <w:t>ü</w:t>
      </w:r>
      <w:r>
        <w:t>lerinnen und Sch</w:t>
      </w:r>
      <w:r>
        <w:t>ü</w:t>
      </w:r>
      <w:r>
        <w:t>ler Zugang haben, d</w:t>
      </w:r>
      <w:r>
        <w:t>ü</w:t>
      </w:r>
      <w:r>
        <w:t>rfen nicht f</w:t>
      </w:r>
      <w:r>
        <w:t>ü</w:t>
      </w:r>
      <w:r>
        <w:t>r die lokale Verarbeitung der unter Nummern 4.3.2.1 bis 4.3.2.4 sowie 4.3.3 genannten Dokumente eingesetzt werden. Die lokale Verarbeitung von Zeugnissen, sonderp</w:t>
      </w:r>
      <w:r>
        <w:t>ä</w:t>
      </w:r>
      <w:r>
        <w:t>dagogischen Gutachten gem</w:t>
      </w:r>
      <w:r>
        <w:t>äß</w:t>
      </w:r>
      <w:r>
        <w:t xml:space="preserve"> </w:t>
      </w:r>
      <w:r>
        <w:t>§</w:t>
      </w:r>
      <w:r>
        <w:t xml:space="preserve"> 19 Absatz 5 SchulG (BASS 1-1), Lern- und F</w:t>
      </w:r>
      <w:r>
        <w:t>ö</w:t>
      </w:r>
      <w:r>
        <w:t>rderempfehlungen gem</w:t>
      </w:r>
      <w:r>
        <w:t>äß</w:t>
      </w:r>
      <w:r>
        <w:t xml:space="preserve"> </w:t>
      </w:r>
      <w:r>
        <w:t>§</w:t>
      </w:r>
      <w:r>
        <w:t xml:space="preserve"> 50 Absatz 3 SchulG und Benachrichtigungen gem</w:t>
      </w:r>
      <w:r>
        <w:t>äß</w:t>
      </w:r>
      <w:r>
        <w:t xml:space="preserve"> </w:t>
      </w:r>
      <w:r>
        <w:t>§</w:t>
      </w:r>
      <w:r>
        <w:t xml:space="preserve"> 50 Absatz 4 SchulG ist auf diesen Anlagen untersagt. Dieses bezieht sich in der Regel auf Anlagen au</w:t>
      </w:r>
      <w:r>
        <w:t>ß</w:t>
      </w:r>
      <w:r>
        <w:t>erhalb des Verwaltungsnetzes.</w:t>
      </w:r>
    </w:p>
    <w:p w14:paraId="4B5E62B1" w14:textId="77777777" w:rsidR="00B21F21" w:rsidRDefault="00B21F21">
      <w:pPr>
        <w:pStyle w:val="RVfliesstext175nb"/>
        <w:rPr>
          <w:rFonts w:cs="Calibri"/>
        </w:rPr>
      </w:pPr>
      <w:r>
        <w:t xml:space="preserve">2 </w:t>
      </w:r>
      <w:r>
        <w:t>Ü</w:t>
      </w:r>
      <w:r>
        <w:t>ber die Verarbeitung von personenbezogenen Daten entscheidet die Schulleiterin oder der Schulleiter. Sie oder er kann mit der Datenverarbeitung Bedienstete des Schulsekretariats im Einvernehmen mit dem Schultr</w:t>
      </w:r>
      <w:r>
        <w:t>ä</w:t>
      </w:r>
      <w:r>
        <w:t>ger oder mit Ausnahme der Verwendungszwecke zu Nummer 4.3.2 sachkundige und dazu bereite Lehrkr</w:t>
      </w:r>
      <w:r>
        <w:t>ä</w:t>
      </w:r>
      <w:r>
        <w:t>fte und sonstige Bedienstete der Schule beauftragen. Sie oder er gibt ihnen diese Dienstanweisung bekannt und verpflichtet sie auf ihre Einhaltung; die Verantwortung der Schulleiterin oder des Schulleiters bleibt davon unber</w:t>
      </w:r>
      <w:r>
        <w:t>ü</w:t>
      </w:r>
      <w:r>
        <w:t>hrt. Als Ausgleich f</w:t>
      </w:r>
      <w:r>
        <w:t>ü</w:t>
      </w:r>
      <w:r>
        <w:t>r ihre T</w:t>
      </w:r>
      <w:r>
        <w:t>ä</w:t>
      </w:r>
      <w:r>
        <w:t>tigkeit im Rahmen der Schulleitung kann die Zahl der w</w:t>
      </w:r>
      <w:r>
        <w:t>ö</w:t>
      </w:r>
      <w:r>
        <w:t>chentlichen Pflichtstunden der Lehrkr</w:t>
      </w:r>
      <w:r>
        <w:t>ä</w:t>
      </w:r>
      <w:r>
        <w:t>fte aus dem Kontingent der Schulleiterin oder dem Schulleiter zur Verf</w:t>
      </w:r>
      <w:r>
        <w:t>ü</w:t>
      </w:r>
      <w:r>
        <w:t>gung stehenden Entlastungsstunden verringert werden. F</w:t>
      </w:r>
      <w:r>
        <w:t>ü</w:t>
      </w:r>
      <w:r>
        <w:t>r Aufgaben au</w:t>
      </w:r>
      <w:r>
        <w:t>ß</w:t>
      </w:r>
      <w:r>
        <w:t>erhalb der Schulleitung, die zur Entlastung von Lehrkr</w:t>
      </w:r>
      <w:r>
        <w:t>ä</w:t>
      </w:r>
      <w:r>
        <w:t>ften mit Hilfe der automatisierten Datenverarbeitung bearbeitet werden, kann die Lehrerkonferenz Entlastungsstunden aus dem allgemeinen Entlastungskontingent vergeben. Eine Verg</w:t>
      </w:r>
      <w:r>
        <w:t>ü</w:t>
      </w:r>
      <w:r>
        <w:t>tung wird nicht gew</w:t>
      </w:r>
      <w:r>
        <w:t>ä</w:t>
      </w:r>
      <w:r>
        <w:t>hrt.</w:t>
      </w:r>
    </w:p>
    <w:p w14:paraId="7EFCED53" w14:textId="77777777" w:rsidR="00B21F21" w:rsidRDefault="00B21F21">
      <w:pPr>
        <w:pStyle w:val="RVfliesstext175nb"/>
        <w:rPr>
          <w:rFonts w:cs="Calibri"/>
        </w:rPr>
      </w:pPr>
      <w:r>
        <w:t>3 Die Schule ist - auch soweit sie sich in kommunaler Tr</w:t>
      </w:r>
      <w:r>
        <w:t>ä</w:t>
      </w:r>
      <w:r>
        <w:t>gerschaft befindet - speichernde Stelle im Sinne des Datenschutzgesetzes Nordrhein-Westfalen (DSG NW). F</w:t>
      </w:r>
      <w:r>
        <w:t>ü</w:t>
      </w:r>
      <w:r>
        <w:t>r das Einhalten der Datenschutzvorschriften ist die Schulleiterin oder der Schulleiter verantwortlich.</w:t>
      </w:r>
    </w:p>
    <w:p w14:paraId="48297EDD" w14:textId="77777777" w:rsidR="00B21F21" w:rsidRDefault="00B21F21">
      <w:pPr>
        <w:pStyle w:val="RVfliesstext175nb"/>
        <w:rPr>
          <w:rFonts w:cs="Calibri"/>
        </w:rPr>
      </w:pPr>
      <w:r>
        <w:t>Sollen personenbezogene Daten automatisiert verarbeitet werden, so ist das einzelne Verfahren in einem Verfahrensverzeichnis zu dokumentieren und vor Nutzung mit Echtdaten der oder dem zust</w:t>
      </w:r>
      <w:r>
        <w:t>ä</w:t>
      </w:r>
      <w:r>
        <w:t>ndigen beh</w:t>
      </w:r>
      <w:r>
        <w:t>ö</w:t>
      </w:r>
      <w:r>
        <w:t>rdlichen Datenschutzbeauftragten zur Vorabkontrolle vorzulegen.</w:t>
      </w:r>
    </w:p>
    <w:p w14:paraId="7AF4CBE8" w14:textId="77777777" w:rsidR="00B21F21" w:rsidRDefault="00B21F21">
      <w:pPr>
        <w:pStyle w:val="RVfliesstext175nb"/>
        <w:rPr>
          <w:rFonts w:cs="Calibri"/>
        </w:rPr>
      </w:pPr>
      <w:r>
        <w:t>4 Die Schule darf folgende personenbezogene Daten verarbeiten:</w:t>
      </w:r>
    </w:p>
    <w:p w14:paraId="1C3F8B81" w14:textId="77777777" w:rsidR="00B21F21" w:rsidRDefault="00B21F21">
      <w:pPr>
        <w:pStyle w:val="RVfliesstext175nb"/>
        <w:rPr>
          <w:rFonts w:cs="Calibri"/>
        </w:rPr>
      </w:pPr>
      <w:r>
        <w:t>4.1 Daten der Sch</w:t>
      </w:r>
      <w:r>
        <w:t>ü</w:t>
      </w:r>
      <w:r>
        <w:t>lerinnen und Sch</w:t>
      </w:r>
      <w:r>
        <w:t>ü</w:t>
      </w:r>
      <w:r>
        <w:t>ler</w:t>
      </w:r>
    </w:p>
    <w:p w14:paraId="4CD79008" w14:textId="77777777" w:rsidR="00B21F21" w:rsidRDefault="00B21F21">
      <w:pPr>
        <w:pStyle w:val="RVfliesstext175nb"/>
        <w:rPr>
          <w:rFonts w:cs="Calibri"/>
        </w:rPr>
      </w:pPr>
      <w:r>
        <w:t>Art und Umfang dieser Daten richten sich nach der Verordnung der zur Verarbeitung zugelassenen Daten von Sch</w:t>
      </w:r>
      <w:r>
        <w:t>ü</w:t>
      </w:r>
      <w:r>
        <w:t>lerinnen, Sch</w:t>
      </w:r>
      <w:r>
        <w:t>ü</w:t>
      </w:r>
      <w:r>
        <w:t>lern und Eltern (VO-DV I - BASS 10-44 Nr. 2.1).</w:t>
      </w:r>
    </w:p>
    <w:p w14:paraId="04BD5748" w14:textId="77777777" w:rsidR="00B21F21" w:rsidRDefault="00B21F21">
      <w:pPr>
        <w:pStyle w:val="RVfliesstext175nb"/>
        <w:rPr>
          <w:rFonts w:cs="Calibri"/>
        </w:rPr>
      </w:pPr>
      <w:r>
        <w:t>Zeugnisse, Lern- und F</w:t>
      </w:r>
      <w:r>
        <w:t>ö</w:t>
      </w:r>
      <w:r>
        <w:t>rderempfehlungen, Benachrichtigungen, F</w:t>
      </w:r>
      <w:r>
        <w:t>ö</w:t>
      </w:r>
      <w:r>
        <w:t>rderpl</w:t>
      </w:r>
      <w:r>
        <w:t>ä</w:t>
      </w:r>
      <w:r>
        <w:t>ne und sonderp</w:t>
      </w:r>
      <w:r>
        <w:t>ä</w:t>
      </w:r>
      <w:r>
        <w:t>dagogische Gutachten d</w:t>
      </w:r>
      <w:r>
        <w:t>ü</w:t>
      </w:r>
      <w:r>
        <w:t>rfen nach Ma</w:t>
      </w:r>
      <w:r>
        <w:t>ß</w:t>
      </w:r>
      <w:r>
        <w:t>gabe der jeweiligen Bestimmungen mit Hilfe automatisierter Datenverarbeitungsanlagen ausgefertigt werden.</w:t>
      </w:r>
    </w:p>
    <w:p w14:paraId="6ECA067F" w14:textId="77777777" w:rsidR="00B21F21" w:rsidRDefault="00B21F21">
      <w:pPr>
        <w:pStyle w:val="RVfliesstext175nb"/>
        <w:rPr>
          <w:rFonts w:cs="Calibri"/>
        </w:rPr>
      </w:pPr>
      <w:r>
        <w:t>4.2 Daten der Eltern</w:t>
      </w:r>
    </w:p>
    <w:p w14:paraId="57682FD2" w14:textId="77777777" w:rsidR="00B21F21" w:rsidRDefault="00B21F21">
      <w:pPr>
        <w:pStyle w:val="RVfliesstext175nb"/>
        <w:rPr>
          <w:rFonts w:cs="Calibri"/>
        </w:rPr>
      </w:pPr>
      <w:r>
        <w:t>Art und Umfang dieser Daten richten sich nach der Verordnung der zur Verarbeitung zugelassenen Daten von Sch</w:t>
      </w:r>
      <w:r>
        <w:t>ü</w:t>
      </w:r>
      <w:r>
        <w:t>lerinnen, Sch</w:t>
      </w:r>
      <w:r>
        <w:t>ü</w:t>
      </w:r>
      <w:r>
        <w:t>lern und Eltern (VO-DV I).</w:t>
      </w:r>
    </w:p>
    <w:p w14:paraId="52FF6487" w14:textId="77777777" w:rsidR="00B21F21" w:rsidRDefault="00B21F21">
      <w:pPr>
        <w:pStyle w:val="RVfliesstext175nb"/>
        <w:rPr>
          <w:rFonts w:cs="Calibri"/>
        </w:rPr>
      </w:pPr>
      <w:r>
        <w:t>Die Verarbeitung beschr</w:t>
      </w:r>
      <w:r>
        <w:t>ä</w:t>
      </w:r>
      <w:r>
        <w:t>nkt sich auf die Daten, die zur Erf</w:t>
      </w:r>
      <w:r>
        <w:t>ü</w:t>
      </w:r>
      <w:r>
        <w:t>llung der den Schulen durch Rechtsvorschriften zugewiesenen Aufgaben erforderlich sind (Benachrichtigungen, Einladungen zu Konferenzen, Pflegschaftsversammlungen und anderen Sitzungen).</w:t>
      </w:r>
    </w:p>
    <w:p w14:paraId="2AC075B2" w14:textId="77777777" w:rsidR="00B21F21" w:rsidRDefault="00B21F21">
      <w:pPr>
        <w:pStyle w:val="RVfliesstext175nb"/>
        <w:rPr>
          <w:rFonts w:cs="Calibri"/>
        </w:rPr>
      </w:pPr>
      <w:r>
        <w:t>4.3 Daten der Lehrkr</w:t>
      </w:r>
      <w:r>
        <w:t>ä</w:t>
      </w:r>
      <w:r>
        <w:t>fte und anderer Bediensteter der Schule</w:t>
      </w:r>
    </w:p>
    <w:p w14:paraId="347001A9" w14:textId="77777777" w:rsidR="00B21F21" w:rsidRDefault="00B21F21">
      <w:pPr>
        <w:pStyle w:val="RVfliesstext175nb"/>
        <w:rPr>
          <w:rFonts w:cs="Calibri"/>
        </w:rPr>
      </w:pPr>
      <w:r>
        <w:t xml:space="preserve">Art und Umfang dieser Daten richten sich nach der Verordnung </w:t>
      </w:r>
      <w:r>
        <w:t>ü</w:t>
      </w:r>
      <w:r>
        <w:t xml:space="preserve">ber die zur Verarbeitung zugelassenen Daten der Lehrerinnen und Lehrer (VO-DV </w:t>
      </w:r>
      <w:r>
        <w:t>II - BASS 10-41 Nr. 6.1).</w:t>
      </w:r>
    </w:p>
    <w:p w14:paraId="47FC7B9F" w14:textId="77777777" w:rsidR="00B21F21" w:rsidRDefault="00B21F21">
      <w:pPr>
        <w:pStyle w:val="RVfliesstext175nb"/>
        <w:rPr>
          <w:rFonts w:cs="Calibri"/>
        </w:rPr>
      </w:pPr>
      <w:r>
        <w:t>Die Daten der Lehrkr</w:t>
      </w:r>
      <w:r>
        <w:t>ä</w:t>
      </w:r>
      <w:r>
        <w:t>fte und der anderen Bediensteten der Schule mit Ausnahme der Bediensteten des Schultr</w:t>
      </w:r>
      <w:r>
        <w:t>ä</w:t>
      </w:r>
      <w:r>
        <w:t>gers d</w:t>
      </w:r>
      <w:r>
        <w:t>ü</w:t>
      </w:r>
      <w:r>
        <w:t>rfen insbesondere f</w:t>
      </w:r>
      <w:r>
        <w:t>ü</w:t>
      </w:r>
      <w:r>
        <w:t>r folgende Zwecke verwendet werden:</w:t>
      </w:r>
    </w:p>
    <w:p w14:paraId="3C1F6AB0" w14:textId="77777777" w:rsidR="00B21F21" w:rsidRDefault="00B21F21">
      <w:pPr>
        <w:pStyle w:val="RVfliesstext175nb"/>
        <w:rPr>
          <w:rFonts w:cs="Calibri"/>
        </w:rPr>
      </w:pPr>
      <w:r>
        <w:t>4.3.1 Planung und Durchf</w:t>
      </w:r>
      <w:r>
        <w:t>ü</w:t>
      </w:r>
      <w:r>
        <w:t>hrung der Unterrichtsorganisation</w:t>
      </w:r>
    </w:p>
    <w:p w14:paraId="1C4CB94E" w14:textId="77777777" w:rsidR="00B21F21" w:rsidRDefault="00B21F21">
      <w:pPr>
        <w:pStyle w:val="RVfliesstext175nb"/>
        <w:rPr>
          <w:rFonts w:cs="Calibri"/>
        </w:rPr>
      </w:pPr>
      <w:r>
        <w:t>4.3.1.1 Unterrichtsverteilung und Einrichtung von Kursen</w:t>
      </w:r>
    </w:p>
    <w:p w14:paraId="466DB73C" w14:textId="77777777" w:rsidR="00B21F21" w:rsidRDefault="00B21F21">
      <w:pPr>
        <w:pStyle w:val="RVfliesstext175nb"/>
        <w:rPr>
          <w:rFonts w:cs="Calibri"/>
        </w:rPr>
      </w:pPr>
      <w:r>
        <w:t>4.3.1.2 Aufstellen von Stunden-, Aufsichts-, Vertretungs- und Pr</w:t>
      </w:r>
      <w:r>
        <w:t>ü</w:t>
      </w:r>
      <w:r>
        <w:t>fungspl</w:t>
      </w:r>
      <w:r>
        <w:t>ä</w:t>
      </w:r>
      <w:r>
        <w:t>nen sowie Sprechstundenlisten</w:t>
      </w:r>
    </w:p>
    <w:p w14:paraId="7A1B40BA" w14:textId="77777777" w:rsidR="00B21F21" w:rsidRDefault="00B21F21">
      <w:pPr>
        <w:pStyle w:val="RVfliesstext175nb"/>
        <w:rPr>
          <w:rFonts w:cs="Calibri"/>
        </w:rPr>
      </w:pPr>
      <w:r>
        <w:t>4.3.2 Erledigung der laufenden schulischen Angelegenheiten</w:t>
      </w:r>
    </w:p>
    <w:p w14:paraId="028F07CD" w14:textId="77777777" w:rsidR="00B21F21" w:rsidRDefault="00B21F21">
      <w:pPr>
        <w:pStyle w:val="RVfliesstext175nb"/>
        <w:rPr>
          <w:rFonts w:cs="Calibri"/>
        </w:rPr>
      </w:pPr>
      <w:r>
        <w:t>4.3.2.1 Berichte an die Schulaufsichtsbeh</w:t>
      </w:r>
      <w:r>
        <w:t>ö</w:t>
      </w:r>
      <w:r>
        <w:t>rden in dienstrechtlichen Angelegenheiten und in Angelegenheiten der Lehrerversorgung</w:t>
      </w:r>
    </w:p>
    <w:p w14:paraId="442AEA10" w14:textId="77777777" w:rsidR="00B21F21" w:rsidRDefault="00B21F21">
      <w:pPr>
        <w:pStyle w:val="RVfliesstext175nb"/>
        <w:rPr>
          <w:rFonts w:cs="Calibri"/>
        </w:rPr>
      </w:pPr>
      <w:r>
        <w:t>4.3.2.2 Berichte zur Vorbereitung von Dienstleistungszeugnissen, Beratung der Schulaufsichtsbeh</w:t>
      </w:r>
      <w:r>
        <w:t>ö</w:t>
      </w:r>
      <w:r>
        <w:t>rden zur dienstlichen Beurteilung, Fertigen von dienstlichen Beurteilungen, Berichte in disziplinarrechtlichen Angelegenheiten</w:t>
      </w:r>
    </w:p>
    <w:p w14:paraId="3D623032" w14:textId="77777777" w:rsidR="00B21F21" w:rsidRDefault="00B21F21">
      <w:pPr>
        <w:pStyle w:val="RVfliesstext175nb"/>
        <w:rPr>
          <w:rFonts w:cs="Calibri"/>
        </w:rPr>
      </w:pPr>
      <w:r>
        <w:t>4.3.2.3 Beantwortung von Anfragen und Erhebungen der Schulaufsichtsbeh</w:t>
      </w:r>
      <w:r>
        <w:t>ö</w:t>
      </w:r>
      <w:r>
        <w:t>rden</w:t>
      </w:r>
    </w:p>
    <w:p w14:paraId="7ADFCA79" w14:textId="77777777" w:rsidR="00B21F21" w:rsidRDefault="00B21F21">
      <w:pPr>
        <w:pStyle w:val="RVfliesstext175nb"/>
        <w:rPr>
          <w:rFonts w:cs="Calibri"/>
        </w:rPr>
      </w:pPr>
      <w:r>
        <w:t>4.3.2.4 Beantwortung von Anfragen und Erhebungen des Schultr</w:t>
      </w:r>
      <w:r>
        <w:t>ä</w:t>
      </w:r>
      <w:r>
        <w:t xml:space="preserve">gers (in </w:t>
      </w:r>
      <w:r>
        <w:t>ä</w:t>
      </w:r>
      <w:r>
        <w:t>u</w:t>
      </w:r>
      <w:r>
        <w:t>ß</w:t>
      </w:r>
      <w:r>
        <w:t>eren Schulangelegenheiten) sowie anderer Beh</w:t>
      </w:r>
      <w:r>
        <w:t>ö</w:t>
      </w:r>
      <w:r>
        <w:t>rden aus dem Gesch</w:t>
      </w:r>
      <w:r>
        <w:t>ä</w:t>
      </w:r>
      <w:r>
        <w:t>ftsbereich des Ministeriums f</w:t>
      </w:r>
      <w:r>
        <w:t>ü</w:t>
      </w:r>
      <w:r>
        <w:t>r Schule und Bildung und wissenschaftlicher Einrichtungen</w:t>
      </w:r>
    </w:p>
    <w:p w14:paraId="76677BC4" w14:textId="77777777" w:rsidR="00B21F21" w:rsidRDefault="00B21F21">
      <w:pPr>
        <w:pStyle w:val="RVfliesstext175nb"/>
        <w:rPr>
          <w:rFonts w:cs="Calibri"/>
        </w:rPr>
      </w:pPr>
      <w:r>
        <w:t>4.3.3 Aktualisierung der Amtlichen Schuldaten und der Stellendatei des Ministeriums f</w:t>
      </w:r>
      <w:r>
        <w:t>ü</w:t>
      </w:r>
      <w:r>
        <w:t>r Schule und Bildung.</w:t>
      </w:r>
    </w:p>
    <w:p w14:paraId="7B03F91F" w14:textId="77777777" w:rsidR="00B21F21" w:rsidRDefault="00B21F21">
      <w:pPr>
        <w:pStyle w:val="RVfliesstext175nb"/>
        <w:rPr>
          <w:rFonts w:cs="Calibri"/>
        </w:rPr>
      </w:pPr>
      <w:r>
        <w:t>Die Verarbeitung personenbezogener Daten von Bediensteten des Schultr</w:t>
      </w:r>
      <w:r>
        <w:t>ä</w:t>
      </w:r>
      <w:r>
        <w:t>gers darf nur nach Einwilligung der betroffenen Personen oder auf Basis bestehender rechtlicher kommunaler Regelungen erfolgen.</w:t>
      </w:r>
    </w:p>
    <w:p w14:paraId="62792241" w14:textId="77777777" w:rsidR="00B21F21" w:rsidRDefault="00B21F21">
      <w:pPr>
        <w:pStyle w:val="RVfliesstext175nb"/>
        <w:rPr>
          <w:rFonts w:cs="Calibri"/>
        </w:rPr>
      </w:pPr>
      <w:r>
        <w:t>5 F</w:t>
      </w:r>
      <w:r>
        <w:t>ü</w:t>
      </w:r>
      <w:r>
        <w:t xml:space="preserve">r die </w:t>
      </w:r>
      <w:r>
        <w:t>Ü</w:t>
      </w:r>
      <w:r>
        <w:t>bermittlung und Weitergabe von personenbezogenen Daten von Sch</w:t>
      </w:r>
      <w:r>
        <w:t>ü</w:t>
      </w:r>
      <w:r>
        <w:t>lerinnen, Sch</w:t>
      </w:r>
      <w:r>
        <w:t>ü</w:t>
      </w:r>
      <w:r>
        <w:t>lern und Eltern gilt die VO-DV I.</w:t>
      </w:r>
    </w:p>
    <w:p w14:paraId="5C240B87" w14:textId="77777777" w:rsidR="00B21F21" w:rsidRDefault="00B21F21">
      <w:pPr>
        <w:pStyle w:val="RVfliesstext175nb"/>
        <w:rPr>
          <w:rFonts w:cs="Calibri"/>
        </w:rPr>
      </w:pPr>
      <w:r>
        <w:t>6 Personenbezogene Daten der Lehrkr</w:t>
      </w:r>
      <w:r>
        <w:t>ä</w:t>
      </w:r>
      <w:r>
        <w:t>fte und der anderen Bediensteten der Schule d</w:t>
      </w:r>
      <w:r>
        <w:t>ü</w:t>
      </w:r>
      <w:r>
        <w:t>rfen grunds</w:t>
      </w:r>
      <w:r>
        <w:t>ä</w:t>
      </w:r>
      <w:r>
        <w:t>tzlich nur an die Schulaufsichtsbeh</w:t>
      </w:r>
      <w:r>
        <w:t>ö</w:t>
      </w:r>
      <w:r>
        <w:t>rden nach Ma</w:t>
      </w:r>
      <w:r>
        <w:t>ß</w:t>
      </w:r>
      <w:r>
        <w:t>gabe der hierf</w:t>
      </w:r>
      <w:r>
        <w:t>ü</w:t>
      </w:r>
      <w:r>
        <w:t xml:space="preserve">r geltenden Vorschriften </w:t>
      </w:r>
      <w:r>
        <w:t>ü</w:t>
      </w:r>
      <w:r>
        <w:t>bermittelt werden (s. VO DV II).</w:t>
      </w:r>
    </w:p>
    <w:p w14:paraId="6DDB13CE" w14:textId="77777777" w:rsidR="00B21F21" w:rsidRDefault="00B21F21">
      <w:pPr>
        <w:pStyle w:val="RVfliesstext175nb"/>
        <w:rPr>
          <w:rFonts w:cs="Calibri"/>
        </w:rPr>
      </w:pPr>
      <w:r>
        <w:t xml:space="preserve">Eine </w:t>
      </w:r>
      <w:r>
        <w:t>Ü</w:t>
      </w:r>
      <w:r>
        <w:t>bermittlung personenbezogener Daten der Lehrkr</w:t>
      </w:r>
      <w:r>
        <w:t>ä</w:t>
      </w:r>
      <w:r>
        <w:t>fte an andere Datenempf</w:t>
      </w:r>
      <w:r>
        <w:t>ä</w:t>
      </w:r>
      <w:r>
        <w:t>nger ist nur zul</w:t>
      </w:r>
      <w:r>
        <w:t>ä</w:t>
      </w:r>
      <w:r>
        <w:t>ssig, soweit gesetzliche Vorschriften eine Unterrichtung staatlicher und kommunaler Stellen vorsehen.</w:t>
      </w:r>
    </w:p>
    <w:p w14:paraId="0893B6E8" w14:textId="77777777" w:rsidR="00B21F21" w:rsidRDefault="00B21F21">
      <w:pPr>
        <w:pStyle w:val="RVfliesstext175nb"/>
        <w:rPr>
          <w:rFonts w:cs="Calibri"/>
        </w:rPr>
      </w:pPr>
      <w:r>
        <w:t>Dar</w:t>
      </w:r>
      <w:r>
        <w:t>ü</w:t>
      </w:r>
      <w:r>
        <w:t xml:space="preserve">ber hinaus ist die </w:t>
      </w:r>
      <w:r>
        <w:t>Ü</w:t>
      </w:r>
      <w:r>
        <w:t>bermittlung nur mit Einwilligung der Betroffenen zul</w:t>
      </w:r>
      <w:r>
        <w:t>ä</w:t>
      </w:r>
      <w:r>
        <w:t>ssig. Die Weitergabe von Daten zu gewerblichen Zwecken hat ausnahmslos zu unterbleiben.</w:t>
      </w:r>
    </w:p>
    <w:p w14:paraId="25DC9981" w14:textId="77777777" w:rsidR="00B21F21" w:rsidRDefault="00B21F21">
      <w:pPr>
        <w:pStyle w:val="RVfliesstext175nb"/>
        <w:rPr>
          <w:rFonts w:cs="Calibri"/>
        </w:rPr>
      </w:pPr>
      <w:r>
        <w:t>7 Sch</w:t>
      </w:r>
      <w:r>
        <w:t>ü</w:t>
      </w:r>
      <w:r>
        <w:t>lerinnen, Sch</w:t>
      </w:r>
      <w:r>
        <w:t>ü</w:t>
      </w:r>
      <w:r>
        <w:t>ler, Eltern und Lehrkr</w:t>
      </w:r>
      <w:r>
        <w:t>ä</w:t>
      </w:r>
      <w:r>
        <w:t xml:space="preserve">fte sowie die anderen Bediensteten der Schule haben einen Anspruch auf unentgeltliche Auskunft </w:t>
      </w:r>
      <w:r>
        <w:t>ü</w:t>
      </w:r>
      <w:r>
        <w:t xml:space="preserve">ber die Daten, die </w:t>
      </w:r>
      <w:r>
        <w:t>ü</w:t>
      </w:r>
      <w:r>
        <w:t>ber sie gespeichert sind (</w:t>
      </w:r>
      <w:r>
        <w:t>§</w:t>
      </w:r>
      <w:r>
        <w:t xml:space="preserve"> 18 DSG NW). Die Auskunft kann durch Gew</w:t>
      </w:r>
      <w:r>
        <w:t>ä</w:t>
      </w:r>
      <w:r>
        <w:t>hrung der Einsichtnahme oder schriftlich erteilt werden.</w:t>
      </w:r>
    </w:p>
    <w:p w14:paraId="1AF9BEAF" w14:textId="77777777" w:rsidR="00B21F21" w:rsidRDefault="00B21F21">
      <w:pPr>
        <w:pStyle w:val="RVfliesstext175nb"/>
        <w:rPr>
          <w:rFonts w:cs="Calibri"/>
        </w:rPr>
      </w:pPr>
      <w:r>
        <w:t>8 Die Betroffenen haben einen Anspruch auf Berichtigung ihrer personen-bezogenen Daten, wenn sie unrichtig sind. Weiterhin haben sie nach Ma</w:t>
      </w:r>
      <w:r>
        <w:t>ß</w:t>
      </w:r>
      <w:r>
        <w:t xml:space="preserve">gabe des </w:t>
      </w:r>
      <w:r>
        <w:t>§</w:t>
      </w:r>
      <w:r>
        <w:t xml:space="preserve"> 19 DSG NW einen Anspruch auf Sperrung oder L</w:t>
      </w:r>
      <w:r>
        <w:t>ö</w:t>
      </w:r>
      <w:r>
        <w:t>schung der Daten, wenn sie f</w:t>
      </w:r>
      <w:r>
        <w:t>ü</w:t>
      </w:r>
      <w:r>
        <w:t>r die schulischen Aufgaben nicht erforderlich sind. Die Daten werden von Amts wegen nach Ablauf der Aufbewahrungsfrist gel</w:t>
      </w:r>
      <w:r>
        <w:t>ö</w:t>
      </w:r>
      <w:r>
        <w:t>scht (</w:t>
      </w:r>
      <w:r>
        <w:t>§</w:t>
      </w:r>
      <w:r>
        <w:t xml:space="preserve"> 19 Absatz 3 DSG NW).</w:t>
      </w:r>
    </w:p>
    <w:p w14:paraId="7A150AB9" w14:textId="77777777" w:rsidR="00B21F21" w:rsidRDefault="00B21F21">
      <w:pPr>
        <w:pStyle w:val="RVfliesstext175nb"/>
        <w:rPr>
          <w:rFonts w:cs="Calibri"/>
        </w:rPr>
      </w:pPr>
      <w:r>
        <w:t>9 Die Frist f</w:t>
      </w:r>
      <w:r>
        <w:t>ü</w:t>
      </w:r>
      <w:r>
        <w:t>r die Aufbewahrung von Daten der Lehrkr</w:t>
      </w:r>
      <w:r>
        <w:t>ä</w:t>
      </w:r>
      <w:r>
        <w:t>fte betr</w:t>
      </w:r>
      <w:r>
        <w:t>ä</w:t>
      </w:r>
      <w:r>
        <w:t>gt f</w:t>
      </w:r>
      <w:r>
        <w:t>ü</w:t>
      </w:r>
      <w:r>
        <w:t>nf Jahre nach Ablauf des Jahres, in dem eine Lehrkraft die Schule verlassen hat.</w:t>
      </w:r>
    </w:p>
    <w:p w14:paraId="14496288" w14:textId="77777777" w:rsidR="00B21F21" w:rsidRDefault="00B21F21">
      <w:pPr>
        <w:pStyle w:val="RVfliesstext175nb"/>
        <w:rPr>
          <w:rFonts w:cs="Calibri"/>
        </w:rPr>
      </w:pPr>
      <w:r>
        <w:t>10 Die Verarbeitung personenbezogener Daten ist im Informatikunterricht oder im Rahmen eines Modellversuchs zur Einf</w:t>
      </w:r>
      <w:r>
        <w:t>ü</w:t>
      </w:r>
      <w:r>
        <w:t>hrung einer informations- und kommunikationstechnologischen Grundbildung nicht zul</w:t>
      </w:r>
      <w:r>
        <w:t>ä</w:t>
      </w:r>
      <w:r>
        <w:t>ssig. F</w:t>
      </w:r>
      <w:r>
        <w:t>ü</w:t>
      </w:r>
      <w:r>
        <w:t>r die Arbeit im Unterricht, bei der Behandlung von Dateien und beim Einsatz von Datenbanksystemen sind fiktive Daten zur Simulation personenbezogener Daten zu verwenden.</w:t>
      </w:r>
    </w:p>
    <w:p w14:paraId="5E55B0AE" w14:textId="77777777" w:rsidR="00B21F21" w:rsidRDefault="00B21F21">
      <w:pPr>
        <w:pStyle w:val="RVfliesstext175nb"/>
        <w:rPr>
          <w:rFonts w:cs="Calibri"/>
        </w:rPr>
      </w:pPr>
      <w:r>
        <w:t xml:space="preserve">11 Wie in </w:t>
      </w:r>
      <w:r>
        <w:t>§</w:t>
      </w:r>
      <w:r>
        <w:t xml:space="preserve"> 10 DSG NW bestimmt, sind bei der automatisierten Verarbeitung von personenbezogenen Daten in der Schule die folgenden Vorschriften zu beachten. Die Schulleiterin oder der Schulleiter ist verpflichtet, die Einhaltung der Vorschriften zu </w:t>
      </w:r>
      <w:r>
        <w:t>ü</w:t>
      </w:r>
      <w:r>
        <w:t>berwachen.</w:t>
      </w:r>
    </w:p>
    <w:p w14:paraId="1867E2AC" w14:textId="77777777" w:rsidR="00B21F21" w:rsidRDefault="00B21F21">
      <w:pPr>
        <w:pStyle w:val="RVfliesstext175nb"/>
        <w:rPr>
          <w:rFonts w:cs="Calibri"/>
        </w:rPr>
      </w:pPr>
      <w:r>
        <w:t>11.1 Unbefugte d</w:t>
      </w:r>
      <w:r>
        <w:t>ü</w:t>
      </w:r>
      <w:r>
        <w:t>rfen keinen Zugang zu den Datenverarbeitungsanlagen erhalten. Die Schulleiterin oder der Schulleiter verantwortet und gew</w:t>
      </w:r>
      <w:r>
        <w:t>ä</w:t>
      </w:r>
      <w:r>
        <w:t>hrleistet durch organisatorische und technische Ma</w:t>
      </w:r>
      <w:r>
        <w:t>ß</w:t>
      </w:r>
      <w:r>
        <w:t>nahmen (z.B. Passw</w:t>
      </w:r>
      <w:r>
        <w:t>ö</w:t>
      </w:r>
      <w:r>
        <w:t>rter oder USER-ID), dass jede Benutzerin und jeder Benutzer nur Zugang zu den Daten erh</w:t>
      </w:r>
      <w:r>
        <w:t>ä</w:t>
      </w:r>
      <w:r>
        <w:t>lt, die f</w:t>
      </w:r>
      <w:r>
        <w:t>ü</w:t>
      </w:r>
      <w:r>
        <w:t>r deren Aufgabenbereich ben</w:t>
      </w:r>
      <w:r>
        <w:t>ö</w:t>
      </w:r>
      <w:r>
        <w:t>tigt werden, und dass Daten nicht unbefugt verarbeitet werden k</w:t>
      </w:r>
      <w:r>
        <w:t>ö</w:t>
      </w:r>
      <w:r>
        <w:t>nnen.</w:t>
      </w:r>
    </w:p>
    <w:p w14:paraId="646FA3B1" w14:textId="77777777" w:rsidR="00B21F21" w:rsidRDefault="00B21F21">
      <w:pPr>
        <w:pStyle w:val="RVfliesstext175nb"/>
        <w:rPr>
          <w:rFonts w:cs="Calibri"/>
        </w:rPr>
      </w:pPr>
      <w:r>
        <w:t>Die Verarbeitung personenbezogener Daten f</w:t>
      </w:r>
      <w:r>
        <w:t>ü</w:t>
      </w:r>
      <w:r>
        <w:t>r dienstliche Zwecke auf privaten ADV-Anlagen von Lehrkr</w:t>
      </w:r>
      <w:r>
        <w:t>ä</w:t>
      </w:r>
      <w:r>
        <w:t>ften ist nur mit schriftlicher Genehmigung der Schulleiterin oder des Schulleiters zul</w:t>
      </w:r>
      <w:r>
        <w:t>ä</w:t>
      </w:r>
      <w:r>
        <w:t xml:space="preserve">ssig. Es gilt </w:t>
      </w:r>
      <w:r>
        <w:t>§</w:t>
      </w:r>
      <w:r>
        <w:t xml:space="preserve"> 2 Absatz 2 mit Anlage 3 der VO-DV I. F</w:t>
      </w:r>
      <w:r>
        <w:t>ü</w:t>
      </w:r>
      <w:r>
        <w:t>r die Genehmigung ist der als Anlage beigef</w:t>
      </w:r>
      <w:r>
        <w:t>ü</w:t>
      </w:r>
      <w:r>
        <w:t>gte Genehmigungsvordruck zu verwenden.</w:t>
      </w:r>
    </w:p>
    <w:p w14:paraId="29E7BAE2" w14:textId="77777777" w:rsidR="00B21F21" w:rsidRDefault="00B21F21">
      <w:pPr>
        <w:pStyle w:val="RVfliesstext175nb"/>
        <w:rPr>
          <w:rFonts w:cs="Calibri"/>
        </w:rPr>
      </w:pPr>
      <w:r>
        <w:t>11.2 Die Eingabe von Daten in Datenverarbeitungsanlagen sowie die Ver</w:t>
      </w:r>
      <w:r>
        <w:t>ä</w:t>
      </w:r>
      <w:r>
        <w:t>nderung oder L</w:t>
      </w:r>
      <w:r>
        <w:t>ö</w:t>
      </w:r>
      <w:r>
        <w:t>schung gespeicherter, personenbezogener Daten ist nur den hiermit nach Nummer 2 ausdr</w:t>
      </w:r>
      <w:r>
        <w:t>ü</w:t>
      </w:r>
      <w:r>
        <w:t>cklich beauftragten Personen gestattet.</w:t>
      </w:r>
    </w:p>
    <w:p w14:paraId="39F93410" w14:textId="77777777" w:rsidR="00B21F21" w:rsidRDefault="00B21F21">
      <w:pPr>
        <w:pStyle w:val="RVfliesstext175nb"/>
        <w:rPr>
          <w:rFonts w:cs="Calibri"/>
        </w:rPr>
      </w:pPr>
      <w:r>
        <w:t xml:space="preserve">Die Benutzung von Datenverarbeitungssystemen, mit denen personenbezogene Daten aus anderen oder in andere Anlagen </w:t>
      </w:r>
      <w:r>
        <w:t>ü</w:t>
      </w:r>
      <w:r>
        <w:t>bermittelt werden, ist nur den hiermit nach Nummer 2 ausdr</w:t>
      </w:r>
      <w:r>
        <w:t>ü</w:t>
      </w:r>
      <w:r>
        <w:t>cklich beauftragten Personen gestattet.</w:t>
      </w:r>
    </w:p>
    <w:p w14:paraId="284F19FD" w14:textId="77777777" w:rsidR="00B21F21" w:rsidRDefault="00B21F21">
      <w:pPr>
        <w:pStyle w:val="RVfliesstext175nb"/>
        <w:rPr>
          <w:rFonts w:cs="Calibri"/>
        </w:rPr>
      </w:pPr>
      <w:r>
        <w:t xml:space="preserve">11.3 Es muss feststellbar sein, an welche Stellen personenbezogene Daten durch Datenverarbeitungsanlagen </w:t>
      </w:r>
      <w:r>
        <w:t>ü</w:t>
      </w:r>
      <w:r>
        <w:t xml:space="preserve">bermittelt werden. Externer </w:t>
      </w:r>
      <w:r>
        <w:lastRenderedPageBreak/>
        <w:t>Datentransfer von personenbezogenen Daten (von einer Anlage zur anderen) im Sinne von Nummer 6 ist nachzuweisen.</w:t>
      </w:r>
    </w:p>
    <w:p w14:paraId="7DA4C005" w14:textId="77777777" w:rsidR="00B21F21" w:rsidRDefault="00B21F21">
      <w:pPr>
        <w:pStyle w:val="RVfliesstext175nb"/>
        <w:rPr>
          <w:rFonts w:cs="Calibri"/>
        </w:rPr>
      </w:pPr>
      <w:r>
        <w:t>11.4 Es muss feststellbar sein, welche personenbezogenen Daten zu welcher Zeit von wem in das Datenverarbeitungssystem eingegeben worden sind.</w:t>
      </w:r>
    </w:p>
    <w:p w14:paraId="34677A1A" w14:textId="77777777" w:rsidR="00B21F21" w:rsidRDefault="00B21F21">
      <w:pPr>
        <w:pStyle w:val="RVfliesstext175nb"/>
        <w:rPr>
          <w:rFonts w:cs="Calibri"/>
        </w:rPr>
      </w:pPr>
      <w:r>
        <w:t>Personenbezogene Daten, die im Auftrag verarbeitet werden, d</w:t>
      </w:r>
      <w:r>
        <w:t>ü</w:t>
      </w:r>
      <w:r>
        <w:t>rfen nur entsprechend den Weisungen des Auftraggebers verarbeitet werden.</w:t>
      </w:r>
    </w:p>
    <w:p w14:paraId="00C3FBB6" w14:textId="77777777" w:rsidR="00B21F21" w:rsidRDefault="00B21F21">
      <w:pPr>
        <w:pStyle w:val="RVfliesstext175nb"/>
        <w:rPr>
          <w:rFonts w:cs="Calibri"/>
        </w:rPr>
      </w:pPr>
      <w:r>
        <w:t xml:space="preserve">11.5 Es muss sichergestellt werden, dass bei der </w:t>
      </w:r>
      <w:r>
        <w:t>Ü</w:t>
      </w:r>
      <w:r>
        <w:t>bermittlung personenbezogener Daten sowie beim Transport von Datentr</w:t>
      </w:r>
      <w:r>
        <w:t>ä</w:t>
      </w:r>
      <w:r>
        <w:t>gern die Daten nicht unbefugt gelesen, kopiert, ver</w:t>
      </w:r>
      <w:r>
        <w:t>ä</w:t>
      </w:r>
      <w:r>
        <w:t>ndert oder gel</w:t>
      </w:r>
      <w:r>
        <w:t>ö</w:t>
      </w:r>
      <w:r>
        <w:t>scht werden k</w:t>
      </w:r>
      <w:r>
        <w:t>ö</w:t>
      </w:r>
      <w:r>
        <w:t>nnen.</w:t>
      </w:r>
    </w:p>
    <w:p w14:paraId="799C146F" w14:textId="77777777" w:rsidR="00B21F21" w:rsidRDefault="00B21F21">
      <w:pPr>
        <w:pStyle w:val="RVfliesstext175nb"/>
        <w:rPr>
          <w:rFonts w:cs="Calibri"/>
        </w:rPr>
      </w:pPr>
      <w:r>
        <w:t>Dies ist durch den Einsatz angemessener technischer Ma</w:t>
      </w:r>
      <w:r>
        <w:t>ß</w:t>
      </w:r>
      <w:r>
        <w:t>nahmen (Verschl</w:t>
      </w:r>
      <w:r>
        <w:t>ü</w:t>
      </w:r>
      <w:r>
        <w:t>sslung, Kopierschutz, Nachrichten-Authentifizierungscod</w:t>
      </w:r>
      <w:r>
        <w:t>e) nach dem aktuellen Stand der Technik umzusetzen.</w:t>
      </w:r>
    </w:p>
    <w:p w14:paraId="73C8E3AD" w14:textId="77777777" w:rsidR="00B21F21" w:rsidRDefault="00B21F21">
      <w:pPr>
        <w:pStyle w:val="RVfliesstext175nb"/>
        <w:rPr>
          <w:rFonts w:cs="Calibri"/>
        </w:rPr>
      </w:pPr>
      <w:r>
        <w:t>11.6 Die Schulleiterin oder der Schulleiter hat im Einvernehmen mit dem Schultr</w:t>
      </w:r>
      <w:r>
        <w:t>ä</w:t>
      </w:r>
      <w:r>
        <w:t>ger durch organisatorische Ma</w:t>
      </w:r>
      <w:r>
        <w:t>ß</w:t>
      </w:r>
      <w:r>
        <w:t>nahmen den Datenschutz sicherzustellen.</w:t>
      </w:r>
    </w:p>
    <w:p w14:paraId="7CD36B3D" w14:textId="77777777" w:rsidR="00B21F21" w:rsidRDefault="00B21F21">
      <w:pPr>
        <w:pStyle w:val="RVfliesstext175nb"/>
        <w:rPr>
          <w:rFonts w:cs="Calibri"/>
        </w:rPr>
      </w:pPr>
      <w:r>
        <w:t>Hierzu geh</w:t>
      </w:r>
      <w:r>
        <w:t>ö</w:t>
      </w:r>
      <w:r>
        <w:t xml:space="preserve">ren z.B. Regelungen </w:t>
      </w:r>
      <w:r>
        <w:t>ü</w:t>
      </w:r>
      <w:r>
        <w:t>ber</w:t>
      </w:r>
    </w:p>
    <w:p w14:paraId="55C60C0E" w14:textId="77777777" w:rsidR="00B21F21" w:rsidRDefault="00B21F21">
      <w:pPr>
        <w:pStyle w:val="RVliste3u175nb"/>
        <w:tabs>
          <w:tab w:val="clear" w:pos="720"/>
        </w:tabs>
      </w:pPr>
      <w:r>
        <w:t>-</w:t>
      </w:r>
      <w:r>
        <w:tab/>
      </w:r>
      <w:r>
        <w:rPr>
          <w:rFonts w:cs="Calibri"/>
        </w:rPr>
        <w:t>das Verschlie</w:t>
      </w:r>
      <w:r>
        <w:rPr>
          <w:rFonts w:cs="Calibri"/>
        </w:rPr>
        <w:t>ß</w:t>
      </w:r>
      <w:r>
        <w:rPr>
          <w:rFonts w:cs="Calibri"/>
        </w:rPr>
        <w:t>en der R</w:t>
      </w:r>
      <w:r>
        <w:rPr>
          <w:rFonts w:cs="Calibri"/>
        </w:rPr>
        <w:t>ä</w:t>
      </w:r>
      <w:r>
        <w:rPr>
          <w:rFonts w:cs="Calibri"/>
        </w:rPr>
        <w:t>ume,</w:t>
      </w:r>
    </w:p>
    <w:p w14:paraId="29C94988" w14:textId="77777777" w:rsidR="00B21F21" w:rsidRDefault="00B21F21">
      <w:pPr>
        <w:pStyle w:val="RVliste3u175nb"/>
        <w:tabs>
          <w:tab w:val="clear" w:pos="720"/>
        </w:tabs>
        <w:rPr>
          <w:rFonts w:cs="Calibri"/>
        </w:rPr>
      </w:pPr>
      <w:r>
        <w:rPr>
          <w:rFonts w:cs="Calibri"/>
        </w:rPr>
        <w:t>-</w:t>
      </w:r>
      <w:r>
        <w:rPr>
          <w:rFonts w:cs="Calibri"/>
        </w:rPr>
        <w:tab/>
      </w:r>
      <w:r>
        <w:t>den Zugang zu gespeicherten personenbezogenen Daten,</w:t>
      </w:r>
    </w:p>
    <w:p w14:paraId="2A16B515" w14:textId="77777777" w:rsidR="00B21F21" w:rsidRDefault="00B21F21">
      <w:pPr>
        <w:pStyle w:val="RVliste3u175nb"/>
        <w:tabs>
          <w:tab w:val="clear" w:pos="720"/>
        </w:tabs>
      </w:pPr>
      <w:r>
        <w:t>-</w:t>
      </w:r>
      <w:r>
        <w:tab/>
      </w:r>
      <w:r>
        <w:rPr>
          <w:rFonts w:cs="Calibri"/>
        </w:rPr>
        <w:t xml:space="preserve">den Nachweis </w:t>
      </w:r>
      <w:r>
        <w:rPr>
          <w:rFonts w:cs="Calibri"/>
        </w:rPr>
        <w:t>ü</w:t>
      </w:r>
      <w:r>
        <w:rPr>
          <w:rFonts w:cs="Calibri"/>
        </w:rPr>
        <w:t>ber den Umgang mit personenbezogenen Daten.</w:t>
      </w:r>
    </w:p>
    <w:p w14:paraId="442DB5D4" w14:textId="77777777" w:rsidR="00B21F21" w:rsidRDefault="00B21F21">
      <w:pPr>
        <w:pStyle w:val="RVfliesstext175nb"/>
      </w:pPr>
      <w:r>
        <w:rPr>
          <w:rFonts w:cs="Calibri"/>
        </w:rPr>
        <w:t>Die Schulleiterin oder der Schulleiter hat regelm</w:t>
      </w:r>
      <w:r>
        <w:rPr>
          <w:rFonts w:cs="Calibri"/>
        </w:rPr>
        <w:t>äß</w:t>
      </w:r>
      <w:r>
        <w:rPr>
          <w:rFonts w:cs="Calibri"/>
        </w:rPr>
        <w:t>ig f</w:t>
      </w:r>
      <w:r>
        <w:rPr>
          <w:rFonts w:cs="Calibri"/>
        </w:rPr>
        <w:t>ü</w:t>
      </w:r>
      <w:r>
        <w:rPr>
          <w:rFonts w:cs="Calibri"/>
        </w:rPr>
        <w:t xml:space="preserve">r Belehrungen </w:t>
      </w:r>
      <w:r>
        <w:rPr>
          <w:rFonts w:cs="Calibri"/>
        </w:rPr>
        <w:t>ü</w:t>
      </w:r>
      <w:r>
        <w:rPr>
          <w:rFonts w:cs="Calibri"/>
        </w:rPr>
        <w:t>ber Sicherungspflichten zu sorgen und in unregelm</w:t>
      </w:r>
      <w:r>
        <w:rPr>
          <w:rFonts w:cs="Calibri"/>
        </w:rPr>
        <w:t>äß</w:t>
      </w:r>
      <w:r>
        <w:rPr>
          <w:rFonts w:cs="Calibri"/>
        </w:rPr>
        <w:t>igen Abst</w:t>
      </w:r>
      <w:r>
        <w:rPr>
          <w:rFonts w:cs="Calibri"/>
        </w:rPr>
        <w:t>ä</w:t>
      </w:r>
      <w:r>
        <w:rPr>
          <w:rFonts w:cs="Calibri"/>
        </w:rPr>
        <w:t>nden pers</w:t>
      </w:r>
      <w:r>
        <w:rPr>
          <w:rFonts w:cs="Calibri"/>
        </w:rPr>
        <w:t>ö</w:t>
      </w:r>
      <w:r>
        <w:rPr>
          <w:rFonts w:cs="Calibri"/>
        </w:rPr>
        <w:t xml:space="preserve">nliche Stichproben </w:t>
      </w:r>
      <w:r>
        <w:rPr>
          <w:rFonts w:cs="Calibri"/>
        </w:rPr>
        <w:t>ü</w:t>
      </w:r>
      <w:r>
        <w:rPr>
          <w:rFonts w:cs="Calibri"/>
        </w:rPr>
        <w:t>ber das Sicherheitsverhalten der Benutzerinnen und Benutzer und den Zustand der schulischen ADV-Anlagen durchzuf</w:t>
      </w:r>
      <w:r>
        <w:rPr>
          <w:rFonts w:cs="Calibri"/>
        </w:rPr>
        <w:t>ü</w:t>
      </w:r>
      <w:r>
        <w:rPr>
          <w:rFonts w:cs="Calibri"/>
        </w:rPr>
        <w:t>hren. Hierbei kann er sich durch die oder den zust</w:t>
      </w:r>
      <w:r>
        <w:rPr>
          <w:rFonts w:cs="Calibri"/>
        </w:rPr>
        <w:t>ä</w:t>
      </w:r>
      <w:r>
        <w:rPr>
          <w:rFonts w:cs="Calibri"/>
        </w:rPr>
        <w:t>ndigen beh</w:t>
      </w:r>
      <w:r>
        <w:rPr>
          <w:rFonts w:cs="Calibri"/>
        </w:rPr>
        <w:t>ö</w:t>
      </w:r>
      <w:r>
        <w:rPr>
          <w:rFonts w:cs="Calibri"/>
        </w:rPr>
        <w:t>rdlichen Datenschutzbeauftragten beraten lassen.</w:t>
      </w:r>
    </w:p>
    <w:p w14:paraId="28A55FA2" w14:textId="77777777" w:rsidR="00B21F21" w:rsidRDefault="00B21F21">
      <w:pPr>
        <w:pStyle w:val="RVfliesstext175nb"/>
      </w:pPr>
      <w:r>
        <w:rPr>
          <w:rFonts w:cs="Calibri"/>
        </w:rPr>
        <w:t>12 Den Schultr</w:t>
      </w:r>
      <w:r>
        <w:rPr>
          <w:rFonts w:cs="Calibri"/>
        </w:rPr>
        <w:t>ä</w:t>
      </w:r>
      <w:r>
        <w:rPr>
          <w:rFonts w:cs="Calibri"/>
        </w:rPr>
        <w:t>gern der genehmigten oder vorl</w:t>
      </w:r>
      <w:r>
        <w:rPr>
          <w:rFonts w:cs="Calibri"/>
        </w:rPr>
        <w:t>ä</w:t>
      </w:r>
      <w:r>
        <w:rPr>
          <w:rFonts w:cs="Calibri"/>
        </w:rPr>
        <w:t xml:space="preserve">ufig erlaubten Ersatzschulen wird empfohlen, diese Dienstanweisung zu </w:t>
      </w:r>
      <w:r>
        <w:rPr>
          <w:rFonts w:cs="Calibri"/>
        </w:rPr>
        <w:t>ü</w:t>
      </w:r>
      <w:r>
        <w:rPr>
          <w:rFonts w:cs="Calibri"/>
        </w:rPr>
        <w:t>bernehmen.</w:t>
      </w:r>
    </w:p>
    <w:p w14:paraId="6B52869E" w14:textId="77777777" w:rsidR="00B21F21" w:rsidRDefault="00B21F21">
      <w:pPr>
        <w:pStyle w:val="RVfliesstext175nb"/>
      </w:pPr>
      <w:r>
        <w:rPr>
          <w:rFonts w:cs="Calibri"/>
        </w:rPr>
        <w:t>Der Runderlass des Kultusministeriums vom 15.09.1988 (BASS 10-41 Nr. 4) wird aufgehoben.</w:t>
      </w:r>
    </w:p>
    <w:p w14:paraId="58034126" w14:textId="77777777" w:rsidR="00B21F21" w:rsidRDefault="00B21F21">
      <w:pPr>
        <w:pStyle w:val="RVfliesstext175nb"/>
        <w:tabs>
          <w:tab w:val="left" w:pos="2256"/>
        </w:tabs>
        <w:suppressAutoHyphens w:val="0"/>
        <w:rPr>
          <w:rFonts w:cs="Calibri"/>
        </w:rPr>
      </w:pPr>
    </w:p>
    <w:tbl>
      <w:tblPr>
        <w:tblW w:w="5000" w:type="pct"/>
        <w:tblLayout w:type="fixed"/>
        <w:tblCellMar>
          <w:top w:w="40" w:type="dxa"/>
          <w:left w:w="40" w:type="dxa"/>
          <w:bottom w:w="40" w:type="dxa"/>
          <w:right w:w="40" w:type="dxa"/>
        </w:tblCellMar>
        <w:tblLook w:val="0000" w:firstRow="0" w:lastRow="0" w:firstColumn="0" w:lastColumn="0" w:noHBand="0" w:noVBand="0"/>
      </w:tblPr>
      <w:tblGrid>
        <w:gridCol w:w="5006"/>
      </w:tblGrid>
      <w:tr w:rsidR="00000000" w14:paraId="35EBE720" w14:textId="77777777">
        <w:trPr>
          <w:trHeight w:val="230"/>
        </w:trPr>
        <w:tc>
          <w:tcPr>
            <w:tcW w:w="4886" w:type="dxa"/>
            <w:tcBorders>
              <w:top w:val="none" w:sz="6" w:space="0" w:color="auto"/>
              <w:left w:val="none" w:sz="6" w:space="0" w:color="auto"/>
              <w:bottom w:val="none" w:sz="6" w:space="0" w:color="auto"/>
              <w:right w:val="none" w:sz="6" w:space="0" w:color="auto"/>
            </w:tcBorders>
            <w:shd w:val="solid" w:color="CCCCCC" w:fill="auto"/>
            <w:tcMar>
              <w:top w:w="40" w:type="dxa"/>
              <w:left w:w="40" w:type="dxa"/>
              <w:bottom w:w="40" w:type="dxa"/>
              <w:right w:w="40" w:type="dxa"/>
            </w:tcMar>
            <w:vAlign w:val="center"/>
          </w:tcPr>
          <w:p w14:paraId="0FE7426C" w14:textId="77777777" w:rsidR="00B21F21" w:rsidRDefault="00B21F21">
            <w:pPr>
              <w:pStyle w:val="RVredhinweis"/>
            </w:pPr>
            <w:r>
              <w:rPr>
                <w:rFonts w:cs="Arial"/>
                <w:i w:val="0"/>
              </w:rPr>
              <w:t>Nachfolgend finden Sie die Anlage zum Runderlass:</w:t>
            </w:r>
          </w:p>
        </w:tc>
      </w:tr>
    </w:tbl>
    <w:p w14:paraId="360E91D0" w14:textId="77777777" w:rsidR="00B21F21" w:rsidRDefault="00B21F21">
      <w:pPr>
        <w:pStyle w:val="RVfliesstext175nb"/>
      </w:pPr>
    </w:p>
    <w:p w14:paraId="67FCB493" w14:textId="77777777" w:rsidR="00B21F21" w:rsidRDefault="00B21F21">
      <w:pPr>
        <w:pStyle w:val="RVtabelle75fr"/>
        <w:keepLines/>
        <w:widowControl/>
        <w:tabs>
          <w:tab w:val="clear" w:pos="720"/>
        </w:tabs>
        <w:suppressAutoHyphens w:val="0"/>
        <w:spacing w:before="10" w:after="10" w:line="160" w:lineRule="atLeast"/>
        <w:rPr>
          <w:rFonts w:cs="Calibri"/>
        </w:rPr>
      </w:pPr>
      <w:bookmarkStart w:id="1" w:name="A1"/>
      <w:r>
        <w:rPr>
          <w:rFonts w:cs="Calibri"/>
        </w:rPr>
        <w:t>Anlage</w:t>
      </w:r>
      <w:bookmarkEnd w:id="1"/>
      <w:r>
        <w:t xml:space="preserve"> - Seite 1 -</w:t>
      </w:r>
    </w:p>
    <w:p w14:paraId="64A84756" w14:textId="77777777" w:rsidR="00B21F21" w:rsidRDefault="00B21F21">
      <w:pPr>
        <w:pStyle w:val="RVAnlagenabstandleer75"/>
        <w:suppressAutoHyphens w:val="0"/>
        <w:spacing w:before="50" w:after="30" w:line="150" w:lineRule="exact"/>
      </w:pPr>
      <w:r>
        <w:rPr>
          <w:noProof/>
        </w:rPr>
        <w:drawing>
          <wp:anchor distT="0" distB="0" distL="0" distR="0" simplePos="0" relativeHeight="251658240" behindDoc="0" locked="0" layoutInCell="0" allowOverlap="1" wp14:anchorId="492F3141" wp14:editId="3281650E">
            <wp:simplePos x="0" y="0"/>
            <wp:positionH relativeFrom="column">
              <wp:align>center</wp:align>
            </wp:positionH>
            <wp:positionV relativeFrom="paragraph">
              <wp:posOffset>635</wp:posOffset>
            </wp:positionV>
            <wp:extent cx="3102610" cy="4386580"/>
            <wp:effectExtent l="0" t="0" r="0" b="0"/>
            <wp:wrapSquare wrapText="largest"/>
            <wp:docPr id="4"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
                    <pic:cNvPicPr>
                      <a:picLocks noChangeAspect="1" noChangeArrowheads="1"/>
                    </pic:cNvPicPr>
                  </pic:nvPicPr>
                  <pic:blipFill>
                    <a:blip r:embed="rId7">
                      <a:extLst>
                        <a:ext uri="{28A0092B-C50C-407E-A947-70E740481C1C}">
                          <a14:useLocalDpi xmlns:a14="http://schemas.microsoft.com/office/drawing/2010/main" val="0"/>
                        </a:ext>
                      </a:extLst>
                    </a:blip>
                    <a:srcRect l="-179" t="-127" r="-179" b="-127"/>
                    <a:stretch>
                      <a:fillRect/>
                    </a:stretch>
                  </pic:blipFill>
                  <pic:spPr bwMode="auto">
                    <a:xfrm>
                      <a:off x="0" y="0"/>
                      <a:ext cx="3102610" cy="438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5A993" w14:textId="77777777" w:rsidR="00B21F21" w:rsidRDefault="00B21F21">
      <w:pPr>
        <w:pStyle w:val="RVtabelle75fr"/>
        <w:keepLines/>
        <w:widowControl/>
        <w:tabs>
          <w:tab w:val="clear" w:pos="720"/>
        </w:tabs>
        <w:suppressAutoHyphens w:val="0"/>
        <w:spacing w:before="10" w:after="10" w:line="160" w:lineRule="atLeast"/>
        <w:rPr>
          <w:rFonts w:cs="Calibri"/>
        </w:rPr>
      </w:pPr>
    </w:p>
    <w:p w14:paraId="0807457F" w14:textId="77777777" w:rsidR="00B21F21" w:rsidRDefault="00B21F21">
      <w:pPr>
        <w:pStyle w:val="RVtabelle75fr"/>
        <w:widowControl/>
        <w:tabs>
          <w:tab w:val="clear" w:pos="720"/>
        </w:tabs>
        <w:suppressAutoHyphens w:val="0"/>
        <w:spacing w:before="10" w:after="10" w:line="160" w:lineRule="atLeast"/>
      </w:pPr>
    </w:p>
    <w:p w14:paraId="1A01CB7E" w14:textId="77777777" w:rsidR="00B21F21" w:rsidRDefault="00B21F21">
      <w:pPr>
        <w:pStyle w:val="RVtabelle75fr"/>
        <w:widowControl/>
        <w:tabs>
          <w:tab w:val="clear" w:pos="720"/>
        </w:tabs>
        <w:suppressAutoHyphens w:val="0"/>
        <w:spacing w:before="10" w:after="10" w:line="160" w:lineRule="atLeast"/>
        <w:rPr>
          <w:rFonts w:cs="Calibri"/>
        </w:rPr>
      </w:pPr>
    </w:p>
    <w:p w14:paraId="51E856A5" w14:textId="77777777" w:rsidR="00B21F21" w:rsidRDefault="00B21F21">
      <w:pPr>
        <w:pStyle w:val="RVtabelle75fr"/>
        <w:widowControl/>
        <w:tabs>
          <w:tab w:val="clear" w:pos="720"/>
        </w:tabs>
        <w:suppressAutoHyphens w:val="0"/>
        <w:spacing w:before="10" w:after="10" w:line="160" w:lineRule="atLeast"/>
      </w:pPr>
      <w:bookmarkStart w:id="2" w:name="A2"/>
      <w:r>
        <w:t xml:space="preserve">Anlage </w:t>
      </w:r>
      <w:bookmarkEnd w:id="2"/>
      <w:r>
        <w:rPr>
          <w:rFonts w:cs="Calibri"/>
        </w:rPr>
        <w:t>- Seite 2 -</w:t>
      </w:r>
    </w:p>
    <w:p w14:paraId="5950E8C8" w14:textId="77777777" w:rsidR="00B21F21" w:rsidRDefault="00B21F21">
      <w:pPr>
        <w:pStyle w:val="RVtabelle75fr"/>
        <w:tabs>
          <w:tab w:val="clear" w:pos="720"/>
        </w:tabs>
        <w:suppressAutoHyphens w:val="0"/>
        <w:spacing w:before="10" w:after="50"/>
        <w:jc w:val="both"/>
        <w:rPr>
          <w:rFonts w:cs="Calibri"/>
        </w:rPr>
      </w:pPr>
      <w:r>
        <w:rPr>
          <w:noProof/>
        </w:rPr>
        <w:drawing>
          <wp:anchor distT="0" distB="0" distL="0" distR="0" simplePos="0" relativeHeight="251659264" behindDoc="0" locked="0" layoutInCell="0" allowOverlap="1" wp14:anchorId="290E86C8" wp14:editId="2D555F14">
            <wp:simplePos x="0" y="0"/>
            <wp:positionH relativeFrom="column">
              <wp:align>center</wp:align>
            </wp:positionH>
            <wp:positionV relativeFrom="paragraph">
              <wp:posOffset>635</wp:posOffset>
            </wp:positionV>
            <wp:extent cx="3102610" cy="4386580"/>
            <wp:effectExtent l="0" t="0" r="0" b="0"/>
            <wp:wrapSquare wrapText="largest"/>
            <wp:docPr id="5"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
                    <pic:cNvPicPr>
                      <a:picLocks noChangeAspect="1" noChangeArrowheads="1"/>
                    </pic:cNvPicPr>
                  </pic:nvPicPr>
                  <pic:blipFill>
                    <a:blip r:embed="rId8">
                      <a:extLst>
                        <a:ext uri="{28A0092B-C50C-407E-A947-70E740481C1C}">
                          <a14:useLocalDpi xmlns:a14="http://schemas.microsoft.com/office/drawing/2010/main" val="0"/>
                        </a:ext>
                      </a:extLst>
                    </a:blip>
                    <a:srcRect l="-179" t="-127" r="-179" b="-127"/>
                    <a:stretch>
                      <a:fillRect/>
                    </a:stretch>
                  </pic:blipFill>
                  <pic:spPr bwMode="auto">
                    <a:xfrm>
                      <a:off x="0" y="0"/>
                      <a:ext cx="3102610" cy="438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F2FA1" w14:textId="77777777" w:rsidR="00B21F21" w:rsidRDefault="00B21F21">
      <w:pPr>
        <w:pStyle w:val="RVtabelle75fr"/>
        <w:keepLines/>
        <w:widowControl/>
        <w:tabs>
          <w:tab w:val="clear" w:pos="720"/>
        </w:tabs>
        <w:suppressAutoHyphens w:val="0"/>
        <w:spacing w:before="10" w:after="10" w:line="160" w:lineRule="atLeast"/>
      </w:pPr>
      <w:bookmarkStart w:id="3" w:name="A1_Kopie_1"/>
      <w:r>
        <w:t xml:space="preserve">Anlage </w:t>
      </w:r>
      <w:bookmarkEnd w:id="3"/>
      <w:r>
        <w:rPr>
          <w:rStyle w:val="mager"/>
          <w:rFonts w:cs="Calibri"/>
          <w:b w:val="0"/>
        </w:rPr>
        <w:t>- Seite 3 -</w:t>
      </w:r>
    </w:p>
    <w:p w14:paraId="4BD2E757" w14:textId="77777777" w:rsidR="00B21F21" w:rsidRDefault="00B21F21">
      <w:pPr>
        <w:pStyle w:val="RVAnlagenabstandleer75"/>
        <w:rPr>
          <w:rFonts w:cs="Calibri"/>
        </w:rPr>
      </w:pPr>
      <w:r>
        <w:rPr>
          <w:noProof/>
        </w:rPr>
        <w:drawing>
          <wp:anchor distT="0" distB="0" distL="0" distR="0" simplePos="0" relativeHeight="251660288" behindDoc="0" locked="0" layoutInCell="0" allowOverlap="1" wp14:anchorId="3F2D537D" wp14:editId="48E8B85A">
            <wp:simplePos x="0" y="0"/>
            <wp:positionH relativeFrom="column">
              <wp:align>center</wp:align>
            </wp:positionH>
            <wp:positionV relativeFrom="paragraph">
              <wp:posOffset>635</wp:posOffset>
            </wp:positionV>
            <wp:extent cx="3102610" cy="4386580"/>
            <wp:effectExtent l="0" t="0" r="0" b="0"/>
            <wp:wrapSquare wrapText="largest"/>
            <wp:docPr id="6"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
                    <pic:cNvPicPr>
                      <a:picLocks noChangeAspect="1" noChangeArrowheads="1"/>
                    </pic:cNvPicPr>
                  </pic:nvPicPr>
                  <pic:blipFill>
                    <a:blip r:embed="rId9">
                      <a:extLst>
                        <a:ext uri="{28A0092B-C50C-407E-A947-70E740481C1C}">
                          <a14:useLocalDpi xmlns:a14="http://schemas.microsoft.com/office/drawing/2010/main" val="0"/>
                        </a:ext>
                      </a:extLst>
                    </a:blip>
                    <a:srcRect l="-179" t="-127" r="-179" b="-127"/>
                    <a:stretch>
                      <a:fillRect/>
                    </a:stretch>
                  </pic:blipFill>
                  <pic:spPr bwMode="auto">
                    <a:xfrm>
                      <a:off x="0" y="0"/>
                      <a:ext cx="3102610" cy="438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1C2C1" w14:textId="77777777" w:rsidR="00B21F21" w:rsidRDefault="00B21F21">
      <w:pPr>
        <w:pStyle w:val="RVtabelle75fr"/>
        <w:keepLines/>
        <w:widowControl/>
        <w:tabs>
          <w:tab w:val="clear" w:pos="720"/>
        </w:tabs>
        <w:suppressAutoHyphens w:val="0"/>
        <w:spacing w:before="10" w:after="10" w:line="160" w:lineRule="atLeast"/>
      </w:pPr>
      <w:bookmarkStart w:id="4" w:name="A2_Kopie_1"/>
      <w:r>
        <w:t xml:space="preserve">Anlage </w:t>
      </w:r>
      <w:bookmarkEnd w:id="4"/>
      <w:r>
        <w:rPr>
          <w:rStyle w:val="mager"/>
          <w:rFonts w:cs="Calibri"/>
          <w:b w:val="0"/>
        </w:rPr>
        <w:t>- Seite 4 -</w:t>
      </w:r>
    </w:p>
    <w:p w14:paraId="5F995142" w14:textId="77777777" w:rsidR="00B21F21" w:rsidRDefault="00B21F21">
      <w:pPr>
        <w:pStyle w:val="RVtabelle75fr"/>
        <w:tabs>
          <w:tab w:val="clear" w:pos="720"/>
        </w:tabs>
        <w:suppressAutoHyphens w:val="0"/>
        <w:spacing w:before="10" w:after="50"/>
        <w:jc w:val="both"/>
        <w:rPr>
          <w:rFonts w:cs="Calibri"/>
        </w:rPr>
      </w:pPr>
      <w:r>
        <w:rPr>
          <w:noProof/>
        </w:rPr>
        <w:lastRenderedPageBreak/>
        <w:drawing>
          <wp:anchor distT="0" distB="0" distL="0" distR="0" simplePos="0" relativeHeight="251661312" behindDoc="0" locked="0" layoutInCell="0" allowOverlap="1" wp14:anchorId="22F53BA6" wp14:editId="34FE18CF">
            <wp:simplePos x="0" y="0"/>
            <wp:positionH relativeFrom="column">
              <wp:align>center</wp:align>
            </wp:positionH>
            <wp:positionV relativeFrom="paragraph">
              <wp:posOffset>635</wp:posOffset>
            </wp:positionV>
            <wp:extent cx="3102610" cy="4386580"/>
            <wp:effectExtent l="0" t="0" r="0" b="0"/>
            <wp:wrapSquare wrapText="largest"/>
            <wp:docPr id="7"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4"/>
                    <pic:cNvPicPr>
                      <a:picLocks noChangeAspect="1" noChangeArrowheads="1"/>
                    </pic:cNvPicPr>
                  </pic:nvPicPr>
                  <pic:blipFill>
                    <a:blip r:embed="rId10">
                      <a:extLst>
                        <a:ext uri="{28A0092B-C50C-407E-A947-70E740481C1C}">
                          <a14:useLocalDpi xmlns:a14="http://schemas.microsoft.com/office/drawing/2010/main" val="0"/>
                        </a:ext>
                      </a:extLst>
                    </a:blip>
                    <a:srcRect l="-179" t="-127" r="-179" b="-127"/>
                    <a:stretch>
                      <a:fillRect/>
                    </a:stretch>
                  </pic:blipFill>
                  <pic:spPr bwMode="auto">
                    <a:xfrm>
                      <a:off x="0" y="0"/>
                      <a:ext cx="3102610" cy="438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F4797" w14:textId="77777777" w:rsidR="00B21F21" w:rsidRDefault="00B21F21">
      <w:pPr>
        <w:pStyle w:val="RVtabelle75fr"/>
        <w:keepLines/>
        <w:widowControl/>
        <w:tabs>
          <w:tab w:val="clear" w:pos="720"/>
        </w:tabs>
        <w:suppressAutoHyphens w:val="0"/>
        <w:spacing w:before="10" w:after="10" w:line="160" w:lineRule="atLeast"/>
      </w:pPr>
      <w:bookmarkStart w:id="5" w:name="A1_Kopie_2"/>
      <w:r>
        <w:t xml:space="preserve">Anlage </w:t>
      </w:r>
      <w:bookmarkEnd w:id="5"/>
      <w:r>
        <w:rPr>
          <w:rFonts w:cs="Calibri"/>
        </w:rPr>
        <w:t>- Seite 5 -</w:t>
      </w:r>
    </w:p>
    <w:p w14:paraId="05FA33F1" w14:textId="77777777" w:rsidR="00B21F21" w:rsidRDefault="00B21F21">
      <w:pPr>
        <w:pStyle w:val="RVAnlagenabstandleer75"/>
        <w:rPr>
          <w:rFonts w:cs="Calibri"/>
        </w:rPr>
      </w:pPr>
      <w:r>
        <w:rPr>
          <w:noProof/>
        </w:rPr>
        <w:drawing>
          <wp:anchor distT="0" distB="0" distL="0" distR="0" simplePos="0" relativeHeight="251662336" behindDoc="0" locked="0" layoutInCell="0" allowOverlap="1" wp14:anchorId="130A9E4F" wp14:editId="1967FFC3">
            <wp:simplePos x="0" y="0"/>
            <wp:positionH relativeFrom="column">
              <wp:align>center</wp:align>
            </wp:positionH>
            <wp:positionV relativeFrom="paragraph">
              <wp:posOffset>635</wp:posOffset>
            </wp:positionV>
            <wp:extent cx="3102610" cy="4386580"/>
            <wp:effectExtent l="0" t="0" r="0" b="0"/>
            <wp:wrapSquare wrapText="largest"/>
            <wp:docPr id="8"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5"/>
                    <pic:cNvPicPr>
                      <a:picLocks noChangeAspect="1" noChangeArrowheads="1"/>
                    </pic:cNvPicPr>
                  </pic:nvPicPr>
                  <pic:blipFill>
                    <a:blip r:embed="rId11">
                      <a:extLst>
                        <a:ext uri="{28A0092B-C50C-407E-A947-70E740481C1C}">
                          <a14:useLocalDpi xmlns:a14="http://schemas.microsoft.com/office/drawing/2010/main" val="0"/>
                        </a:ext>
                      </a:extLst>
                    </a:blip>
                    <a:srcRect l="-179" t="-127" r="-179" b="-127"/>
                    <a:stretch>
                      <a:fillRect/>
                    </a:stretch>
                  </pic:blipFill>
                  <pic:spPr bwMode="auto">
                    <a:xfrm>
                      <a:off x="0" y="0"/>
                      <a:ext cx="3102610" cy="438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74DFC" w14:textId="77777777" w:rsidR="00B21F21" w:rsidRDefault="00B21F21">
      <w:pPr>
        <w:pStyle w:val="RVtabelle75fr"/>
        <w:keepLines/>
        <w:widowControl/>
        <w:tabs>
          <w:tab w:val="clear" w:pos="720"/>
        </w:tabs>
        <w:suppressAutoHyphens w:val="0"/>
        <w:spacing w:before="10" w:after="10" w:line="160" w:lineRule="atLeast"/>
        <w:rPr>
          <w:rFonts w:cs="Calibri"/>
        </w:rPr>
      </w:pPr>
      <w:bookmarkStart w:id="6" w:name="A2_Kopie_2"/>
      <w:r>
        <w:t>Anlage</w:t>
      </w:r>
      <w:bookmarkEnd w:id="6"/>
      <w:r>
        <w:rPr>
          <w:rFonts w:cs="Calibri"/>
        </w:rPr>
        <w:t xml:space="preserve"> </w:t>
      </w:r>
      <w:r>
        <w:rPr>
          <w:rStyle w:val="mager"/>
          <w:b w:val="0"/>
        </w:rPr>
        <w:t>- Seite 6 -</w:t>
      </w:r>
    </w:p>
    <w:p w14:paraId="2F67A78C" w14:textId="77777777" w:rsidR="00B21F21" w:rsidRDefault="00B21F21">
      <w:pPr>
        <w:pStyle w:val="RVtabelle75fr"/>
        <w:tabs>
          <w:tab w:val="clear" w:pos="720"/>
        </w:tabs>
        <w:suppressAutoHyphens w:val="0"/>
        <w:spacing w:before="10" w:after="50"/>
        <w:jc w:val="both"/>
      </w:pPr>
      <w:r>
        <w:rPr>
          <w:noProof/>
        </w:rPr>
        <w:drawing>
          <wp:anchor distT="0" distB="0" distL="0" distR="0" simplePos="0" relativeHeight="251663360" behindDoc="0" locked="0" layoutInCell="0" allowOverlap="1" wp14:anchorId="45CBA51F" wp14:editId="308A6277">
            <wp:simplePos x="0" y="0"/>
            <wp:positionH relativeFrom="column">
              <wp:align>center</wp:align>
            </wp:positionH>
            <wp:positionV relativeFrom="paragraph">
              <wp:posOffset>635</wp:posOffset>
            </wp:positionV>
            <wp:extent cx="3102610" cy="4386580"/>
            <wp:effectExtent l="0" t="0" r="0" b="0"/>
            <wp:wrapSquare wrapText="largest"/>
            <wp:docPr id="9"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6"/>
                    <pic:cNvPicPr>
                      <a:picLocks noChangeAspect="1" noChangeArrowheads="1"/>
                    </pic:cNvPicPr>
                  </pic:nvPicPr>
                  <pic:blipFill>
                    <a:blip r:embed="rId12">
                      <a:extLst>
                        <a:ext uri="{28A0092B-C50C-407E-A947-70E740481C1C}">
                          <a14:useLocalDpi xmlns:a14="http://schemas.microsoft.com/office/drawing/2010/main" val="0"/>
                        </a:ext>
                      </a:extLst>
                    </a:blip>
                    <a:srcRect l="-179" t="-127" r="-179" b="-127"/>
                    <a:stretch>
                      <a:fillRect/>
                    </a:stretch>
                  </pic:blipFill>
                  <pic:spPr bwMode="auto">
                    <a:xfrm>
                      <a:off x="0" y="0"/>
                      <a:ext cx="3102610" cy="438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36806" w14:textId="77777777" w:rsidR="00B21F21" w:rsidRDefault="00B21F21">
      <w:pPr>
        <w:pStyle w:val="RVtabelle75fr"/>
        <w:keepLines/>
        <w:widowControl/>
        <w:tabs>
          <w:tab w:val="clear" w:pos="720"/>
        </w:tabs>
        <w:suppressAutoHyphens w:val="0"/>
        <w:spacing w:before="10" w:after="10" w:line="160" w:lineRule="atLeast"/>
        <w:rPr>
          <w:rFonts w:cs="Calibri"/>
        </w:rPr>
      </w:pPr>
      <w:bookmarkStart w:id="7" w:name="A1_Kopie_3"/>
      <w:r>
        <w:rPr>
          <w:rFonts w:cs="Calibri"/>
        </w:rPr>
        <w:t xml:space="preserve">Anlage </w:t>
      </w:r>
      <w:bookmarkEnd w:id="7"/>
      <w:r>
        <w:rPr>
          <w:rStyle w:val="mager"/>
          <w:b w:val="0"/>
        </w:rPr>
        <w:t>- Seite 7 -</w:t>
      </w:r>
    </w:p>
    <w:p w14:paraId="500A7091" w14:textId="77777777" w:rsidR="00B21F21" w:rsidRDefault="00B21F21">
      <w:pPr>
        <w:pStyle w:val="RVtabelle75fr"/>
        <w:tabs>
          <w:tab w:val="clear" w:pos="720"/>
        </w:tabs>
        <w:suppressAutoHyphens w:val="0"/>
        <w:spacing w:before="10" w:after="50"/>
        <w:jc w:val="both"/>
      </w:pPr>
      <w:r>
        <w:rPr>
          <w:noProof/>
        </w:rPr>
        <w:drawing>
          <wp:anchor distT="0" distB="0" distL="0" distR="0" simplePos="0" relativeHeight="251664384" behindDoc="0" locked="0" layoutInCell="0" allowOverlap="1" wp14:anchorId="47F03EA8" wp14:editId="66A07B2F">
            <wp:simplePos x="0" y="0"/>
            <wp:positionH relativeFrom="column">
              <wp:align>center</wp:align>
            </wp:positionH>
            <wp:positionV relativeFrom="paragraph">
              <wp:posOffset>635</wp:posOffset>
            </wp:positionV>
            <wp:extent cx="3102610" cy="4386580"/>
            <wp:effectExtent l="0" t="0" r="0" b="0"/>
            <wp:wrapTopAndBottom/>
            <wp:docPr id="10"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7"/>
                    <pic:cNvPicPr>
                      <a:picLocks noChangeAspect="1" noChangeArrowheads="1"/>
                    </pic:cNvPicPr>
                  </pic:nvPicPr>
                  <pic:blipFill>
                    <a:blip r:embed="rId13">
                      <a:extLst>
                        <a:ext uri="{28A0092B-C50C-407E-A947-70E740481C1C}">
                          <a14:useLocalDpi xmlns:a14="http://schemas.microsoft.com/office/drawing/2010/main" val="0"/>
                        </a:ext>
                      </a:extLst>
                    </a:blip>
                    <a:srcRect l="-179" t="-127" r="-179" b="-127"/>
                    <a:stretch>
                      <a:fillRect/>
                    </a:stretch>
                  </pic:blipFill>
                  <pic:spPr bwMode="auto">
                    <a:xfrm>
                      <a:off x="0" y="0"/>
                      <a:ext cx="3102610" cy="438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D41F8" w14:textId="77777777" w:rsidR="00B21F21" w:rsidRDefault="00B21F21">
      <w:pPr>
        <w:pStyle w:val="RVAnlagenabstandleer75"/>
        <w:keepLines/>
        <w:suppressAutoHyphens w:val="0"/>
        <w:spacing w:before="50" w:after="30" w:line="150" w:lineRule="atLeast"/>
        <w:jc w:val="right"/>
        <w:rPr>
          <w:rFonts w:cs="Calibri"/>
        </w:rPr>
      </w:pPr>
      <w:bookmarkStart w:id="8" w:name="A1_Kopie_4"/>
      <w:r>
        <w:rPr>
          <w:rFonts w:cs="Calibri"/>
        </w:rPr>
        <w:t xml:space="preserve">Anlage </w:t>
      </w:r>
      <w:bookmarkEnd w:id="8"/>
      <w:r>
        <w:rPr>
          <w:rStyle w:val="mager"/>
        </w:rPr>
        <w:t>- Seite 8 -</w:t>
      </w:r>
    </w:p>
    <w:p w14:paraId="35289206" w14:textId="77777777" w:rsidR="00B21F21" w:rsidRDefault="00B21F21">
      <w:pPr>
        <w:pStyle w:val="RVtabelle75fr"/>
        <w:keepLines/>
        <w:widowControl/>
        <w:tabs>
          <w:tab w:val="clear" w:pos="720"/>
        </w:tabs>
        <w:suppressAutoHyphens w:val="0"/>
        <w:spacing w:before="10" w:after="10" w:line="160" w:lineRule="atLeast"/>
        <w:rPr>
          <w:rFonts w:cs="Calibri"/>
        </w:rPr>
      </w:pPr>
      <w:bookmarkStart w:id="9" w:name="A2_Kopie_3"/>
      <w:r>
        <w:rPr>
          <w:noProof/>
        </w:rPr>
        <w:drawing>
          <wp:anchor distT="0" distB="0" distL="0" distR="0" simplePos="0" relativeHeight="251665408" behindDoc="0" locked="0" layoutInCell="0" allowOverlap="1" wp14:anchorId="35A2B735" wp14:editId="3E5B2CC5">
            <wp:simplePos x="0" y="0"/>
            <wp:positionH relativeFrom="column">
              <wp:align>center</wp:align>
            </wp:positionH>
            <wp:positionV relativeFrom="paragraph">
              <wp:posOffset>635</wp:posOffset>
            </wp:positionV>
            <wp:extent cx="3102610" cy="4386580"/>
            <wp:effectExtent l="0" t="0" r="0" b="0"/>
            <wp:wrapTopAndBottom/>
            <wp:docPr id="11"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8"/>
                    <pic:cNvPicPr>
                      <a:picLocks noChangeAspect="1" noChangeArrowheads="1"/>
                    </pic:cNvPicPr>
                  </pic:nvPicPr>
                  <pic:blipFill>
                    <a:blip r:embed="rId14">
                      <a:extLst>
                        <a:ext uri="{28A0092B-C50C-407E-A947-70E740481C1C}">
                          <a14:useLocalDpi xmlns:a14="http://schemas.microsoft.com/office/drawing/2010/main" val="0"/>
                        </a:ext>
                      </a:extLst>
                    </a:blip>
                    <a:srcRect l="-179" t="-127" r="-179" b="-127"/>
                    <a:stretch>
                      <a:fillRect/>
                    </a:stretch>
                  </pic:blipFill>
                  <pic:spPr bwMode="auto">
                    <a:xfrm>
                      <a:off x="0" y="0"/>
                      <a:ext cx="3102610" cy="4386580"/>
                    </a:xfrm>
                    <a:prstGeom prst="rect">
                      <a:avLst/>
                    </a:prstGeom>
                    <a:noFill/>
                    <a:ln>
                      <a:noFill/>
                    </a:ln>
                  </pic:spPr>
                </pic:pic>
              </a:graphicData>
            </a:graphic>
            <wp14:sizeRelH relativeFrom="page">
              <wp14:pctWidth>0</wp14:pctWidth>
            </wp14:sizeRelH>
            <wp14:sizeRelV relativeFrom="page">
              <wp14:pctHeight>0</wp14:pctHeight>
            </wp14:sizeRelV>
          </wp:anchor>
        </w:drawing>
      </w:r>
      <w:r>
        <w:t>Anlage</w:t>
      </w:r>
      <w:bookmarkEnd w:id="9"/>
      <w:r>
        <w:rPr>
          <w:rFonts w:cs="Calibri"/>
        </w:rPr>
        <w:t xml:space="preserve"> </w:t>
      </w:r>
      <w:r>
        <w:rPr>
          <w:rStyle w:val="mager"/>
          <w:b w:val="0"/>
        </w:rPr>
        <w:t>- Seite 9 -</w:t>
      </w:r>
    </w:p>
    <w:p w14:paraId="7076BC3B" w14:textId="77777777" w:rsidR="00B21F21" w:rsidRDefault="00B21F21">
      <w:pPr>
        <w:pStyle w:val="RVtabelle75fr"/>
        <w:tabs>
          <w:tab w:val="clear" w:pos="720"/>
        </w:tabs>
        <w:suppressAutoHyphens w:val="0"/>
        <w:spacing w:before="10" w:after="50"/>
        <w:jc w:val="both"/>
      </w:pPr>
      <w:r>
        <w:rPr>
          <w:noProof/>
        </w:rPr>
        <w:drawing>
          <wp:anchor distT="0" distB="0" distL="0" distR="0" simplePos="0" relativeHeight="251666432" behindDoc="0" locked="0" layoutInCell="0" allowOverlap="1" wp14:anchorId="4AD1441A" wp14:editId="592E7EAC">
            <wp:simplePos x="0" y="0"/>
            <wp:positionH relativeFrom="column">
              <wp:align>center</wp:align>
            </wp:positionH>
            <wp:positionV relativeFrom="paragraph">
              <wp:posOffset>635</wp:posOffset>
            </wp:positionV>
            <wp:extent cx="3102610" cy="4386580"/>
            <wp:effectExtent l="0" t="0" r="0" b="0"/>
            <wp:wrapTopAndBottom/>
            <wp:docPr id="12" name="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9"/>
                    <pic:cNvPicPr>
                      <a:picLocks noChangeAspect="1" noChangeArrowheads="1"/>
                    </pic:cNvPicPr>
                  </pic:nvPicPr>
                  <pic:blipFill>
                    <a:blip r:embed="rId15">
                      <a:extLst>
                        <a:ext uri="{28A0092B-C50C-407E-A947-70E740481C1C}">
                          <a14:useLocalDpi xmlns:a14="http://schemas.microsoft.com/office/drawing/2010/main" val="0"/>
                        </a:ext>
                      </a:extLst>
                    </a:blip>
                    <a:srcRect l="-179" t="-127" r="-179" b="-127"/>
                    <a:stretch>
                      <a:fillRect/>
                    </a:stretch>
                  </pic:blipFill>
                  <pic:spPr bwMode="auto">
                    <a:xfrm>
                      <a:off x="0" y="0"/>
                      <a:ext cx="3102610" cy="438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00B49" w14:textId="77777777" w:rsidR="00B21F21" w:rsidRDefault="00B21F21">
      <w:pPr>
        <w:pStyle w:val="RVtabelle75fr"/>
        <w:tabs>
          <w:tab w:val="clear" w:pos="720"/>
        </w:tabs>
        <w:suppressAutoHyphens w:val="0"/>
        <w:spacing w:before="10" w:after="50"/>
        <w:jc w:val="both"/>
        <w:rPr>
          <w:rFonts w:cs="Calibri"/>
        </w:rPr>
      </w:pPr>
    </w:p>
    <w:p w14:paraId="665DC011" w14:textId="77777777" w:rsidR="00B21F21" w:rsidRDefault="00B21F21">
      <w:pPr>
        <w:pStyle w:val="RVtabelle75fr"/>
        <w:keepLines/>
        <w:widowControl/>
        <w:tabs>
          <w:tab w:val="clear" w:pos="720"/>
        </w:tabs>
        <w:suppressAutoHyphens w:val="0"/>
        <w:spacing w:before="10" w:after="10" w:line="160" w:lineRule="atLeast"/>
        <w:rPr>
          <w:rFonts w:cs="Calibri"/>
        </w:rPr>
      </w:pPr>
      <w:bookmarkStart w:id="10" w:name="A1_Kopie_5"/>
      <w:r>
        <w:t>Anlage</w:t>
      </w:r>
      <w:bookmarkEnd w:id="10"/>
      <w:r>
        <w:rPr>
          <w:rFonts w:cs="Calibri"/>
        </w:rPr>
        <w:t xml:space="preserve"> </w:t>
      </w:r>
      <w:r>
        <w:rPr>
          <w:rStyle w:val="mager"/>
          <w:b w:val="0"/>
        </w:rPr>
        <w:t>- Seite 10 -</w:t>
      </w:r>
    </w:p>
    <w:p w14:paraId="359E3022" w14:textId="77777777" w:rsidR="00B21F21" w:rsidRDefault="00B21F21">
      <w:pPr>
        <w:pStyle w:val="RVtabelle75fr"/>
        <w:keepLines/>
        <w:widowControl/>
        <w:tabs>
          <w:tab w:val="clear" w:pos="720"/>
        </w:tabs>
        <w:suppressAutoHyphens w:val="0"/>
        <w:spacing w:before="10" w:after="10" w:line="160" w:lineRule="atLeast"/>
      </w:pPr>
      <w:bookmarkStart w:id="11" w:name="A2_Kopie_4"/>
      <w:r>
        <w:rPr>
          <w:noProof/>
        </w:rPr>
        <w:drawing>
          <wp:anchor distT="0" distB="0" distL="0" distR="0" simplePos="0" relativeHeight="251667456" behindDoc="0" locked="0" layoutInCell="0" allowOverlap="1" wp14:anchorId="67BE7588" wp14:editId="10AFD593">
            <wp:simplePos x="0" y="0"/>
            <wp:positionH relativeFrom="column">
              <wp:posOffset>0</wp:posOffset>
            </wp:positionH>
            <wp:positionV relativeFrom="paragraph">
              <wp:posOffset>635</wp:posOffset>
            </wp:positionV>
            <wp:extent cx="3102610" cy="4386580"/>
            <wp:effectExtent l="0" t="0" r="0" b="0"/>
            <wp:wrapTopAndBottom/>
            <wp:docPr id="13" name="Bi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0"/>
                    <pic:cNvPicPr>
                      <a:picLocks noChangeAspect="1" noChangeArrowheads="1"/>
                    </pic:cNvPicPr>
                  </pic:nvPicPr>
                  <pic:blipFill>
                    <a:blip r:embed="rId16">
                      <a:extLst>
                        <a:ext uri="{28A0092B-C50C-407E-A947-70E740481C1C}">
                          <a14:useLocalDpi xmlns:a14="http://schemas.microsoft.com/office/drawing/2010/main" val="0"/>
                        </a:ext>
                      </a:extLst>
                    </a:blip>
                    <a:srcRect l="-179" t="-127" r="-179" b="-127"/>
                    <a:stretch>
                      <a:fillRect/>
                    </a:stretch>
                  </pic:blipFill>
                  <pic:spPr bwMode="auto">
                    <a:xfrm>
                      <a:off x="0" y="0"/>
                      <a:ext cx="3102610" cy="43865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Anlage </w:t>
      </w:r>
      <w:bookmarkEnd w:id="11"/>
      <w:r>
        <w:rPr>
          <w:rStyle w:val="mager"/>
          <w:rFonts w:cs="Calibri"/>
          <w:b w:val="0"/>
        </w:rPr>
        <w:t>- Seite 11 -</w:t>
      </w:r>
    </w:p>
    <w:p w14:paraId="10A947AB" w14:textId="77777777" w:rsidR="00B21F21" w:rsidRDefault="00B21F21">
      <w:pPr>
        <w:pStyle w:val="RVfliesstext175nb"/>
        <w:suppressAutoHyphens w:val="0"/>
        <w:jc w:val="right"/>
      </w:pPr>
      <w:r>
        <w:rPr>
          <w:noProof/>
        </w:rPr>
        <w:drawing>
          <wp:anchor distT="0" distB="0" distL="0" distR="0" simplePos="0" relativeHeight="251668480" behindDoc="0" locked="0" layoutInCell="0" allowOverlap="1" wp14:anchorId="44A122D9" wp14:editId="74C2AC61">
            <wp:simplePos x="0" y="0"/>
            <wp:positionH relativeFrom="column">
              <wp:align>center</wp:align>
            </wp:positionH>
            <wp:positionV relativeFrom="paragraph">
              <wp:posOffset>635</wp:posOffset>
            </wp:positionV>
            <wp:extent cx="3102610" cy="4386580"/>
            <wp:effectExtent l="0" t="0" r="0" b="0"/>
            <wp:wrapSquare wrapText="largest"/>
            <wp:docPr id="14"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1"/>
                    <pic:cNvPicPr>
                      <a:picLocks noChangeAspect="1" noChangeArrowheads="1"/>
                    </pic:cNvPicPr>
                  </pic:nvPicPr>
                  <pic:blipFill>
                    <a:blip r:embed="rId17">
                      <a:extLst>
                        <a:ext uri="{28A0092B-C50C-407E-A947-70E740481C1C}">
                          <a14:useLocalDpi xmlns:a14="http://schemas.microsoft.com/office/drawing/2010/main" val="0"/>
                        </a:ext>
                      </a:extLst>
                    </a:blip>
                    <a:srcRect l="-179" t="-127" r="-179" b="-127"/>
                    <a:stretch>
                      <a:fillRect/>
                    </a:stretch>
                  </pic:blipFill>
                  <pic:spPr bwMode="auto">
                    <a:xfrm>
                      <a:off x="0" y="0"/>
                      <a:ext cx="3102610" cy="4386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rPr>
        <w:t>ABl. NRW. 02/2018 S. 32</w:t>
      </w:r>
    </w:p>
    <w:sectPr w:rsidR="00000000">
      <w:footerReference w:type="even" r:id="rId18"/>
      <w:footerReference w:type="default" r:id="rId19"/>
      <w:footerReference w:type="first" r:id="rId20"/>
      <w:type w:val="continuous"/>
      <w:pgSz w:w="11906" w:h="16838"/>
      <w:pgMar w:top="1118" w:right="1124" w:bottom="706" w:left="784" w:header="0" w:footer="720" w:gutter="0"/>
      <w:cols w:num="2" w:space="2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81B6BB" w14:textId="77777777" w:rsidR="00B21F21" w:rsidRDefault="00B21F21">
      <w:r>
        <w:separator/>
      </w:r>
    </w:p>
  </w:endnote>
  <w:endnote w:type="continuationSeparator" w:id="0">
    <w:p w14:paraId="4170FEDC" w14:textId="77777777" w:rsidR="00B21F21" w:rsidRDefault="00B21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panose1 w:val="020F0502020204030204"/>
    <w:charset w:val="00"/>
    <w:family w:val="swiss"/>
    <w:pitch w:val="variable"/>
    <w:sig w:usb0="E10002FF" w:usb1="5000ECFF" w:usb2="00000009" w:usb3="00000000" w:csb0="0000019F" w:csb1="00000000"/>
  </w:font>
  <w:font w:name="Mangal">
    <w:panose1 w:val="00000400000000000000"/>
    <w:charset w:val="00"/>
    <w:family w:val="roman"/>
    <w:pitch w:val="variable"/>
    <w:sig w:usb0="00008003" w:usb1="00000000" w:usb2="00000000" w:usb3="00000000" w:csb0="00000001" w:csb1="00000000"/>
  </w:font>
  <w:font w:name="Lohit Devanagari">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9647B" w14:textId="77777777" w:rsidR="00B21F21" w:rsidRDefault="00B21F21">
    <w:pPr>
      <w:pStyle w:val="RVAnlagenabstandleer75"/>
      <w:tabs>
        <w:tab w:val="left" w:pos="4989"/>
        <w:tab w:val="left" w:pos="7455"/>
        <w:tab w:val="left" w:pos="9978"/>
      </w:tabs>
      <w:suppressAutoHyphens w:val="0"/>
      <w:spacing w:before="50" w:after="30" w:line="150" w:lineRule="exact"/>
      <w:jc w:val="center"/>
    </w:pPr>
    <w:r>
      <w:rPr>
        <w:rFonts w:cs="Calibri"/>
        <w:sz w:val="15"/>
      </w:rPr>
      <w:t>©</w:t>
    </w:r>
    <w:r>
      <w:rPr>
        <w:rFonts w:cs="Calibri"/>
        <w:sz w:val="15"/>
      </w:rPr>
      <w:t xml:space="preserve"> Ritterbach Verlag GmbH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F8C07" w14:textId="77777777" w:rsidR="00B21F21" w:rsidRDefault="00B21F21">
    <w:pPr>
      <w:pStyle w:val="RVtabelle75fr"/>
      <w:widowControl/>
      <w:tabs>
        <w:tab w:val="clear" w:pos="720"/>
        <w:tab w:val="left" w:pos="4989"/>
        <w:tab w:val="left" w:pos="7455"/>
        <w:tab w:val="left" w:pos="9978"/>
      </w:tabs>
      <w:suppressAutoHyphens w:val="0"/>
      <w:jc w:val="center"/>
      <w:rPr>
        <w:b w:val="0"/>
      </w:rPr>
    </w:pPr>
    <w:r>
      <w:rPr>
        <w:noProof/>
      </w:rPr>
      <w:pict w14:anchorId="73D2BCA5">
        <v:rect id="_x0000_s2050" style="position:absolute;left:0;text-align:left;margin-left:0;margin-top:0;width:89.4pt;height:8pt;z-index:-251655168;visibility:visible;mso-wrap-distance-left:0;mso-wrap-distance-right:0;mso-position-horizontal:left;mso-position-horizontal-relative:text;mso-position-vertical:bottom;mso-position-vertical-relative:line" stroked="f" strokeweight="0">
          <v:textbox inset="0,0,0,0">
            <w:txbxContent>
              <w:p w14:paraId="4FD8D2F6" w14:textId="77777777" w:rsidR="00B21F21" w:rsidRDefault="00B21F21">
                <w:pPr>
                  <w:pStyle w:val="RVtabelle75fr"/>
                  <w:widowControl/>
                  <w:tabs>
                    <w:tab w:val="clear" w:pos="720"/>
                    <w:tab w:val="left" w:pos="4989"/>
                    <w:tab w:val="left" w:pos="7455"/>
                    <w:tab w:val="left" w:pos="9978"/>
                  </w:tabs>
                  <w:suppressAutoHyphens w:val="0"/>
                  <w:jc w:val="center"/>
                  <w:rPr>
                    <w:rFonts w:cs="Calibri"/>
                  </w:rPr>
                </w:pPr>
                <w:r>
                  <w:rPr>
                    <w:b w:val="0"/>
                  </w:rPr>
                  <w:t>©</w:t>
                </w:r>
                <w:r>
                  <w:rPr>
                    <w:b w:val="0"/>
                  </w:rPr>
                  <w:t xml:space="preserve"> Ritterbach Verlag GmbH</w:t>
                </w:r>
              </w:p>
            </w:txbxContent>
          </v:textbox>
        </v: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73FDC" w14:textId="77777777" w:rsidR="00B21F21" w:rsidRDefault="00B21F21">
    <w:pPr>
      <w:pStyle w:val="RVtabelle75fr"/>
      <w:widowControl/>
      <w:tabs>
        <w:tab w:val="clear" w:pos="720"/>
        <w:tab w:val="left" w:pos="4989"/>
        <w:tab w:val="left" w:pos="7455"/>
        <w:tab w:val="left" w:pos="9978"/>
      </w:tabs>
      <w:suppressAutoHyphens w:val="0"/>
      <w:jc w:val="center"/>
      <w:rPr>
        <w:rFonts w:cs="Calibri"/>
        <w:b w:val="0"/>
      </w:rPr>
    </w:pPr>
    <w:r>
      <w:rPr>
        <w:noProof/>
      </w:rPr>
      <w:pict w14:anchorId="769BFD86">
        <v:rect id="_x0000_s2049" style="position:absolute;left:0;text-align:left;margin-left:0;margin-top:0;width:89.4pt;height:8pt;z-index:-251657216;visibility:visible;mso-wrap-distance-left:0;mso-wrap-distance-right:0;mso-position-horizontal:left;mso-position-horizontal-relative:text;mso-position-vertical:bottom;mso-position-vertical-relative:line" stroked="f" strokeweight="0">
          <v:textbox inset="0,0,0,0">
            <w:txbxContent>
              <w:p w14:paraId="5D401AE0" w14:textId="77777777" w:rsidR="00B21F21" w:rsidRDefault="00B21F21">
                <w:pPr>
                  <w:pStyle w:val="RVtabelle75fr"/>
                  <w:widowControl/>
                  <w:tabs>
                    <w:tab w:val="clear" w:pos="720"/>
                    <w:tab w:val="left" w:pos="4989"/>
                    <w:tab w:val="left" w:pos="7455"/>
                    <w:tab w:val="left" w:pos="9978"/>
                  </w:tabs>
                  <w:suppressAutoHyphens w:val="0"/>
                  <w:jc w:val="center"/>
                </w:pPr>
                <w:r>
                  <w:rPr>
                    <w:rFonts w:cs="Calibri"/>
                    <w:b w:val="0"/>
                  </w:rPr>
                  <w:t>©</w:t>
                </w:r>
                <w:r>
                  <w:rPr>
                    <w:rFonts w:cs="Calibri"/>
                    <w:b w:val="0"/>
                  </w:rPr>
                  <w:t xml:space="preserve"> Ritterbach Verlag GmbH</w:t>
                </w:r>
              </w:p>
            </w:txbxContent>
          </v:textbox>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46B200" w14:textId="77777777" w:rsidR="00B21F21" w:rsidRDefault="00B21F21">
      <w:r>
        <w:separator/>
      </w:r>
    </w:p>
  </w:footnote>
  <w:footnote w:type="continuationSeparator" w:id="0">
    <w:p w14:paraId="74A00241" w14:textId="77777777" w:rsidR="00B21F21" w:rsidRDefault="00B21F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bordersDoNotSurroundHeader/>
  <w:bordersDoNotSurroundFooter/>
  <w:formsDesign/>
  <w:defaultTabStop w:val="720"/>
  <w:autoHyphenation/>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spaceForUL/>
    <w:doNotLeaveBackslashAlone/>
    <w:ulTrailSpace/>
    <w:forgetLastTabAlignment/>
    <w:adjustLineHeightInTable/>
    <w:layoutRawTableWidth/>
    <w:layoutTableRowsApart/>
    <w:useWord97LineBreakRules/>
    <w:doNotSnapToGridInCell/>
    <w:selectFldWithFirstOrLastChar/>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BreakConstrainedForcedTable/>
    <w:doNotVertAlignInTxbx/>
    <w:useAnsiKerningPairs/>
    <w:cachedColBalance/>
    <w:compatSetting w:name="compatibilityMode" w:uri="http://schemas.microsoft.com/office/word" w:val="12"/>
    <w:compatSetting w:name="useWord2013TrackBottomHyphenation" w:uri="http://schemas.microsoft.com/office/word" w:val="0"/>
  </w:compat>
  <w:rsids>
    <w:rsidRoot w:val="00526E8F"/>
    <w:rsid w:val="001D4CE3"/>
    <w:rsid w:val="00526E8F"/>
    <w:rsid w:val="00B21F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1F024537"/>
  <w14:defaultImageDpi w14:val="0"/>
  <w15:docId w15:val="{9DF63348-CB77-4736-8046-B34D6BE9A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Cs w:val="22"/>
        <w:lang w:val="de-DE"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qFormat="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val="0"/>
      <w:autoSpaceDE w:val="0"/>
      <w:autoSpaceDN w:val="0"/>
      <w:adjustRightInd w:val="0"/>
    </w:pPr>
    <w:rPr>
      <w:sz w:val="22"/>
      <w:szCs w:val="24"/>
      <w:lang w:bidi="hi-IN"/>
    </w:rPr>
  </w:style>
  <w:style w:type="character" w:default="1" w:styleId="Absatz-Standardschriftart">
    <w:name w:val="Default Paragraph Font"/>
    <w:uiPriority w:val="99"/>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uiPriority w:val="99"/>
    <w:qFormat/>
    <w:pPr>
      <w:widowControl w:val="0"/>
      <w:autoSpaceDE w:val="0"/>
      <w:autoSpaceDN w:val="0"/>
      <w:adjustRightInd w:val="0"/>
      <w:spacing w:line="240" w:lineRule="exact"/>
    </w:pPr>
    <w:rPr>
      <w:rFonts w:cs="Calibri"/>
      <w:sz w:val="22"/>
      <w:szCs w:val="24"/>
      <w:lang w:bidi="hi-IN"/>
    </w:rPr>
  </w:style>
  <w:style w:type="paragraph" w:customStyle="1" w:styleId="Bass-Nr">
    <w:name w:val="Bass-Nr"/>
    <w:uiPriority w:val="99"/>
    <w:qFormat/>
    <w:pPr>
      <w:widowControl w:val="0"/>
      <w:autoSpaceDE w:val="0"/>
      <w:autoSpaceDN w:val="0"/>
      <w:adjustRightInd w:val="0"/>
      <w:spacing w:line="200" w:lineRule="atLeast"/>
    </w:pPr>
    <w:rPr>
      <w:rFonts w:ascii="Arial" w:hAnsi="Arial" w:cs="Arial"/>
      <w:b/>
      <w:color w:val="000000"/>
      <w:szCs w:val="24"/>
      <w:lang w:bidi="hi-IN"/>
    </w:rPr>
  </w:style>
  <w:style w:type="paragraph" w:customStyle="1" w:styleId="BASS-Nr-ABl">
    <w:name w:val="BASS-Nr-ABl"/>
    <w:uiPriority w:val="99"/>
    <w:qFormat/>
    <w:pPr>
      <w:widowControl w:val="0"/>
      <w:tabs>
        <w:tab w:val="left" w:pos="720"/>
        <w:tab w:val="left" w:pos="800"/>
      </w:tabs>
      <w:autoSpaceDE w:val="0"/>
      <w:autoSpaceDN w:val="0"/>
      <w:adjustRightInd w:val="0"/>
      <w:spacing w:line="200" w:lineRule="atLeast"/>
    </w:pPr>
    <w:rPr>
      <w:rFonts w:ascii="Arial" w:hAnsi="Arial" w:cs="Calibri"/>
      <w:b/>
      <w:color w:val="666666"/>
      <w:szCs w:val="24"/>
      <w:lang w:bidi="hi-IN"/>
    </w:rPr>
  </w:style>
  <w:style w:type="paragraph" w:customStyle="1" w:styleId="RLtabellenkopf90flweiss">
    <w:name w:val="RL_tabellenkopf_90_f_l_weiss"/>
    <w:uiPriority w:val="99"/>
    <w:qFormat/>
    <w:pPr>
      <w:widowControl w:val="0"/>
      <w:tabs>
        <w:tab w:val="left" w:pos="104"/>
        <w:tab w:val="left" w:pos="720"/>
      </w:tabs>
      <w:suppressAutoHyphens w:val="0"/>
      <w:autoSpaceDE w:val="0"/>
      <w:autoSpaceDN w:val="0"/>
      <w:adjustRightInd w:val="0"/>
      <w:spacing w:line="190" w:lineRule="exact"/>
      <w:ind w:left="1" w:hanging="1"/>
    </w:pPr>
    <w:rPr>
      <w:rFonts w:ascii="Arial" w:hAnsi="Arial" w:cs="Arial"/>
      <w:b/>
      <w:color w:val="FFFFFF"/>
      <w:sz w:val="18"/>
      <w:szCs w:val="24"/>
      <w:lang w:bidi="hi-IN"/>
    </w:rPr>
  </w:style>
  <w:style w:type="paragraph" w:customStyle="1" w:styleId="RVAnlagenpdfAnkerleer20">
    <w:name w:val="RV_Anlagen_pdf_Anker_leer_20"/>
    <w:uiPriority w:val="99"/>
    <w:qFormat/>
    <w:pPr>
      <w:widowControl w:val="0"/>
      <w:autoSpaceDE w:val="0"/>
      <w:autoSpaceDN w:val="0"/>
      <w:adjustRightInd w:val="0"/>
      <w:spacing w:line="40" w:lineRule="exact"/>
      <w:ind w:left="1" w:hanging="1"/>
      <w:jc w:val="both"/>
    </w:pPr>
    <w:rPr>
      <w:rFonts w:ascii="Arial" w:hAnsi="Arial" w:cs="Calibri"/>
      <w:color w:val="000000"/>
      <w:sz w:val="4"/>
      <w:szCs w:val="24"/>
      <w:lang w:bidi="hi-IN"/>
    </w:rPr>
  </w:style>
  <w:style w:type="paragraph" w:customStyle="1" w:styleId="RVAnlagenabstandleer75">
    <w:name w:val="RV_Anlagenabstand_leer_75"/>
    <w:uiPriority w:val="99"/>
    <w:qFormat/>
    <w:pPr>
      <w:widowControl w:val="0"/>
      <w:autoSpaceDE w:val="0"/>
      <w:autoSpaceDN w:val="0"/>
      <w:adjustRightInd w:val="0"/>
      <w:spacing w:before="40" w:after="20" w:line="130" w:lineRule="exact"/>
      <w:ind w:left="1" w:hanging="1"/>
      <w:jc w:val="both"/>
    </w:pPr>
    <w:rPr>
      <w:rFonts w:ascii="Arial" w:hAnsi="Arial" w:cs="Arial"/>
      <w:color w:val="000000"/>
      <w:sz w:val="13"/>
      <w:szCs w:val="24"/>
      <w:lang w:bidi="hi-IN"/>
    </w:rPr>
  </w:style>
  <w:style w:type="paragraph" w:customStyle="1" w:styleId="RVfliesstext175fb">
    <w:name w:val="RV_fliesstext_1_75_f_b"/>
    <w:uiPriority w:val="99"/>
    <w:qFormat/>
    <w:pPr>
      <w:widowControl w:val="0"/>
      <w:autoSpaceDE w:val="0"/>
      <w:autoSpaceDN w:val="0"/>
      <w:adjustRightInd w:val="0"/>
      <w:spacing w:before="60" w:after="40" w:line="160" w:lineRule="exact"/>
      <w:ind w:left="1" w:hanging="1"/>
      <w:jc w:val="both"/>
    </w:pPr>
    <w:rPr>
      <w:rFonts w:ascii="Arial" w:hAnsi="Arial" w:cs="Calibri"/>
      <w:b/>
      <w:color w:val="000000"/>
      <w:sz w:val="15"/>
      <w:szCs w:val="24"/>
      <w:lang w:bidi="hi-IN"/>
    </w:rPr>
  </w:style>
  <w:style w:type="paragraph" w:customStyle="1" w:styleId="RVfliesstext175fl">
    <w:name w:val="RV_fliesstext_1_75_f_l"/>
    <w:uiPriority w:val="99"/>
    <w:qFormat/>
    <w:pPr>
      <w:widowControl w:val="0"/>
      <w:autoSpaceDE w:val="0"/>
      <w:autoSpaceDN w:val="0"/>
      <w:adjustRightInd w:val="0"/>
      <w:spacing w:before="60" w:after="40" w:line="160" w:lineRule="exact"/>
      <w:ind w:left="1" w:hanging="1"/>
    </w:pPr>
    <w:rPr>
      <w:rFonts w:ascii="Arial" w:hAnsi="Arial" w:cs="Arial"/>
      <w:b/>
      <w:color w:val="000000"/>
      <w:sz w:val="15"/>
      <w:szCs w:val="24"/>
      <w:lang w:bidi="hi-IN"/>
    </w:rPr>
  </w:style>
  <w:style w:type="paragraph" w:customStyle="1" w:styleId="RVfliesstext175kb">
    <w:name w:val="RV_fliesstext_1_75_k_b"/>
    <w:uiPriority w:val="99"/>
    <w:qFormat/>
    <w:pPr>
      <w:widowControl w:val="0"/>
      <w:autoSpaceDE w:val="0"/>
      <w:autoSpaceDN w:val="0"/>
      <w:adjustRightInd w:val="0"/>
      <w:spacing w:after="40" w:line="160" w:lineRule="exact"/>
      <w:ind w:left="1" w:hanging="1"/>
      <w:jc w:val="both"/>
    </w:pPr>
    <w:rPr>
      <w:rFonts w:ascii="Arial" w:hAnsi="Arial" w:cs="Calibri"/>
      <w:i/>
      <w:color w:val="000000"/>
      <w:sz w:val="15"/>
      <w:szCs w:val="24"/>
      <w:lang w:bidi="hi-IN"/>
    </w:rPr>
  </w:style>
  <w:style w:type="paragraph" w:customStyle="1" w:styleId="RVfliesstext175nb">
    <w:name w:val="RV_fliesstext_1_75_n_b"/>
    <w:uiPriority w:val="99"/>
    <w:qFormat/>
    <w:pPr>
      <w:widowControl w:val="0"/>
      <w:autoSpaceDE w:val="0"/>
      <w:autoSpaceDN w:val="0"/>
      <w:adjustRightInd w:val="0"/>
      <w:spacing w:before="60" w:after="40" w:line="160" w:lineRule="exact"/>
      <w:ind w:left="1" w:hanging="1"/>
      <w:jc w:val="both"/>
    </w:pPr>
    <w:rPr>
      <w:rFonts w:ascii="Arial" w:hAnsi="Arial" w:cs="Arial"/>
      <w:color w:val="000000"/>
      <w:sz w:val="15"/>
      <w:szCs w:val="24"/>
      <w:lang w:bidi="hi-IN"/>
    </w:rPr>
  </w:style>
  <w:style w:type="paragraph" w:customStyle="1" w:styleId="RVfliesstext175nl">
    <w:name w:val="RV_fliesstext_1_75_n_l"/>
    <w:uiPriority w:val="99"/>
    <w:qFormat/>
    <w:pPr>
      <w:widowControl w:val="0"/>
      <w:autoSpaceDE w:val="0"/>
      <w:autoSpaceDN w:val="0"/>
      <w:adjustRightInd w:val="0"/>
      <w:spacing w:before="40" w:after="20" w:line="150" w:lineRule="exact"/>
      <w:ind w:left="1" w:hanging="1"/>
    </w:pPr>
    <w:rPr>
      <w:rFonts w:ascii="Arial" w:hAnsi="Arial" w:cs="Calibri"/>
      <w:color w:val="000000"/>
      <w:sz w:val="15"/>
      <w:szCs w:val="24"/>
      <w:lang w:bidi="hi-IN"/>
    </w:rPr>
  </w:style>
  <w:style w:type="paragraph" w:customStyle="1" w:styleId="RVFudfnote160kb">
    <w:name w:val="RV_Fußdfnote_1_60_k_b"/>
    <w:uiPriority w:val="99"/>
    <w:qFormat/>
    <w:pPr>
      <w:widowControl w:val="0"/>
      <w:tabs>
        <w:tab w:val="left" w:pos="170"/>
        <w:tab w:val="left" w:pos="720"/>
      </w:tabs>
      <w:autoSpaceDE w:val="0"/>
      <w:autoSpaceDN w:val="0"/>
      <w:adjustRightInd w:val="0"/>
      <w:spacing w:after="20" w:line="120" w:lineRule="exact"/>
      <w:ind w:left="171" w:hanging="171"/>
      <w:jc w:val="both"/>
    </w:pPr>
    <w:rPr>
      <w:rFonts w:ascii="Arial" w:hAnsi="Arial" w:cs="Arial"/>
      <w:i/>
      <w:color w:val="000000"/>
      <w:sz w:val="12"/>
      <w:szCs w:val="24"/>
      <w:lang w:bidi="hi-IN"/>
    </w:rPr>
  </w:style>
  <w:style w:type="paragraph" w:customStyle="1" w:styleId="RVFudfnote160nb">
    <w:name w:val="RV_Fußdfnote_1_60_n_b"/>
    <w:uiPriority w:val="99"/>
    <w:qFormat/>
    <w:pPr>
      <w:widowControl w:val="0"/>
      <w:tabs>
        <w:tab w:val="left" w:pos="170"/>
        <w:tab w:val="left" w:pos="720"/>
      </w:tabs>
      <w:autoSpaceDE w:val="0"/>
      <w:autoSpaceDN w:val="0"/>
      <w:adjustRightInd w:val="0"/>
      <w:spacing w:after="20" w:line="120" w:lineRule="exact"/>
      <w:ind w:left="171" w:hanging="171"/>
      <w:jc w:val="both"/>
    </w:pPr>
    <w:rPr>
      <w:rFonts w:ascii="Arial" w:hAnsi="Arial" w:cs="Calibri"/>
      <w:color w:val="000000"/>
      <w:sz w:val="12"/>
      <w:szCs w:val="24"/>
      <w:lang w:bidi="hi-IN"/>
    </w:rPr>
  </w:style>
  <w:style w:type="paragraph" w:customStyle="1" w:styleId="RVliste1n75fb">
    <w:name w:val="RV_liste_1n_75_f_b"/>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hAnsi="Arial" w:cs="Arial"/>
      <w:b/>
      <w:color w:val="000000"/>
      <w:sz w:val="15"/>
      <w:szCs w:val="24"/>
      <w:lang w:bidi="hi-IN"/>
    </w:rPr>
  </w:style>
  <w:style w:type="paragraph" w:customStyle="1" w:styleId="RVliste1n75fbanfang">
    <w:name w:val="RV_liste_1n_75_f_b_anfang"/>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hAnsi="Arial" w:cs="Calibri"/>
      <w:b/>
      <w:color w:val="000000"/>
      <w:sz w:val="15"/>
      <w:szCs w:val="24"/>
      <w:lang w:bidi="hi-IN"/>
    </w:rPr>
  </w:style>
  <w:style w:type="paragraph" w:customStyle="1" w:styleId="RVliste1n75fl">
    <w:name w:val="RV_liste_1n_75_f_l"/>
    <w:uiPriority w:val="99"/>
    <w:qFormat/>
    <w:pPr>
      <w:widowControl w:val="0"/>
      <w:tabs>
        <w:tab w:val="left" w:pos="283"/>
        <w:tab w:val="left" w:pos="720"/>
      </w:tabs>
      <w:autoSpaceDE w:val="0"/>
      <w:autoSpaceDN w:val="0"/>
      <w:adjustRightInd w:val="0"/>
      <w:spacing w:after="40" w:line="160" w:lineRule="exact"/>
      <w:ind w:left="284" w:hanging="284"/>
    </w:pPr>
    <w:rPr>
      <w:rFonts w:ascii="Arial" w:hAnsi="Arial" w:cs="Arial"/>
      <w:b/>
      <w:color w:val="000000"/>
      <w:sz w:val="15"/>
      <w:szCs w:val="24"/>
      <w:lang w:bidi="hi-IN"/>
    </w:rPr>
  </w:style>
  <w:style w:type="paragraph" w:customStyle="1" w:styleId="RVliste1n75flanfang">
    <w:name w:val="RV_liste_1n_75_f_l_anfang"/>
    <w:uiPriority w:val="99"/>
    <w:qFormat/>
    <w:pPr>
      <w:widowControl w:val="0"/>
      <w:tabs>
        <w:tab w:val="left" w:pos="283"/>
        <w:tab w:val="left" w:pos="720"/>
      </w:tabs>
      <w:autoSpaceDE w:val="0"/>
      <w:autoSpaceDN w:val="0"/>
      <w:adjustRightInd w:val="0"/>
      <w:spacing w:after="40" w:line="160" w:lineRule="exact"/>
      <w:ind w:left="284" w:hanging="284"/>
    </w:pPr>
    <w:rPr>
      <w:rFonts w:ascii="Arial" w:hAnsi="Arial" w:cs="Calibri"/>
      <w:b/>
      <w:color w:val="000000"/>
      <w:sz w:val="15"/>
      <w:szCs w:val="24"/>
      <w:lang w:bidi="hi-IN"/>
    </w:rPr>
  </w:style>
  <w:style w:type="paragraph" w:customStyle="1" w:styleId="RVliste1n75nl">
    <w:name w:val="RV_liste_1n_75_n_l"/>
    <w:uiPriority w:val="99"/>
    <w:qFormat/>
    <w:pPr>
      <w:widowControl w:val="0"/>
      <w:autoSpaceDE w:val="0"/>
      <w:autoSpaceDN w:val="0"/>
      <w:adjustRightInd w:val="0"/>
      <w:spacing w:after="40" w:line="160" w:lineRule="exact"/>
      <w:ind w:left="1" w:hanging="1"/>
    </w:pPr>
    <w:rPr>
      <w:rFonts w:ascii="Arial" w:hAnsi="Arial" w:cs="Arial"/>
      <w:color w:val="000000"/>
      <w:sz w:val="15"/>
      <w:szCs w:val="24"/>
      <w:lang w:bidi="hi-IN"/>
    </w:rPr>
  </w:style>
  <w:style w:type="paragraph" w:customStyle="1" w:styleId="RVliste1n75nlanfang">
    <w:name w:val="RV_liste_1n_75_n_l_anfang"/>
    <w:uiPriority w:val="99"/>
    <w:qFormat/>
    <w:pPr>
      <w:widowControl w:val="0"/>
      <w:tabs>
        <w:tab w:val="left" w:pos="397"/>
        <w:tab w:val="left" w:pos="720"/>
      </w:tabs>
      <w:autoSpaceDE w:val="0"/>
      <w:autoSpaceDN w:val="0"/>
      <w:adjustRightInd w:val="0"/>
      <w:spacing w:after="40" w:line="160" w:lineRule="exact"/>
      <w:ind w:left="398" w:hanging="398"/>
    </w:pPr>
    <w:rPr>
      <w:rFonts w:ascii="Arial" w:hAnsi="Arial" w:cs="Calibri"/>
      <w:color w:val="000000"/>
      <w:sz w:val="15"/>
      <w:szCs w:val="24"/>
      <w:lang w:bidi="hi-IN"/>
    </w:rPr>
  </w:style>
  <w:style w:type="paragraph" w:customStyle="1" w:styleId="RVliste2a175nb">
    <w:name w:val="RV_liste_2a_1_75_n_b"/>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hAnsi="Arial" w:cs="Arial"/>
      <w:color w:val="000000"/>
      <w:sz w:val="15"/>
      <w:szCs w:val="24"/>
      <w:lang w:bidi="hi-IN"/>
    </w:rPr>
  </w:style>
  <w:style w:type="paragraph" w:customStyle="1" w:styleId="RVliste2a175nbanfang">
    <w:name w:val="RV_liste_2a_1_75_n_b_anfang"/>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hAnsi="Arial" w:cs="Calibri"/>
      <w:color w:val="000000"/>
      <w:sz w:val="15"/>
      <w:szCs w:val="24"/>
      <w:lang w:bidi="hi-IN"/>
    </w:rPr>
  </w:style>
  <w:style w:type="paragraph" w:customStyle="1" w:styleId="RVliste2a75fb">
    <w:name w:val="RV_liste_2a_75_f_b"/>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hAnsi="Arial" w:cs="Arial"/>
      <w:b/>
      <w:color w:val="000000"/>
      <w:sz w:val="15"/>
      <w:szCs w:val="24"/>
      <w:lang w:bidi="hi-IN"/>
    </w:rPr>
  </w:style>
  <w:style w:type="paragraph" w:customStyle="1" w:styleId="RVliste2a75fbanfang">
    <w:name w:val="RV_liste_2a_75_f_b_anfang"/>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hAnsi="Arial" w:cs="Calibri"/>
      <w:b/>
      <w:color w:val="000000"/>
      <w:sz w:val="15"/>
      <w:szCs w:val="24"/>
      <w:lang w:bidi="hi-IN"/>
    </w:rPr>
  </w:style>
  <w:style w:type="paragraph" w:customStyle="1" w:styleId="RVliste2a75nb">
    <w:name w:val="RV_liste_2a_75_n_b"/>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hAnsi="Arial" w:cs="Arial"/>
      <w:color w:val="000000"/>
      <w:sz w:val="15"/>
      <w:szCs w:val="24"/>
      <w:lang w:bidi="hi-IN"/>
    </w:rPr>
  </w:style>
  <w:style w:type="paragraph" w:customStyle="1" w:styleId="RVliste2a75nbanfang">
    <w:name w:val="RV_liste_2a_75_n_b_anfang"/>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hAnsi="Arial" w:cs="Calibri"/>
      <w:color w:val="000000"/>
      <w:sz w:val="15"/>
      <w:szCs w:val="24"/>
      <w:lang w:bidi="hi-IN"/>
    </w:rPr>
  </w:style>
  <w:style w:type="paragraph" w:customStyle="1" w:styleId="RVliste2spaltig20-8075fb">
    <w:name w:val="RV_liste_2spaltig_20-80_75_f_b"/>
    <w:uiPriority w:val="99"/>
    <w:qFormat/>
    <w:pPr>
      <w:widowControl w:val="0"/>
      <w:tabs>
        <w:tab w:val="left" w:pos="720"/>
        <w:tab w:val="left" w:pos="1020"/>
      </w:tabs>
      <w:autoSpaceDE w:val="0"/>
      <w:autoSpaceDN w:val="0"/>
      <w:adjustRightInd w:val="0"/>
      <w:spacing w:after="40" w:line="160" w:lineRule="exact"/>
      <w:ind w:left="1021" w:hanging="1021"/>
      <w:jc w:val="both"/>
    </w:pPr>
    <w:rPr>
      <w:rFonts w:ascii="Arial" w:hAnsi="Arial" w:cs="Arial"/>
      <w:b/>
      <w:color w:val="000000"/>
      <w:sz w:val="15"/>
      <w:szCs w:val="24"/>
      <w:lang w:bidi="hi-IN"/>
    </w:rPr>
  </w:style>
  <w:style w:type="paragraph" w:customStyle="1" w:styleId="RVliste3n75nb">
    <w:name w:val="RV_liste_3n_75_n_b"/>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hAnsi="Arial" w:cs="Calibri"/>
      <w:color w:val="000000"/>
      <w:sz w:val="15"/>
      <w:szCs w:val="24"/>
      <w:lang w:bidi="hi-IN"/>
    </w:rPr>
  </w:style>
  <w:style w:type="paragraph" w:customStyle="1" w:styleId="RVliste3n75nbanfang">
    <w:name w:val="RV_liste_3n_75_n_b_anfang"/>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hAnsi="Arial" w:cs="Arial"/>
      <w:color w:val="000000"/>
      <w:sz w:val="15"/>
      <w:szCs w:val="24"/>
      <w:lang w:bidi="hi-IN"/>
    </w:rPr>
  </w:style>
  <w:style w:type="paragraph" w:customStyle="1" w:styleId="RVliste3n75nl">
    <w:name w:val="RV_liste_3n_75_n_l"/>
    <w:uiPriority w:val="99"/>
    <w:qFormat/>
    <w:pPr>
      <w:widowControl w:val="0"/>
      <w:tabs>
        <w:tab w:val="left" w:pos="283"/>
        <w:tab w:val="left" w:pos="720"/>
      </w:tabs>
      <w:autoSpaceDE w:val="0"/>
      <w:autoSpaceDN w:val="0"/>
      <w:adjustRightInd w:val="0"/>
      <w:spacing w:after="40" w:line="160" w:lineRule="exact"/>
      <w:ind w:left="284" w:hanging="284"/>
    </w:pPr>
    <w:rPr>
      <w:rFonts w:ascii="Arial" w:hAnsi="Arial" w:cs="Calibri"/>
      <w:color w:val="000000"/>
      <w:sz w:val="15"/>
      <w:szCs w:val="24"/>
      <w:lang w:bidi="hi-IN"/>
    </w:rPr>
  </w:style>
  <w:style w:type="paragraph" w:customStyle="1" w:styleId="RVliste3n75nlanfang">
    <w:name w:val="RV_liste_3n_75_n_l_anfang"/>
    <w:uiPriority w:val="99"/>
    <w:qFormat/>
    <w:pPr>
      <w:widowControl w:val="0"/>
      <w:tabs>
        <w:tab w:val="left" w:pos="283"/>
        <w:tab w:val="left" w:pos="720"/>
      </w:tabs>
      <w:autoSpaceDE w:val="0"/>
      <w:autoSpaceDN w:val="0"/>
      <w:adjustRightInd w:val="0"/>
      <w:spacing w:after="40" w:line="160" w:lineRule="exact"/>
      <w:ind w:left="284" w:hanging="284"/>
    </w:pPr>
    <w:rPr>
      <w:rFonts w:ascii="Arial" w:hAnsi="Arial" w:cs="Arial"/>
      <w:color w:val="000000"/>
      <w:sz w:val="15"/>
      <w:szCs w:val="24"/>
      <w:lang w:bidi="hi-IN"/>
    </w:rPr>
  </w:style>
  <w:style w:type="paragraph" w:customStyle="1" w:styleId="RVliste3u120nb">
    <w:name w:val="RV_liste_3u_120_n_b"/>
    <w:uiPriority w:val="99"/>
    <w:qFormat/>
    <w:pPr>
      <w:widowControl w:val="0"/>
      <w:tabs>
        <w:tab w:val="left" w:pos="454"/>
        <w:tab w:val="left" w:pos="720"/>
      </w:tabs>
      <w:autoSpaceDE w:val="0"/>
      <w:autoSpaceDN w:val="0"/>
      <w:adjustRightInd w:val="0"/>
      <w:spacing w:after="60" w:line="280" w:lineRule="exact"/>
      <w:ind w:left="455" w:hanging="455"/>
      <w:jc w:val="both"/>
    </w:pPr>
    <w:rPr>
      <w:rFonts w:ascii="Arial" w:hAnsi="Arial" w:cs="Calibri"/>
      <w:color w:val="000000"/>
      <w:sz w:val="24"/>
      <w:szCs w:val="24"/>
      <w:lang w:bidi="hi-IN"/>
    </w:rPr>
  </w:style>
  <w:style w:type="paragraph" w:customStyle="1" w:styleId="RVliste3u175nb">
    <w:name w:val="RV_liste_3u_1_75_n_b"/>
    <w:uiPriority w:val="99"/>
    <w:qFormat/>
    <w:pPr>
      <w:widowControl w:val="0"/>
      <w:tabs>
        <w:tab w:val="left" w:pos="170"/>
        <w:tab w:val="left" w:pos="720"/>
      </w:tabs>
      <w:autoSpaceDE w:val="0"/>
      <w:autoSpaceDN w:val="0"/>
      <w:adjustRightInd w:val="0"/>
      <w:spacing w:after="40" w:line="160" w:lineRule="exact"/>
      <w:ind w:left="171" w:hanging="171"/>
      <w:jc w:val="both"/>
    </w:pPr>
    <w:rPr>
      <w:rFonts w:ascii="Arial" w:hAnsi="Arial" w:cs="Arial"/>
      <w:color w:val="000000"/>
      <w:sz w:val="15"/>
      <w:szCs w:val="24"/>
      <w:lang w:bidi="hi-IN"/>
    </w:rPr>
  </w:style>
  <w:style w:type="paragraph" w:customStyle="1" w:styleId="RVliste3u75fb">
    <w:name w:val="RV_liste_3u_75_f_b"/>
    <w:uiPriority w:val="99"/>
    <w:qFormat/>
    <w:pPr>
      <w:widowControl w:val="0"/>
      <w:tabs>
        <w:tab w:val="left" w:pos="170"/>
        <w:tab w:val="left" w:pos="720"/>
      </w:tabs>
      <w:autoSpaceDE w:val="0"/>
      <w:autoSpaceDN w:val="0"/>
      <w:adjustRightInd w:val="0"/>
      <w:spacing w:after="40" w:line="160" w:lineRule="exact"/>
      <w:ind w:left="171" w:hanging="171"/>
      <w:jc w:val="both"/>
    </w:pPr>
    <w:rPr>
      <w:rFonts w:ascii="Arial" w:hAnsi="Arial" w:cs="Calibri"/>
      <w:b/>
      <w:color w:val="000000"/>
      <w:sz w:val="15"/>
      <w:szCs w:val="24"/>
      <w:lang w:bidi="hi-IN"/>
    </w:rPr>
  </w:style>
  <w:style w:type="paragraph" w:customStyle="1" w:styleId="RVliste3u75nb">
    <w:name w:val="RV_liste_3u_75_n_b"/>
    <w:uiPriority w:val="99"/>
    <w:qFormat/>
    <w:pPr>
      <w:widowControl w:val="0"/>
      <w:tabs>
        <w:tab w:val="left" w:pos="170"/>
        <w:tab w:val="left" w:pos="720"/>
      </w:tabs>
      <w:autoSpaceDE w:val="0"/>
      <w:autoSpaceDN w:val="0"/>
      <w:adjustRightInd w:val="0"/>
      <w:spacing w:after="40" w:line="160" w:lineRule="exact"/>
      <w:ind w:left="171" w:hanging="171"/>
      <w:jc w:val="both"/>
    </w:pPr>
    <w:rPr>
      <w:rFonts w:ascii="Arial" w:hAnsi="Arial" w:cs="Arial"/>
      <w:color w:val="000000"/>
      <w:sz w:val="15"/>
      <w:szCs w:val="24"/>
      <w:lang w:bidi="hi-IN"/>
    </w:rPr>
  </w:style>
  <w:style w:type="paragraph" w:customStyle="1" w:styleId="RVliste3u75nl">
    <w:name w:val="RV_liste_3u_75_n_l"/>
    <w:uiPriority w:val="99"/>
    <w:qFormat/>
    <w:pPr>
      <w:widowControl w:val="0"/>
      <w:tabs>
        <w:tab w:val="left" w:pos="170"/>
        <w:tab w:val="left" w:pos="720"/>
      </w:tabs>
      <w:autoSpaceDE w:val="0"/>
      <w:autoSpaceDN w:val="0"/>
      <w:adjustRightInd w:val="0"/>
      <w:spacing w:after="40" w:line="160" w:lineRule="exact"/>
      <w:ind w:left="171" w:hanging="171"/>
    </w:pPr>
    <w:rPr>
      <w:rFonts w:ascii="Arial" w:hAnsi="Arial" w:cs="Calibri"/>
      <w:color w:val="000000"/>
      <w:sz w:val="15"/>
      <w:szCs w:val="24"/>
      <w:lang w:bidi="hi-IN"/>
    </w:rPr>
  </w:style>
  <w:style w:type="paragraph" w:customStyle="1" w:styleId="RVlisteflex160nb">
    <w:name w:val="RV_liste_flex_1_60_n_b"/>
    <w:uiPriority w:val="99"/>
    <w:qFormat/>
    <w:pPr>
      <w:widowControl w:val="0"/>
      <w:tabs>
        <w:tab w:val="left" w:pos="283"/>
        <w:tab w:val="left" w:pos="567"/>
        <w:tab w:val="left" w:pos="720"/>
        <w:tab w:val="left" w:pos="850"/>
        <w:tab w:val="left" w:pos="1134"/>
        <w:tab w:val="left" w:pos="1417"/>
        <w:tab w:val="left" w:pos="1701"/>
        <w:tab w:val="left" w:pos="1984"/>
        <w:tab w:val="left" w:pos="2268"/>
        <w:tab w:val="left" w:pos="2551"/>
        <w:tab w:val="left" w:pos="2835"/>
      </w:tabs>
      <w:autoSpaceDE w:val="0"/>
      <w:autoSpaceDN w:val="0"/>
      <w:adjustRightInd w:val="0"/>
      <w:spacing w:after="20" w:line="120" w:lineRule="exact"/>
      <w:ind w:left="284" w:hanging="284"/>
      <w:jc w:val="both"/>
    </w:pPr>
    <w:rPr>
      <w:rFonts w:ascii="Arial" w:hAnsi="Arial" w:cs="Arial"/>
      <w:color w:val="000000"/>
      <w:sz w:val="12"/>
      <w:szCs w:val="24"/>
      <w:lang w:bidi="hi-IN"/>
    </w:rPr>
  </w:style>
  <w:style w:type="paragraph" w:customStyle="1" w:styleId="RVlisteflex175fb">
    <w:name w:val="RV_liste_flex_1_75_f_b"/>
    <w:uiPriority w:val="99"/>
    <w:qFormat/>
    <w:pPr>
      <w:widowControl w:val="0"/>
      <w:tabs>
        <w:tab w:val="left" w:pos="283"/>
        <w:tab w:val="left" w:pos="567"/>
        <w:tab w:val="left" w:pos="720"/>
        <w:tab w:val="left" w:pos="850"/>
        <w:tab w:val="left" w:pos="1134"/>
      </w:tabs>
      <w:autoSpaceDE w:val="0"/>
      <w:autoSpaceDN w:val="0"/>
      <w:adjustRightInd w:val="0"/>
      <w:spacing w:after="40" w:line="160" w:lineRule="exact"/>
      <w:ind w:left="284" w:hanging="284"/>
      <w:jc w:val="both"/>
    </w:pPr>
    <w:rPr>
      <w:rFonts w:ascii="Arial" w:hAnsi="Arial" w:cs="Calibri"/>
      <w:b/>
      <w:color w:val="000000"/>
      <w:sz w:val="15"/>
      <w:szCs w:val="24"/>
      <w:lang w:bidi="hi-IN"/>
    </w:rPr>
  </w:style>
  <w:style w:type="paragraph" w:customStyle="1" w:styleId="RVlisteflex175nb">
    <w:name w:val="RV_liste_flex_1_75_n_b"/>
    <w:uiPriority w:val="99"/>
    <w:qFormat/>
    <w:pPr>
      <w:widowControl w:val="0"/>
      <w:tabs>
        <w:tab w:val="left" w:pos="283"/>
        <w:tab w:val="left" w:pos="567"/>
        <w:tab w:val="left" w:pos="720"/>
        <w:tab w:val="left" w:pos="850"/>
        <w:tab w:val="left" w:pos="1134"/>
      </w:tabs>
      <w:autoSpaceDE w:val="0"/>
      <w:autoSpaceDN w:val="0"/>
      <w:adjustRightInd w:val="0"/>
      <w:spacing w:after="40" w:line="160" w:lineRule="exact"/>
      <w:ind w:left="284" w:hanging="284"/>
      <w:jc w:val="both"/>
    </w:pPr>
    <w:rPr>
      <w:rFonts w:ascii="Arial" w:hAnsi="Arial" w:cs="Arial"/>
      <w:color w:val="000000"/>
      <w:sz w:val="15"/>
      <w:szCs w:val="24"/>
      <w:lang w:bidi="hi-IN"/>
    </w:rPr>
  </w:style>
  <w:style w:type="paragraph" w:customStyle="1" w:styleId="RVlisteflex275fb">
    <w:name w:val="RV_liste_flex_2_75_f_b"/>
    <w:uiPriority w:val="99"/>
    <w:qFormat/>
    <w:pPr>
      <w:widowControl w:val="0"/>
      <w:tabs>
        <w:tab w:val="left" w:pos="283"/>
        <w:tab w:val="left" w:pos="567"/>
        <w:tab w:val="left" w:pos="720"/>
        <w:tab w:val="left" w:pos="850"/>
        <w:tab w:val="left" w:pos="1134"/>
      </w:tabs>
      <w:autoSpaceDE w:val="0"/>
      <w:autoSpaceDN w:val="0"/>
      <w:adjustRightInd w:val="0"/>
      <w:spacing w:after="40" w:line="160" w:lineRule="exact"/>
      <w:ind w:left="568" w:hanging="568"/>
      <w:jc w:val="both"/>
    </w:pPr>
    <w:rPr>
      <w:rFonts w:ascii="Arial" w:hAnsi="Arial" w:cs="Calibri"/>
      <w:b/>
      <w:color w:val="000000"/>
      <w:sz w:val="15"/>
      <w:szCs w:val="24"/>
      <w:lang w:bidi="hi-IN"/>
    </w:rPr>
  </w:style>
  <w:style w:type="paragraph" w:customStyle="1" w:styleId="RVlisteflex275nb">
    <w:name w:val="RV_liste_flex_2_75_n_b"/>
    <w:uiPriority w:val="99"/>
    <w:qFormat/>
    <w:pPr>
      <w:widowControl w:val="0"/>
      <w:tabs>
        <w:tab w:val="left" w:pos="283"/>
        <w:tab w:val="left" w:pos="567"/>
        <w:tab w:val="left" w:pos="720"/>
        <w:tab w:val="left" w:pos="850"/>
        <w:tab w:val="left" w:pos="1134"/>
      </w:tabs>
      <w:autoSpaceDE w:val="0"/>
      <w:autoSpaceDN w:val="0"/>
      <w:adjustRightInd w:val="0"/>
      <w:spacing w:after="40" w:line="160" w:lineRule="exact"/>
      <w:ind w:left="568" w:hanging="568"/>
      <w:jc w:val="both"/>
    </w:pPr>
    <w:rPr>
      <w:rFonts w:ascii="Arial" w:hAnsi="Arial" w:cs="Arial"/>
      <w:color w:val="000000"/>
      <w:sz w:val="15"/>
      <w:szCs w:val="24"/>
      <w:lang w:bidi="hi-IN"/>
    </w:rPr>
  </w:style>
  <w:style w:type="paragraph" w:customStyle="1" w:styleId="RVredhinweis">
    <w:name w:val="RV_red_hinweis"/>
    <w:uiPriority w:val="99"/>
    <w:qFormat/>
    <w:pPr>
      <w:widowControl w:val="0"/>
      <w:autoSpaceDE w:val="0"/>
      <w:autoSpaceDN w:val="0"/>
      <w:adjustRightInd w:val="0"/>
      <w:spacing w:line="170" w:lineRule="exact"/>
      <w:ind w:left="1" w:hanging="1"/>
    </w:pPr>
    <w:rPr>
      <w:rFonts w:ascii="Arial" w:hAnsi="Arial" w:cs="Calibri"/>
      <w:i/>
      <w:color w:val="000000"/>
      <w:sz w:val="15"/>
      <w:szCs w:val="24"/>
      <w:lang w:bidi="hi-IN"/>
    </w:rPr>
  </w:style>
  <w:style w:type="paragraph" w:customStyle="1" w:styleId="RVSpaltenbeginnleer20">
    <w:name w:val="RV_Spaltenbeginn_leer_20"/>
    <w:uiPriority w:val="99"/>
    <w:qFormat/>
    <w:pPr>
      <w:widowControl w:val="0"/>
      <w:autoSpaceDE w:val="0"/>
      <w:autoSpaceDN w:val="0"/>
      <w:adjustRightInd w:val="0"/>
      <w:spacing w:line="50" w:lineRule="atLeast"/>
      <w:ind w:left="1" w:hanging="1"/>
      <w:jc w:val="both"/>
    </w:pPr>
    <w:rPr>
      <w:rFonts w:ascii="Arial" w:hAnsi="Arial" w:cs="Arial"/>
      <w:color w:val="000000"/>
      <w:sz w:val="4"/>
      <w:szCs w:val="24"/>
      <w:lang w:bidi="hi-IN"/>
    </w:rPr>
  </w:style>
  <w:style w:type="paragraph" w:customStyle="1" w:styleId="RVstruktur120fl">
    <w:name w:val="RV_struktur_120_f_l"/>
    <w:uiPriority w:val="99"/>
    <w:qFormat/>
    <w:pPr>
      <w:widowControl w:val="0"/>
      <w:autoSpaceDE w:val="0"/>
      <w:autoSpaceDN w:val="0"/>
      <w:adjustRightInd w:val="0"/>
      <w:spacing w:before="120" w:after="120" w:line="240" w:lineRule="exact"/>
      <w:ind w:left="1" w:hanging="1"/>
    </w:pPr>
    <w:rPr>
      <w:rFonts w:ascii="Arial" w:hAnsi="Arial" w:cs="Calibri"/>
      <w:b/>
      <w:color w:val="000000"/>
      <w:sz w:val="24"/>
      <w:szCs w:val="24"/>
      <w:lang w:bidi="hi-IN"/>
    </w:rPr>
  </w:style>
  <w:style w:type="paragraph" w:customStyle="1" w:styleId="RVstruktur180fl">
    <w:name w:val="RV_struktur_180_f_l"/>
    <w:uiPriority w:val="99"/>
    <w:qFormat/>
    <w:pPr>
      <w:widowControl w:val="0"/>
      <w:autoSpaceDE w:val="0"/>
      <w:autoSpaceDN w:val="0"/>
      <w:adjustRightInd w:val="0"/>
      <w:spacing w:before="180" w:after="180" w:line="360" w:lineRule="exact"/>
      <w:ind w:left="1" w:hanging="1"/>
    </w:pPr>
    <w:rPr>
      <w:rFonts w:ascii="Arial" w:hAnsi="Arial" w:cs="Arial"/>
      <w:b/>
      <w:color w:val="000000"/>
      <w:sz w:val="36"/>
      <w:szCs w:val="24"/>
      <w:lang w:bidi="hi-IN"/>
    </w:rPr>
  </w:style>
  <w:style w:type="paragraph" w:customStyle="1" w:styleId="RVstruktur180fz">
    <w:name w:val="RV_struktur_180_f_z"/>
    <w:uiPriority w:val="99"/>
    <w:qFormat/>
    <w:pPr>
      <w:widowControl w:val="0"/>
      <w:autoSpaceDE w:val="0"/>
      <w:autoSpaceDN w:val="0"/>
      <w:adjustRightInd w:val="0"/>
      <w:spacing w:before="180" w:after="180" w:line="360" w:lineRule="exact"/>
      <w:ind w:left="1" w:hanging="1"/>
      <w:jc w:val="center"/>
    </w:pPr>
    <w:rPr>
      <w:rFonts w:ascii="Arial" w:hAnsi="Arial" w:cs="Calibri"/>
      <w:b/>
      <w:color w:val="000000"/>
      <w:sz w:val="36"/>
      <w:szCs w:val="24"/>
      <w:lang w:bidi="hi-IN"/>
    </w:rPr>
  </w:style>
  <w:style w:type="paragraph" w:customStyle="1" w:styleId="RVstruktur220fz">
    <w:name w:val="RV_struktur_220_f_z"/>
    <w:uiPriority w:val="99"/>
    <w:qFormat/>
    <w:pPr>
      <w:widowControl w:val="0"/>
      <w:autoSpaceDE w:val="0"/>
      <w:autoSpaceDN w:val="0"/>
      <w:adjustRightInd w:val="0"/>
      <w:spacing w:before="220" w:after="220" w:line="440" w:lineRule="exact"/>
      <w:ind w:left="1" w:hanging="1"/>
      <w:jc w:val="center"/>
    </w:pPr>
    <w:rPr>
      <w:rFonts w:ascii="Arial" w:hAnsi="Arial" w:cs="Arial"/>
      <w:b/>
      <w:color w:val="000000"/>
      <w:sz w:val="44"/>
      <w:szCs w:val="24"/>
      <w:lang w:bidi="hi-IN"/>
    </w:rPr>
  </w:style>
  <w:style w:type="paragraph" w:customStyle="1" w:styleId="RVstruktur360fz">
    <w:name w:val="RV_struktur_360_f_z"/>
    <w:uiPriority w:val="99"/>
    <w:qFormat/>
    <w:pPr>
      <w:widowControl w:val="0"/>
      <w:autoSpaceDE w:val="0"/>
      <w:autoSpaceDN w:val="0"/>
      <w:adjustRightInd w:val="0"/>
      <w:spacing w:after="100" w:line="720" w:lineRule="exact"/>
      <w:ind w:left="1" w:hanging="1"/>
      <w:jc w:val="center"/>
    </w:pPr>
    <w:rPr>
      <w:rFonts w:ascii="Arial" w:hAnsi="Arial" w:cs="Calibri"/>
      <w:b/>
      <w:color w:val="000000"/>
      <w:sz w:val="72"/>
      <w:szCs w:val="24"/>
      <w:lang w:bidi="hi-IN"/>
    </w:rPr>
  </w:style>
  <w:style w:type="paragraph" w:customStyle="1" w:styleId="RVstruktur90fl">
    <w:name w:val="RV_struktur_90_f_l"/>
    <w:uiPriority w:val="99"/>
    <w:qFormat/>
    <w:pPr>
      <w:widowControl w:val="0"/>
      <w:autoSpaceDE w:val="0"/>
      <w:autoSpaceDN w:val="0"/>
      <w:adjustRightInd w:val="0"/>
      <w:spacing w:before="60" w:after="40" w:line="180" w:lineRule="exact"/>
      <w:ind w:left="1" w:hanging="1"/>
    </w:pPr>
    <w:rPr>
      <w:rFonts w:ascii="Arial" w:hAnsi="Arial" w:cs="Arial"/>
      <w:b/>
      <w:color w:val="000000"/>
      <w:sz w:val="18"/>
      <w:szCs w:val="24"/>
      <w:lang w:bidi="hi-IN"/>
    </w:rPr>
  </w:style>
  <w:style w:type="paragraph" w:customStyle="1" w:styleId="RVtabelle1-70nfm">
    <w:name w:val="RV_tabelle_1-70_n_f_m"/>
    <w:uiPriority w:val="99"/>
    <w:qFormat/>
    <w:pPr>
      <w:widowControl w:val="0"/>
      <w:tabs>
        <w:tab w:val="left" w:pos="170"/>
        <w:tab w:val="left" w:pos="720"/>
      </w:tabs>
      <w:autoSpaceDE w:val="0"/>
      <w:autoSpaceDN w:val="0"/>
      <w:adjustRightInd w:val="0"/>
      <w:spacing w:after="20" w:line="140" w:lineRule="exact"/>
      <w:ind w:left="1" w:hanging="1"/>
      <w:jc w:val="both"/>
    </w:pPr>
    <w:rPr>
      <w:rFonts w:ascii="Arial" w:hAnsi="Arial" w:cs="Calibri"/>
      <w:color w:val="000000"/>
      <w:sz w:val="14"/>
      <w:szCs w:val="24"/>
      <w:lang w:bidi="hi-IN"/>
    </w:rPr>
  </w:style>
  <w:style w:type="paragraph" w:customStyle="1" w:styleId="RVtabelle155fl">
    <w:name w:val="RV_tabelle_1_55_f_l"/>
    <w:uiPriority w:val="99"/>
    <w:qFormat/>
    <w:pPr>
      <w:widowControl w:val="0"/>
      <w:autoSpaceDE w:val="0"/>
      <w:autoSpaceDN w:val="0"/>
      <w:adjustRightInd w:val="0"/>
      <w:spacing w:line="110" w:lineRule="exact"/>
      <w:ind w:left="1" w:hanging="1"/>
    </w:pPr>
    <w:rPr>
      <w:rFonts w:ascii="Arial" w:hAnsi="Arial" w:cs="Arial"/>
      <w:b/>
      <w:color w:val="000000"/>
      <w:w w:val="95"/>
      <w:sz w:val="11"/>
      <w:szCs w:val="24"/>
      <w:lang w:bidi="hi-IN"/>
    </w:rPr>
  </w:style>
  <w:style w:type="paragraph" w:customStyle="1" w:styleId="RVtabelle155nlm">
    <w:name w:val="RV_tabelle_1_55_n_l_m"/>
    <w:uiPriority w:val="99"/>
    <w:qFormat/>
    <w:pPr>
      <w:widowControl w:val="0"/>
      <w:tabs>
        <w:tab w:val="left" w:pos="170"/>
        <w:tab w:val="left" w:pos="720"/>
      </w:tabs>
      <w:autoSpaceDE w:val="0"/>
      <w:autoSpaceDN w:val="0"/>
      <w:adjustRightInd w:val="0"/>
      <w:spacing w:line="110" w:lineRule="exact"/>
      <w:ind w:left="1" w:hanging="1"/>
      <w:jc w:val="both"/>
    </w:pPr>
    <w:rPr>
      <w:rFonts w:ascii="Arial" w:hAnsi="Arial" w:cs="Calibri"/>
      <w:color w:val="000000"/>
      <w:sz w:val="11"/>
      <w:szCs w:val="24"/>
      <w:lang w:bidi="hi-IN"/>
    </w:rPr>
  </w:style>
  <w:style w:type="paragraph" w:customStyle="1" w:styleId="RVtabelle160fl">
    <w:name w:val="RV_tabelle_1_60_f_l"/>
    <w:uiPriority w:val="99"/>
    <w:qFormat/>
    <w:pPr>
      <w:widowControl w:val="0"/>
      <w:autoSpaceDE w:val="0"/>
      <w:autoSpaceDN w:val="0"/>
      <w:adjustRightInd w:val="0"/>
      <w:spacing w:line="120" w:lineRule="exact"/>
      <w:ind w:left="1" w:hanging="1"/>
    </w:pPr>
    <w:rPr>
      <w:rFonts w:ascii="Arial" w:hAnsi="Arial" w:cs="Arial"/>
      <w:b/>
      <w:color w:val="000000"/>
      <w:sz w:val="12"/>
      <w:szCs w:val="24"/>
      <w:lang w:bidi="hi-IN"/>
    </w:rPr>
  </w:style>
  <w:style w:type="paragraph" w:customStyle="1" w:styleId="RVtabelle160nlm">
    <w:name w:val="RV_tabelle_1_60_n_l_m"/>
    <w:uiPriority w:val="99"/>
    <w:qFormat/>
    <w:pPr>
      <w:widowControl w:val="0"/>
      <w:tabs>
        <w:tab w:val="left" w:pos="170"/>
        <w:tab w:val="left" w:pos="720"/>
      </w:tabs>
      <w:autoSpaceDE w:val="0"/>
      <w:autoSpaceDN w:val="0"/>
      <w:adjustRightInd w:val="0"/>
      <w:spacing w:after="20" w:line="120" w:lineRule="exact"/>
      <w:ind w:left="1" w:hanging="1"/>
      <w:jc w:val="both"/>
    </w:pPr>
    <w:rPr>
      <w:rFonts w:ascii="Arial" w:hAnsi="Arial" w:cs="Calibri"/>
      <w:color w:val="000000"/>
      <w:sz w:val="12"/>
      <w:szCs w:val="24"/>
      <w:lang w:bidi="hi-IN"/>
    </w:rPr>
  </w:style>
  <w:style w:type="paragraph" w:customStyle="1" w:styleId="RVtabelle75fr">
    <w:name w:val="RV_tabelle_75_f_r"/>
    <w:uiPriority w:val="99"/>
    <w:qFormat/>
    <w:pPr>
      <w:widowControl w:val="0"/>
      <w:tabs>
        <w:tab w:val="left" w:pos="104"/>
        <w:tab w:val="left" w:pos="720"/>
      </w:tabs>
      <w:autoSpaceDE w:val="0"/>
      <w:autoSpaceDN w:val="0"/>
      <w:adjustRightInd w:val="0"/>
      <w:spacing w:line="160" w:lineRule="exact"/>
      <w:ind w:left="1" w:hanging="1"/>
      <w:jc w:val="right"/>
    </w:pPr>
    <w:rPr>
      <w:rFonts w:ascii="Arial" w:hAnsi="Arial" w:cs="Arial"/>
      <w:b/>
      <w:color w:val="000000"/>
      <w:sz w:val="15"/>
      <w:szCs w:val="24"/>
      <w:lang w:bidi="hi-IN"/>
    </w:rPr>
  </w:style>
  <w:style w:type="paragraph" w:customStyle="1" w:styleId="RVtabelle75frueber-alle-spalten">
    <w:name w:val="RV_tabelle_75_f_r_ueber-alle-spalten"/>
    <w:uiPriority w:val="99"/>
    <w:qFormat/>
    <w:pPr>
      <w:widowControl w:val="0"/>
      <w:tabs>
        <w:tab w:val="left" w:pos="104"/>
        <w:tab w:val="left" w:pos="720"/>
      </w:tabs>
      <w:autoSpaceDE w:val="0"/>
      <w:autoSpaceDN w:val="0"/>
      <w:adjustRightInd w:val="0"/>
      <w:spacing w:line="160" w:lineRule="exact"/>
      <w:ind w:left="1" w:hanging="1"/>
      <w:jc w:val="right"/>
    </w:pPr>
    <w:rPr>
      <w:rFonts w:ascii="Arial" w:hAnsi="Arial" w:cs="Calibri"/>
      <w:b/>
      <w:color w:val="000000"/>
      <w:sz w:val="15"/>
      <w:szCs w:val="24"/>
      <w:lang w:bidi="hi-IN"/>
    </w:rPr>
  </w:style>
  <w:style w:type="paragraph" w:customStyle="1" w:styleId="RVtabelle75fz">
    <w:name w:val="RV_tabelle_75_f_z"/>
    <w:uiPriority w:val="99"/>
    <w:qFormat/>
    <w:pPr>
      <w:widowControl w:val="0"/>
      <w:tabs>
        <w:tab w:val="left" w:pos="104"/>
        <w:tab w:val="left" w:pos="720"/>
      </w:tabs>
      <w:autoSpaceDE w:val="0"/>
      <w:autoSpaceDN w:val="0"/>
      <w:adjustRightInd w:val="0"/>
      <w:spacing w:line="160" w:lineRule="exact"/>
      <w:ind w:left="1" w:hanging="1"/>
      <w:jc w:val="center"/>
    </w:pPr>
    <w:rPr>
      <w:rFonts w:ascii="Arial" w:hAnsi="Arial" w:cs="Arial"/>
      <w:b/>
      <w:color w:val="000000"/>
      <w:sz w:val="15"/>
      <w:szCs w:val="24"/>
      <w:lang w:bidi="hi-IN"/>
    </w:rPr>
  </w:style>
  <w:style w:type="paragraph" w:customStyle="1" w:styleId="RVtabelle75fzm">
    <w:name w:val="RV_tabelle_75_f_z_m"/>
    <w:uiPriority w:val="99"/>
    <w:qFormat/>
    <w:pPr>
      <w:widowControl w:val="0"/>
      <w:tabs>
        <w:tab w:val="left" w:pos="104"/>
        <w:tab w:val="left" w:pos="720"/>
      </w:tabs>
      <w:autoSpaceDE w:val="0"/>
      <w:autoSpaceDN w:val="0"/>
      <w:adjustRightInd w:val="0"/>
      <w:spacing w:line="160" w:lineRule="exact"/>
      <w:ind w:left="1" w:hanging="1"/>
      <w:jc w:val="center"/>
    </w:pPr>
    <w:rPr>
      <w:rFonts w:ascii="Arial" w:hAnsi="Arial" w:cs="Calibri"/>
      <w:b/>
      <w:color w:val="000000"/>
      <w:sz w:val="15"/>
      <w:szCs w:val="24"/>
      <w:lang w:bidi="hi-IN"/>
    </w:rPr>
  </w:style>
  <w:style w:type="paragraph" w:customStyle="1" w:styleId="RVtabelle75nr">
    <w:name w:val="RV_tabelle_75_n_r"/>
    <w:uiPriority w:val="99"/>
    <w:qFormat/>
    <w:pPr>
      <w:widowControl w:val="0"/>
      <w:tabs>
        <w:tab w:val="left" w:pos="104"/>
        <w:tab w:val="left" w:pos="720"/>
      </w:tabs>
      <w:autoSpaceDE w:val="0"/>
      <w:autoSpaceDN w:val="0"/>
      <w:adjustRightInd w:val="0"/>
      <w:spacing w:line="160" w:lineRule="exact"/>
      <w:ind w:left="1" w:hanging="1"/>
      <w:jc w:val="right"/>
    </w:pPr>
    <w:rPr>
      <w:rFonts w:ascii="Arial" w:hAnsi="Arial" w:cs="Arial"/>
      <w:color w:val="000000"/>
      <w:sz w:val="15"/>
      <w:szCs w:val="24"/>
      <w:lang w:bidi="hi-IN"/>
    </w:rPr>
  </w:style>
  <w:style w:type="paragraph" w:customStyle="1" w:styleId="RVtabelle75nz">
    <w:name w:val="RV_tabelle_75_n_z"/>
    <w:uiPriority w:val="99"/>
    <w:qFormat/>
    <w:pPr>
      <w:widowControl w:val="0"/>
      <w:tabs>
        <w:tab w:val="left" w:pos="104"/>
        <w:tab w:val="left" w:pos="720"/>
      </w:tabs>
      <w:autoSpaceDE w:val="0"/>
      <w:autoSpaceDN w:val="0"/>
      <w:adjustRightInd w:val="0"/>
      <w:spacing w:line="160" w:lineRule="exact"/>
      <w:ind w:left="1" w:hanging="1"/>
      <w:jc w:val="center"/>
    </w:pPr>
    <w:rPr>
      <w:rFonts w:ascii="Arial" w:hAnsi="Arial" w:cs="Calibri"/>
      <w:color w:val="000000"/>
      <w:sz w:val="15"/>
      <w:szCs w:val="24"/>
      <w:lang w:bidi="hi-IN"/>
    </w:rPr>
  </w:style>
  <w:style w:type="paragraph" w:customStyle="1" w:styleId="RVtabelle75nzm">
    <w:name w:val="RV_tabelle_75_n_z_m"/>
    <w:uiPriority w:val="99"/>
    <w:qFormat/>
    <w:pPr>
      <w:widowControl w:val="0"/>
      <w:tabs>
        <w:tab w:val="left" w:pos="104"/>
        <w:tab w:val="left" w:pos="720"/>
      </w:tabs>
      <w:autoSpaceDE w:val="0"/>
      <w:autoSpaceDN w:val="0"/>
      <w:adjustRightInd w:val="0"/>
      <w:spacing w:line="160" w:lineRule="exact"/>
      <w:ind w:left="1" w:hanging="1"/>
      <w:jc w:val="center"/>
    </w:pPr>
    <w:rPr>
      <w:rFonts w:ascii="Arial" w:hAnsi="Arial" w:cs="Arial"/>
      <w:color w:val="000000"/>
      <w:sz w:val="15"/>
      <w:szCs w:val="24"/>
      <w:lang w:val="en-US" w:bidi="hi-IN"/>
    </w:rPr>
  </w:style>
  <w:style w:type="paragraph" w:customStyle="1" w:styleId="RVtabellenanker">
    <w:name w:val="RV_tabellenanker"/>
    <w:uiPriority w:val="99"/>
    <w:qFormat/>
    <w:pPr>
      <w:widowControl w:val="0"/>
      <w:autoSpaceDE w:val="0"/>
      <w:autoSpaceDN w:val="0"/>
      <w:adjustRightInd w:val="0"/>
      <w:spacing w:line="150" w:lineRule="exact"/>
      <w:ind w:left="1" w:hanging="1"/>
    </w:pPr>
    <w:rPr>
      <w:rFonts w:ascii="Arial" w:hAnsi="Arial" w:cs="Calibri"/>
      <w:color w:val="000000"/>
      <w:sz w:val="15"/>
      <w:szCs w:val="24"/>
      <w:lang w:bidi="hi-IN"/>
    </w:rPr>
  </w:style>
  <w:style w:type="paragraph" w:customStyle="1" w:styleId="RVtabellenkopf100fl">
    <w:name w:val="RV_tabellenkopf_100_f_l"/>
    <w:uiPriority w:val="99"/>
    <w:qFormat/>
    <w:pPr>
      <w:widowControl w:val="0"/>
      <w:autoSpaceDE w:val="0"/>
      <w:autoSpaceDN w:val="0"/>
      <w:adjustRightInd w:val="0"/>
      <w:spacing w:before="60" w:after="40" w:line="220" w:lineRule="exact"/>
      <w:ind w:left="1" w:hanging="1"/>
    </w:pPr>
    <w:rPr>
      <w:rFonts w:ascii="Arial" w:hAnsi="Arial" w:cs="Arial"/>
      <w:b/>
      <w:color w:val="000000"/>
      <w:szCs w:val="24"/>
      <w:lang w:bidi="hi-IN"/>
    </w:rPr>
  </w:style>
  <w:style w:type="paragraph" w:customStyle="1" w:styleId="RVtabellenunterschrift">
    <w:name w:val="RV_tabellenunterschrift"/>
    <w:uiPriority w:val="99"/>
    <w:qFormat/>
    <w:pPr>
      <w:widowControl w:val="0"/>
      <w:autoSpaceDE w:val="0"/>
      <w:autoSpaceDN w:val="0"/>
      <w:adjustRightInd w:val="0"/>
      <w:spacing w:before="40" w:after="20" w:line="130" w:lineRule="exact"/>
      <w:ind w:left="1" w:hanging="1"/>
      <w:jc w:val="both"/>
    </w:pPr>
    <w:rPr>
      <w:rFonts w:ascii="Arial" w:hAnsi="Arial" w:cs="Calibri"/>
      <w:i/>
      <w:color w:val="000000"/>
      <w:sz w:val="13"/>
      <w:szCs w:val="24"/>
      <w:lang w:bidi="hi-IN"/>
    </w:rPr>
  </w:style>
  <w:style w:type="paragraph" w:customStyle="1" w:styleId="RVtabellenunterschriftanfang">
    <w:name w:val="RV_tabellenunterschrift_anfang"/>
    <w:uiPriority w:val="99"/>
    <w:qFormat/>
    <w:pPr>
      <w:widowControl w:val="0"/>
      <w:autoSpaceDE w:val="0"/>
      <w:autoSpaceDN w:val="0"/>
      <w:adjustRightInd w:val="0"/>
      <w:spacing w:before="40" w:after="20" w:line="130" w:lineRule="exact"/>
      <w:ind w:left="1" w:hanging="1"/>
      <w:jc w:val="both"/>
    </w:pPr>
    <w:rPr>
      <w:rFonts w:ascii="Arial" w:hAnsi="Arial" w:cs="Arial"/>
      <w:i/>
      <w:color w:val="000000"/>
      <w:sz w:val="13"/>
      <w:szCs w:val="24"/>
      <w:lang w:bidi="hi-IN"/>
    </w:rPr>
  </w:style>
  <w:style w:type="paragraph" w:customStyle="1" w:styleId="RVtabellenfcberschrift">
    <w:name w:val="RV_tabellenüfcberschrift"/>
    <w:uiPriority w:val="99"/>
    <w:qFormat/>
    <w:pPr>
      <w:widowControl w:val="0"/>
      <w:tabs>
        <w:tab w:val="left" w:pos="104"/>
        <w:tab w:val="left" w:pos="720"/>
      </w:tabs>
      <w:autoSpaceDE w:val="0"/>
      <w:autoSpaceDN w:val="0"/>
      <w:adjustRightInd w:val="0"/>
      <w:spacing w:before="80" w:after="40" w:line="150" w:lineRule="exact"/>
      <w:ind w:left="1" w:hanging="1"/>
      <w:jc w:val="center"/>
    </w:pPr>
    <w:rPr>
      <w:rFonts w:ascii="Arial" w:hAnsi="Arial" w:cs="Calibri"/>
      <w:b/>
      <w:color w:val="000000"/>
      <w:sz w:val="15"/>
      <w:szCs w:val="24"/>
      <w:lang w:bidi="hi-IN"/>
    </w:rPr>
  </w:style>
  <w:style w:type="paragraph" w:customStyle="1" w:styleId="RVueberschrift1100fl">
    <w:name w:val="RV_ueberschrift_1_100_f_l"/>
    <w:uiPriority w:val="99"/>
    <w:qFormat/>
    <w:pPr>
      <w:widowControl w:val="0"/>
      <w:autoSpaceDE w:val="0"/>
      <w:autoSpaceDN w:val="0"/>
      <w:adjustRightInd w:val="0"/>
      <w:spacing w:before="60" w:after="40" w:line="220" w:lineRule="exact"/>
      <w:ind w:left="1" w:hanging="1"/>
    </w:pPr>
    <w:rPr>
      <w:rFonts w:ascii="Arial" w:hAnsi="Arial" w:cs="Arial"/>
      <w:b/>
      <w:color w:val="000000"/>
      <w:szCs w:val="24"/>
      <w:lang w:bidi="hi-IN"/>
    </w:rPr>
  </w:style>
  <w:style w:type="paragraph" w:customStyle="1" w:styleId="RVueberschrift1100fr">
    <w:name w:val="RV_ueberschrift_1_100_f_r"/>
    <w:uiPriority w:val="99"/>
    <w:qFormat/>
    <w:pPr>
      <w:widowControl w:val="0"/>
      <w:autoSpaceDE w:val="0"/>
      <w:autoSpaceDN w:val="0"/>
      <w:adjustRightInd w:val="0"/>
      <w:spacing w:before="60" w:after="40" w:line="220" w:lineRule="exact"/>
      <w:ind w:left="1" w:hanging="1"/>
      <w:jc w:val="right"/>
    </w:pPr>
    <w:rPr>
      <w:rFonts w:ascii="Arial" w:hAnsi="Arial" w:cs="Calibri"/>
      <w:b/>
      <w:color w:val="000000"/>
      <w:szCs w:val="24"/>
      <w:lang w:bidi="hi-IN"/>
    </w:rPr>
  </w:style>
  <w:style w:type="paragraph" w:customStyle="1" w:styleId="RVueberschrift1100fz">
    <w:name w:val="RV_ueberschrift_1_100_f_z"/>
    <w:uiPriority w:val="99"/>
    <w:qFormat/>
    <w:pPr>
      <w:widowControl w:val="0"/>
      <w:autoSpaceDE w:val="0"/>
      <w:autoSpaceDN w:val="0"/>
      <w:adjustRightInd w:val="0"/>
      <w:spacing w:before="60" w:after="40" w:line="220" w:lineRule="exact"/>
      <w:ind w:left="1" w:hanging="1"/>
      <w:jc w:val="center"/>
    </w:pPr>
    <w:rPr>
      <w:rFonts w:ascii="Arial" w:hAnsi="Arial" w:cs="Arial"/>
      <w:b/>
      <w:color w:val="000000"/>
      <w:szCs w:val="24"/>
      <w:lang w:bidi="hi-IN"/>
    </w:rPr>
  </w:style>
  <w:style w:type="paragraph" w:customStyle="1" w:styleId="RVueberschrift275nul">
    <w:name w:val="RV_ueberschrift_2_75_nu_l"/>
    <w:uiPriority w:val="99"/>
    <w:qFormat/>
    <w:pPr>
      <w:widowControl w:val="0"/>
      <w:autoSpaceDE w:val="0"/>
      <w:autoSpaceDN w:val="0"/>
      <w:adjustRightInd w:val="0"/>
      <w:spacing w:before="60" w:after="40" w:line="170" w:lineRule="exact"/>
      <w:ind w:left="1" w:hanging="1"/>
      <w:jc w:val="both"/>
    </w:pPr>
    <w:rPr>
      <w:rFonts w:ascii="Arial" w:hAnsi="Arial" w:cs="Calibri"/>
      <w:color w:val="000000"/>
      <w:sz w:val="17"/>
      <w:szCs w:val="24"/>
      <w:u w:val="single"/>
      <w:lang w:bidi="hi-IN"/>
    </w:rPr>
  </w:style>
  <w:style w:type="paragraph" w:customStyle="1" w:styleId="RVueberschrift285fz">
    <w:name w:val="RV_ueberschrift_2_85_f_z"/>
    <w:uiPriority w:val="99"/>
    <w:qFormat/>
    <w:pPr>
      <w:widowControl w:val="0"/>
      <w:autoSpaceDE w:val="0"/>
      <w:autoSpaceDN w:val="0"/>
      <w:adjustRightInd w:val="0"/>
      <w:spacing w:before="80" w:after="60" w:line="170" w:lineRule="exact"/>
      <w:ind w:left="1" w:hanging="1"/>
      <w:jc w:val="center"/>
    </w:pPr>
    <w:rPr>
      <w:rFonts w:ascii="Arial" w:hAnsi="Arial" w:cs="Arial"/>
      <w:b/>
      <w:color w:val="000000"/>
      <w:sz w:val="17"/>
      <w:szCs w:val="24"/>
      <w:lang w:bidi="hi-IN"/>
    </w:rPr>
  </w:style>
  <w:style w:type="paragraph" w:customStyle="1" w:styleId="RVueberschrift285nz">
    <w:name w:val="RV_ueberschrift_2_85_n_z"/>
    <w:uiPriority w:val="99"/>
    <w:qFormat/>
    <w:pPr>
      <w:widowControl w:val="0"/>
      <w:autoSpaceDE w:val="0"/>
      <w:autoSpaceDN w:val="0"/>
      <w:adjustRightInd w:val="0"/>
      <w:spacing w:before="80" w:after="60" w:line="170" w:lineRule="exact"/>
      <w:ind w:left="1" w:hanging="1"/>
      <w:jc w:val="center"/>
    </w:pPr>
    <w:rPr>
      <w:rFonts w:ascii="Arial" w:hAnsi="Arial" w:cs="Calibri"/>
      <w:color w:val="000000"/>
      <w:sz w:val="17"/>
      <w:szCs w:val="24"/>
      <w:lang w:bidi="hi-IN"/>
    </w:rPr>
  </w:style>
  <w:style w:type="paragraph" w:customStyle="1" w:styleId="RVService120flueber-alle-Spalten">
    <w:name w:val="RV_Service_120_f_l_ueber-alle-Spalten"/>
    <w:uiPriority w:val="99"/>
    <w:qFormat/>
    <w:pPr>
      <w:widowControl w:val="0"/>
      <w:tabs>
        <w:tab w:val="left" w:pos="283"/>
        <w:tab w:val="left" w:pos="720"/>
      </w:tabs>
      <w:autoSpaceDE w:val="0"/>
      <w:autoSpaceDN w:val="0"/>
      <w:adjustRightInd w:val="0"/>
      <w:spacing w:after="80" w:line="240" w:lineRule="exact"/>
      <w:ind w:left="284" w:hanging="284"/>
    </w:pPr>
    <w:rPr>
      <w:rFonts w:ascii="Arial" w:hAnsi="Arial" w:cs="Arial"/>
      <w:b/>
      <w:color w:val="000000"/>
      <w:sz w:val="24"/>
      <w:szCs w:val="24"/>
      <w:lang w:bidi="hi-IN"/>
    </w:rPr>
  </w:style>
  <w:style w:type="paragraph" w:customStyle="1" w:styleId="RVService180flueber-alle-Spalten">
    <w:name w:val="RV_Service_180_f_l_ueber-alle-Spalten"/>
    <w:uiPriority w:val="99"/>
    <w:qFormat/>
    <w:pPr>
      <w:widowControl w:val="0"/>
      <w:autoSpaceDE w:val="0"/>
      <w:autoSpaceDN w:val="0"/>
      <w:adjustRightInd w:val="0"/>
      <w:spacing w:before="180" w:after="180" w:line="360" w:lineRule="exact"/>
      <w:ind w:left="1" w:hanging="1"/>
    </w:pPr>
    <w:rPr>
      <w:rFonts w:ascii="Arial" w:hAnsi="Arial" w:cs="Calibri"/>
      <w:b/>
      <w:color w:val="000000"/>
      <w:sz w:val="36"/>
      <w:szCs w:val="24"/>
      <w:lang w:bidi="hi-IN"/>
    </w:rPr>
  </w:style>
  <w:style w:type="paragraph" w:customStyle="1" w:styleId="RVService75nlueber-alle-Spalten">
    <w:name w:val="RV_Service_75_n_l_ueber-alle-Spalten"/>
    <w:uiPriority w:val="99"/>
    <w:qFormat/>
    <w:pPr>
      <w:widowControl w:val="0"/>
      <w:autoSpaceDE w:val="0"/>
      <w:autoSpaceDN w:val="0"/>
      <w:adjustRightInd w:val="0"/>
      <w:spacing w:before="60" w:after="40" w:line="160" w:lineRule="exact"/>
      <w:ind w:left="1" w:hanging="1"/>
    </w:pPr>
    <w:rPr>
      <w:rFonts w:ascii="Arial" w:hAnsi="Arial" w:cs="Arial"/>
      <w:color w:val="000000"/>
      <w:sz w:val="15"/>
      <w:szCs w:val="24"/>
      <w:lang w:bidi="hi-IN"/>
    </w:rPr>
  </w:style>
  <w:style w:type="paragraph" w:customStyle="1" w:styleId="RVtabelle75fb">
    <w:name w:val="RV_tabelle_75_f_b"/>
    <w:uiPriority w:val="99"/>
    <w:qFormat/>
    <w:pPr>
      <w:widowControl w:val="0"/>
      <w:autoSpaceDE w:val="0"/>
      <w:autoSpaceDN w:val="0"/>
      <w:adjustRightInd w:val="0"/>
      <w:spacing w:before="60" w:after="40" w:line="160" w:lineRule="exact"/>
      <w:ind w:left="1" w:hanging="1"/>
      <w:jc w:val="both"/>
    </w:pPr>
    <w:rPr>
      <w:rFonts w:ascii="Arial" w:hAnsi="Arial" w:cs="Calibri"/>
      <w:b/>
      <w:color w:val="000000"/>
      <w:sz w:val="15"/>
      <w:szCs w:val="24"/>
      <w:lang w:bidi="hi-IN"/>
    </w:rPr>
  </w:style>
  <w:style w:type="paragraph" w:customStyle="1" w:styleId="RVtabelle75nl">
    <w:name w:val="RV_tabelle_75_n_l"/>
    <w:uiPriority w:val="99"/>
    <w:qFormat/>
    <w:pPr>
      <w:widowControl w:val="0"/>
      <w:autoSpaceDE w:val="0"/>
      <w:autoSpaceDN w:val="0"/>
      <w:adjustRightInd w:val="0"/>
      <w:spacing w:before="40" w:after="20" w:line="150" w:lineRule="exact"/>
      <w:ind w:left="1" w:hanging="1"/>
    </w:pPr>
    <w:rPr>
      <w:rFonts w:ascii="Arial" w:hAnsi="Arial" w:cs="Arial"/>
      <w:color w:val="000000"/>
      <w:sz w:val="15"/>
      <w:szCs w:val="24"/>
      <w:lang w:bidi="hi-IN"/>
    </w:rPr>
  </w:style>
  <w:style w:type="paragraph" w:customStyle="1" w:styleId="RVAnlagenfliesstext1120fl">
    <w:name w:val="RV_Anlagen_fliesstext_1_120_f_l"/>
    <w:uiPriority w:val="99"/>
    <w:qFormat/>
    <w:pPr>
      <w:widowControl w:val="0"/>
      <w:suppressAutoHyphens w:val="0"/>
      <w:autoSpaceDE w:val="0"/>
      <w:autoSpaceDN w:val="0"/>
      <w:adjustRightInd w:val="0"/>
      <w:spacing w:before="40" w:after="20" w:line="240" w:lineRule="exact"/>
      <w:ind w:left="1" w:hanging="1"/>
      <w:jc w:val="both"/>
    </w:pPr>
    <w:rPr>
      <w:rFonts w:ascii="Arial" w:hAnsi="Arial" w:cs="Calibri"/>
      <w:b/>
      <w:color w:val="000000"/>
      <w:sz w:val="24"/>
      <w:szCs w:val="24"/>
      <w:lang w:bidi="hi-IN"/>
    </w:rPr>
  </w:style>
  <w:style w:type="paragraph" w:customStyle="1" w:styleId="RVAnlagenfliesstext1120fz">
    <w:name w:val="RV_Anlagen_fliesstext_1_120_f_z"/>
    <w:uiPriority w:val="99"/>
    <w:qFormat/>
    <w:pPr>
      <w:widowControl w:val="0"/>
      <w:suppressAutoHyphens w:val="0"/>
      <w:autoSpaceDE w:val="0"/>
      <w:autoSpaceDN w:val="0"/>
      <w:adjustRightInd w:val="0"/>
      <w:spacing w:before="60" w:after="20" w:line="240" w:lineRule="exact"/>
      <w:ind w:left="1" w:hanging="1"/>
      <w:jc w:val="center"/>
    </w:pPr>
    <w:rPr>
      <w:rFonts w:ascii="Arial" w:hAnsi="Arial" w:cs="Arial"/>
      <w:b/>
      <w:color w:val="000000"/>
      <w:sz w:val="24"/>
      <w:szCs w:val="24"/>
      <w:lang w:bidi="hi-IN"/>
    </w:rPr>
  </w:style>
  <w:style w:type="paragraph" w:customStyle="1" w:styleId="RVAnlagenfliesstext1120nb">
    <w:name w:val="RV_Anlagen_fliesstext_1_120_n_b"/>
    <w:uiPriority w:val="99"/>
    <w:qFormat/>
    <w:pPr>
      <w:widowControl w:val="0"/>
      <w:suppressAutoHyphens w:val="0"/>
      <w:autoSpaceDE w:val="0"/>
      <w:autoSpaceDN w:val="0"/>
      <w:adjustRightInd w:val="0"/>
      <w:spacing w:before="40" w:after="20" w:line="240" w:lineRule="exact"/>
      <w:ind w:left="1" w:hanging="1"/>
      <w:jc w:val="both"/>
    </w:pPr>
    <w:rPr>
      <w:rFonts w:ascii="Arial" w:hAnsi="Arial" w:cs="Calibri"/>
      <w:color w:val="000000"/>
      <w:sz w:val="24"/>
      <w:szCs w:val="24"/>
      <w:lang w:bidi="hi-IN"/>
    </w:rPr>
  </w:style>
  <w:style w:type="paragraph" w:customStyle="1" w:styleId="RVAnlagenfliesstext1120nl">
    <w:name w:val="RV_Anlagen_fliesstext_1_120_n_l"/>
    <w:uiPriority w:val="99"/>
    <w:qFormat/>
    <w:pPr>
      <w:widowControl w:val="0"/>
      <w:suppressAutoHyphens w:val="0"/>
      <w:autoSpaceDE w:val="0"/>
      <w:autoSpaceDN w:val="0"/>
      <w:adjustRightInd w:val="0"/>
      <w:spacing w:before="40" w:after="20" w:line="240" w:lineRule="exact"/>
      <w:ind w:left="1" w:hanging="1"/>
    </w:pPr>
    <w:rPr>
      <w:rFonts w:ascii="Arial" w:hAnsi="Arial" w:cs="Arial"/>
      <w:color w:val="000000"/>
      <w:sz w:val="24"/>
      <w:szCs w:val="24"/>
      <w:lang w:bidi="hi-IN"/>
    </w:rPr>
  </w:style>
  <w:style w:type="paragraph" w:customStyle="1" w:styleId="RVAnlagenfliesstext1120nr">
    <w:name w:val="RV_Anlagen_fliesstext_1_120_n_r"/>
    <w:uiPriority w:val="99"/>
    <w:qFormat/>
    <w:pPr>
      <w:widowControl w:val="0"/>
      <w:suppressAutoHyphens w:val="0"/>
      <w:autoSpaceDE w:val="0"/>
      <w:autoSpaceDN w:val="0"/>
      <w:adjustRightInd w:val="0"/>
      <w:spacing w:before="40" w:after="20" w:line="240" w:lineRule="exact"/>
      <w:ind w:left="1" w:hanging="1"/>
      <w:jc w:val="right"/>
    </w:pPr>
    <w:rPr>
      <w:rFonts w:ascii="Arial" w:hAnsi="Arial" w:cs="Calibri"/>
      <w:color w:val="000000"/>
      <w:sz w:val="24"/>
      <w:szCs w:val="24"/>
      <w:lang w:bidi="hi-IN"/>
    </w:rPr>
  </w:style>
  <w:style w:type="paragraph" w:customStyle="1" w:styleId="RVAnlagenfliesstext1120nz">
    <w:name w:val="RV_Anlagen_fliesstext_1_120_n_z"/>
    <w:uiPriority w:val="99"/>
    <w:qFormat/>
    <w:pPr>
      <w:widowControl w:val="0"/>
      <w:suppressAutoHyphens w:val="0"/>
      <w:autoSpaceDE w:val="0"/>
      <w:autoSpaceDN w:val="0"/>
      <w:adjustRightInd w:val="0"/>
      <w:spacing w:before="40" w:after="20" w:line="240" w:lineRule="exact"/>
      <w:ind w:left="1" w:hanging="1"/>
      <w:jc w:val="center"/>
    </w:pPr>
    <w:rPr>
      <w:rFonts w:ascii="Arial" w:hAnsi="Arial" w:cs="Arial"/>
      <w:color w:val="000000"/>
      <w:sz w:val="24"/>
      <w:szCs w:val="24"/>
      <w:lang w:bidi="hi-IN"/>
    </w:rPr>
  </w:style>
  <w:style w:type="paragraph" w:customStyle="1" w:styleId="RVAnlagenfliesstext175nl">
    <w:name w:val="RV_Anlagen_fliesstext_1_75_n_l"/>
    <w:uiPriority w:val="99"/>
    <w:qFormat/>
    <w:pPr>
      <w:widowControl w:val="0"/>
      <w:suppressAutoHyphens w:val="0"/>
      <w:autoSpaceDE w:val="0"/>
      <w:autoSpaceDN w:val="0"/>
      <w:adjustRightInd w:val="0"/>
      <w:spacing w:before="40" w:after="20" w:line="150" w:lineRule="exact"/>
      <w:ind w:left="1" w:hanging="1"/>
    </w:pPr>
    <w:rPr>
      <w:rFonts w:ascii="Arial" w:hAnsi="Arial" w:cs="Calibri"/>
      <w:color w:val="000000"/>
      <w:sz w:val="15"/>
      <w:szCs w:val="24"/>
      <w:lang w:bidi="hi-IN"/>
    </w:rPr>
  </w:style>
  <w:style w:type="paragraph" w:customStyle="1" w:styleId="RVAnlagenfliesstext75nz">
    <w:name w:val="RV_Anlagen_fliesstext_75_n_z"/>
    <w:uiPriority w:val="99"/>
    <w:qFormat/>
    <w:pPr>
      <w:widowControl w:val="0"/>
      <w:tabs>
        <w:tab w:val="left" w:pos="104"/>
        <w:tab w:val="left" w:pos="720"/>
      </w:tabs>
      <w:suppressAutoHyphens w:val="0"/>
      <w:autoSpaceDE w:val="0"/>
      <w:autoSpaceDN w:val="0"/>
      <w:adjustRightInd w:val="0"/>
      <w:spacing w:line="160" w:lineRule="exact"/>
      <w:ind w:left="1" w:hanging="1"/>
      <w:jc w:val="center"/>
    </w:pPr>
    <w:rPr>
      <w:rFonts w:ascii="Arial" w:hAnsi="Arial" w:cs="Arial"/>
      <w:color w:val="000000"/>
      <w:sz w:val="15"/>
      <w:szCs w:val="24"/>
      <w:lang w:bidi="hi-IN"/>
    </w:rPr>
  </w:style>
  <w:style w:type="paragraph" w:customStyle="1" w:styleId="RVAnlagenFudfnote175nb">
    <w:name w:val="RV_Anlagen_Fußdfnote_1_75_n_b"/>
    <w:uiPriority w:val="99"/>
    <w:qFormat/>
    <w:pPr>
      <w:widowControl w:val="0"/>
      <w:suppressAutoHyphens w:val="0"/>
      <w:autoSpaceDE w:val="0"/>
      <w:autoSpaceDN w:val="0"/>
      <w:adjustRightInd w:val="0"/>
      <w:spacing w:before="60" w:after="40" w:line="160" w:lineRule="exact"/>
      <w:ind w:left="1" w:hanging="1"/>
      <w:jc w:val="both"/>
    </w:pPr>
    <w:rPr>
      <w:rFonts w:ascii="Arial" w:hAnsi="Arial" w:cs="Calibri"/>
      <w:color w:val="000000"/>
      <w:sz w:val="15"/>
      <w:szCs w:val="24"/>
      <w:lang w:bidi="hi-IN"/>
    </w:rPr>
  </w:style>
  <w:style w:type="paragraph" w:customStyle="1" w:styleId="RVAnlagensonderzeichen1120nl">
    <w:name w:val="RV_Anlagen_sonderzeichen_1_120_n_l"/>
    <w:uiPriority w:val="99"/>
    <w:qFormat/>
    <w:pPr>
      <w:widowControl w:val="0"/>
      <w:suppressAutoHyphens w:val="0"/>
      <w:autoSpaceDE w:val="0"/>
      <w:autoSpaceDN w:val="0"/>
      <w:adjustRightInd w:val="0"/>
      <w:spacing w:before="40" w:after="20" w:line="240" w:lineRule="exact"/>
      <w:ind w:left="1" w:hanging="1"/>
    </w:pPr>
    <w:rPr>
      <w:rFonts w:ascii="Wingdings" w:hAnsi="Wingdings" w:cs="Wingdings"/>
      <w:color w:val="000000"/>
      <w:sz w:val="24"/>
      <w:szCs w:val="24"/>
      <w:lang w:bidi="hi-IN"/>
    </w:rPr>
  </w:style>
  <w:style w:type="paragraph" w:customStyle="1" w:styleId="RVAnlagenueberschrift1140fz">
    <w:name w:val="RV_Anlagen_ueberschrift_1_140_f_z"/>
    <w:uiPriority w:val="99"/>
    <w:qFormat/>
    <w:pPr>
      <w:widowControl w:val="0"/>
      <w:suppressAutoHyphens w:val="0"/>
      <w:autoSpaceDE w:val="0"/>
      <w:autoSpaceDN w:val="0"/>
      <w:adjustRightInd w:val="0"/>
      <w:spacing w:before="80" w:after="40" w:line="300" w:lineRule="exact"/>
      <w:ind w:left="1" w:hanging="1"/>
      <w:jc w:val="center"/>
    </w:pPr>
    <w:rPr>
      <w:rFonts w:ascii="Arial" w:hAnsi="Arial" w:cs="Calibri"/>
      <w:b/>
      <w:color w:val="000000"/>
      <w:sz w:val="28"/>
      <w:szCs w:val="24"/>
      <w:lang w:bidi="hi-IN"/>
    </w:rPr>
  </w:style>
  <w:style w:type="paragraph" w:customStyle="1" w:styleId="RVAnlagenueberschriftkz">
    <w:name w:val="RV_Anlagenueberschrift_k_z"/>
    <w:uiPriority w:val="99"/>
    <w:qFormat/>
    <w:pPr>
      <w:widowControl w:val="0"/>
      <w:suppressAutoHyphens w:val="0"/>
      <w:autoSpaceDE w:val="0"/>
      <w:autoSpaceDN w:val="0"/>
      <w:adjustRightInd w:val="0"/>
      <w:spacing w:before="40" w:after="20" w:line="240" w:lineRule="exact"/>
      <w:ind w:left="1" w:hanging="1"/>
      <w:jc w:val="center"/>
    </w:pPr>
    <w:rPr>
      <w:rFonts w:ascii="Arial" w:hAnsi="Arial" w:cs="Arial"/>
      <w:i/>
      <w:color w:val="000000"/>
      <w:sz w:val="24"/>
      <w:szCs w:val="24"/>
      <w:lang w:bidi="hi-IN"/>
    </w:rPr>
  </w:style>
  <w:style w:type="paragraph" w:customStyle="1" w:styleId="RVsonderzeichen1110nl">
    <w:name w:val="RV_sonderzeichen_1_110_n_l"/>
    <w:uiPriority w:val="99"/>
    <w:qFormat/>
    <w:pPr>
      <w:widowControl w:val="0"/>
      <w:suppressAutoHyphens w:val="0"/>
      <w:autoSpaceDE w:val="0"/>
      <w:autoSpaceDN w:val="0"/>
      <w:adjustRightInd w:val="0"/>
      <w:spacing w:before="40" w:after="20" w:line="220" w:lineRule="exact"/>
      <w:ind w:left="1" w:hanging="1"/>
    </w:pPr>
    <w:rPr>
      <w:rFonts w:ascii="Wingdings" w:hAnsi="Wingdings" w:cs="Calibri"/>
      <w:color w:val="000000"/>
      <w:sz w:val="22"/>
      <w:szCs w:val="24"/>
      <w:lang w:bidi="hi-IN"/>
    </w:rPr>
  </w:style>
  <w:style w:type="paragraph" w:customStyle="1" w:styleId="RVueberschrift2085fz">
    <w:name w:val="RV_ueberschrift_2_0_85_f_z"/>
    <w:uiPriority w:val="99"/>
    <w:qFormat/>
    <w:pPr>
      <w:widowControl w:val="0"/>
      <w:suppressAutoHyphens w:val="0"/>
      <w:autoSpaceDE w:val="0"/>
      <w:autoSpaceDN w:val="0"/>
      <w:adjustRightInd w:val="0"/>
      <w:spacing w:before="80" w:after="60" w:line="170" w:lineRule="exact"/>
      <w:ind w:left="1" w:hanging="1"/>
      <w:jc w:val="center"/>
    </w:pPr>
    <w:rPr>
      <w:rFonts w:ascii="Arial" w:hAnsi="Arial" w:cs="Arial"/>
      <w:b/>
      <w:color w:val="000000"/>
      <w:sz w:val="17"/>
      <w:szCs w:val="24"/>
      <w:lang w:bidi="hi-IN"/>
    </w:rPr>
  </w:style>
  <w:style w:type="paragraph" w:customStyle="1" w:styleId="RVfliestext1075nl">
    <w:name w:val="RV_fliestext_1_0_75_n_l"/>
    <w:uiPriority w:val="99"/>
    <w:qFormat/>
    <w:pPr>
      <w:widowControl w:val="0"/>
      <w:autoSpaceDE w:val="0"/>
      <w:autoSpaceDN w:val="0"/>
      <w:adjustRightInd w:val="0"/>
      <w:spacing w:before="40" w:after="20" w:line="150" w:lineRule="exact"/>
      <w:ind w:left="1" w:hanging="1"/>
    </w:pPr>
    <w:rPr>
      <w:rFonts w:ascii="Arial" w:hAnsi="Arial" w:cs="Calibri"/>
      <w:color w:val="000000"/>
      <w:sz w:val="15"/>
      <w:szCs w:val="24"/>
      <w:lang w:bidi="hi-IN"/>
    </w:rPr>
  </w:style>
  <w:style w:type="paragraph" w:customStyle="1" w:styleId="RVueberschrift2085nz">
    <w:name w:val="RV_ueberschrift_2_0_85_n_z"/>
    <w:uiPriority w:val="99"/>
    <w:qFormat/>
    <w:pPr>
      <w:widowControl w:val="0"/>
      <w:autoSpaceDE w:val="0"/>
      <w:autoSpaceDN w:val="0"/>
      <w:adjustRightInd w:val="0"/>
      <w:spacing w:before="80" w:after="60" w:line="170" w:lineRule="exact"/>
      <w:ind w:left="1" w:hanging="1"/>
      <w:jc w:val="center"/>
    </w:pPr>
    <w:rPr>
      <w:rFonts w:ascii="Arial" w:hAnsi="Arial" w:cs="Arial"/>
      <w:color w:val="000000"/>
      <w:sz w:val="17"/>
      <w:szCs w:val="24"/>
      <w:lang w:bidi="hi-IN"/>
    </w:rPr>
  </w:style>
  <w:style w:type="paragraph" w:customStyle="1" w:styleId="RVtabelle70fzm">
    <w:name w:val="RV_tabelle_70_f_z_m"/>
    <w:uiPriority w:val="99"/>
    <w:qFormat/>
    <w:pPr>
      <w:widowControl w:val="0"/>
      <w:tabs>
        <w:tab w:val="left" w:pos="170"/>
        <w:tab w:val="left" w:pos="720"/>
      </w:tabs>
      <w:autoSpaceDE w:val="0"/>
      <w:autoSpaceDN w:val="0"/>
      <w:adjustRightInd w:val="0"/>
      <w:spacing w:after="20" w:line="140" w:lineRule="exact"/>
      <w:ind w:left="1" w:hanging="1"/>
      <w:jc w:val="center"/>
    </w:pPr>
    <w:rPr>
      <w:rFonts w:ascii="Arial" w:hAnsi="Arial" w:cs="Calibri"/>
      <w:b/>
      <w:color w:val="000000"/>
      <w:sz w:val="14"/>
      <w:szCs w:val="24"/>
      <w:lang w:bidi="hi-IN"/>
    </w:rPr>
  </w:style>
  <w:style w:type="paragraph" w:customStyle="1" w:styleId="RVtabelle70nm">
    <w:name w:val="RV_tabelle_70_n_m"/>
    <w:uiPriority w:val="99"/>
    <w:qFormat/>
    <w:pPr>
      <w:widowControl w:val="0"/>
      <w:tabs>
        <w:tab w:val="left" w:pos="170"/>
        <w:tab w:val="left" w:pos="720"/>
      </w:tabs>
      <w:autoSpaceDE w:val="0"/>
      <w:autoSpaceDN w:val="0"/>
      <w:adjustRightInd w:val="0"/>
      <w:spacing w:after="20" w:line="140" w:lineRule="exact"/>
      <w:ind w:left="1" w:hanging="1"/>
      <w:jc w:val="both"/>
    </w:pPr>
    <w:rPr>
      <w:rFonts w:ascii="Arial" w:hAnsi="Arial" w:cs="Arial"/>
      <w:color w:val="000000"/>
      <w:sz w:val="14"/>
      <w:szCs w:val="24"/>
      <w:lang w:bidi="hi-IN"/>
    </w:rPr>
  </w:style>
  <w:style w:type="paragraph" w:customStyle="1" w:styleId="RVtabelle70nzm">
    <w:name w:val="RV_tabelle_70_n_z_m"/>
    <w:uiPriority w:val="99"/>
    <w:qFormat/>
    <w:pPr>
      <w:widowControl w:val="0"/>
      <w:tabs>
        <w:tab w:val="left" w:pos="170"/>
        <w:tab w:val="left" w:pos="720"/>
      </w:tabs>
      <w:autoSpaceDE w:val="0"/>
      <w:autoSpaceDN w:val="0"/>
      <w:adjustRightInd w:val="0"/>
      <w:spacing w:after="20" w:line="140" w:lineRule="exact"/>
      <w:ind w:left="1" w:hanging="1"/>
      <w:jc w:val="center"/>
    </w:pPr>
    <w:rPr>
      <w:rFonts w:ascii="Arial" w:hAnsi="Arial" w:cs="Calibri"/>
      <w:color w:val="000000"/>
      <w:sz w:val="14"/>
      <w:szCs w:val="24"/>
      <w:lang w:bidi="hi-IN"/>
    </w:rPr>
  </w:style>
  <w:style w:type="paragraph" w:customStyle="1" w:styleId="RVliste1n175fl">
    <w:name w:val="RV_liste_1n_1_75_f_l"/>
    <w:uiPriority w:val="99"/>
    <w:qFormat/>
    <w:pPr>
      <w:widowControl w:val="0"/>
      <w:tabs>
        <w:tab w:val="left" w:pos="283"/>
        <w:tab w:val="left" w:pos="720"/>
      </w:tabs>
      <w:suppressAutoHyphens w:val="0"/>
      <w:autoSpaceDE w:val="0"/>
      <w:autoSpaceDN w:val="0"/>
      <w:adjustRightInd w:val="0"/>
      <w:spacing w:after="40" w:line="160" w:lineRule="exact"/>
      <w:ind w:left="284" w:hanging="284"/>
    </w:pPr>
    <w:rPr>
      <w:rFonts w:ascii="Arial" w:hAnsi="Arial" w:cs="Arial"/>
      <w:b/>
      <w:color w:val="000000"/>
      <w:sz w:val="15"/>
      <w:szCs w:val="24"/>
      <w:lang w:bidi="hi-IN"/>
    </w:rPr>
  </w:style>
  <w:style w:type="paragraph" w:customStyle="1" w:styleId="RVliste2a175fb">
    <w:name w:val="RV_liste_2a_1_75_f_b"/>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Calibri"/>
      <w:b/>
      <w:color w:val="000000"/>
      <w:sz w:val="15"/>
      <w:szCs w:val="24"/>
      <w:lang w:bidi="hi-IN"/>
    </w:rPr>
  </w:style>
  <w:style w:type="paragraph" w:customStyle="1" w:styleId="RVliste3n175nl">
    <w:name w:val="RV_liste_3n_1_75_n_l"/>
    <w:uiPriority w:val="99"/>
    <w:qFormat/>
    <w:pPr>
      <w:widowControl w:val="0"/>
      <w:tabs>
        <w:tab w:val="left" w:pos="283"/>
        <w:tab w:val="left" w:pos="720"/>
      </w:tabs>
      <w:suppressAutoHyphens w:val="0"/>
      <w:autoSpaceDE w:val="0"/>
      <w:autoSpaceDN w:val="0"/>
      <w:adjustRightInd w:val="0"/>
      <w:spacing w:after="40" w:line="160" w:lineRule="exact"/>
      <w:ind w:left="284" w:hanging="284"/>
      <w:jc w:val="both"/>
    </w:pPr>
    <w:rPr>
      <w:rFonts w:ascii="Arial" w:hAnsi="Arial" w:cs="Arial"/>
      <w:color w:val="000000"/>
      <w:sz w:val="15"/>
      <w:szCs w:val="24"/>
      <w:lang w:bidi="hi-IN"/>
    </w:rPr>
  </w:style>
  <w:style w:type="paragraph" w:customStyle="1" w:styleId="RVliste1n075nl">
    <w:name w:val="RV_liste_1n_0_75_n_l"/>
    <w:uiPriority w:val="99"/>
    <w:qFormat/>
    <w:pPr>
      <w:widowControl w:val="0"/>
      <w:tabs>
        <w:tab w:val="left" w:pos="397"/>
        <w:tab w:val="left" w:pos="720"/>
      </w:tabs>
      <w:autoSpaceDE w:val="0"/>
      <w:autoSpaceDN w:val="0"/>
      <w:adjustRightInd w:val="0"/>
      <w:spacing w:after="40" w:line="160" w:lineRule="exact"/>
      <w:ind w:left="1" w:hanging="1"/>
    </w:pPr>
    <w:rPr>
      <w:rFonts w:ascii="Arial" w:hAnsi="Arial" w:cs="Calibri"/>
      <w:color w:val="000000"/>
      <w:sz w:val="15"/>
      <w:szCs w:val="24"/>
      <w:lang w:bidi="hi-IN"/>
    </w:rPr>
  </w:style>
  <w:style w:type="paragraph" w:customStyle="1" w:styleId="RVliste1n175flrot">
    <w:name w:val="RV_liste_1n_1_75_f_lrot"/>
    <w:uiPriority w:val="99"/>
    <w:qFormat/>
    <w:pPr>
      <w:widowControl w:val="0"/>
      <w:tabs>
        <w:tab w:val="left" w:pos="283"/>
        <w:tab w:val="left" w:pos="720"/>
      </w:tabs>
      <w:autoSpaceDE w:val="0"/>
      <w:autoSpaceDN w:val="0"/>
      <w:adjustRightInd w:val="0"/>
      <w:spacing w:after="80" w:line="240" w:lineRule="exact"/>
      <w:ind w:left="284" w:hanging="284"/>
    </w:pPr>
    <w:rPr>
      <w:rFonts w:ascii="Arial" w:hAnsi="Arial" w:cs="Arial"/>
      <w:b/>
      <w:color w:val="000000"/>
      <w:sz w:val="24"/>
      <w:szCs w:val="24"/>
      <w:lang w:bidi="hi-IN"/>
    </w:rPr>
  </w:style>
  <w:style w:type="paragraph" w:customStyle="1" w:styleId="dcberschrift">
    <w:name w:val="Üdcberschrift"/>
    <w:basedOn w:val="Standard"/>
    <w:next w:val="Textkrper"/>
    <w:uiPriority w:val="99"/>
    <w:qFormat/>
    <w:pPr>
      <w:spacing w:before="240" w:after="120"/>
    </w:pPr>
    <w:rPr>
      <w:rFonts w:ascii="Carlito" w:eastAsia="Times New Roman" w:hAnsi="Carlito" w:cs="Calibri"/>
      <w:sz w:val="28"/>
    </w:rPr>
  </w:style>
  <w:style w:type="paragraph" w:styleId="Textkrper">
    <w:name w:val="Body Text"/>
    <w:basedOn w:val="Standard"/>
    <w:link w:val="TextkrperZchn"/>
    <w:uiPriority w:val="99"/>
    <w:pPr>
      <w:spacing w:after="140" w:line="276" w:lineRule="auto"/>
    </w:pPr>
  </w:style>
  <w:style w:type="character" w:customStyle="1" w:styleId="TextkrperZchn">
    <w:name w:val="Textkörper Zchn"/>
    <w:basedOn w:val="Absatz-Standardschriftart"/>
    <w:link w:val="Textkrper"/>
    <w:uiPriority w:val="99"/>
    <w:semiHidden/>
    <w:rPr>
      <w:rFonts w:cs="Mangal"/>
      <w:sz w:val="22"/>
      <w:szCs w:val="24"/>
      <w:lang w:bidi="hi-IN"/>
    </w:rPr>
  </w:style>
  <w:style w:type="paragraph" w:styleId="Beschriftung">
    <w:name w:val="caption"/>
    <w:basedOn w:val="Standard"/>
    <w:next w:val="Standard"/>
    <w:uiPriority w:val="99"/>
    <w:qFormat/>
    <w:pPr>
      <w:suppressLineNumbers/>
      <w:spacing w:before="120" w:after="120"/>
    </w:pPr>
    <w:rPr>
      <w:rFonts w:cs="Calibri"/>
      <w:i/>
      <w:sz w:val="24"/>
    </w:rPr>
  </w:style>
  <w:style w:type="paragraph" w:customStyle="1" w:styleId="Verzeichnis">
    <w:name w:val="Verzeichnis"/>
    <w:basedOn w:val="Standard"/>
    <w:uiPriority w:val="99"/>
    <w:qFormat/>
    <w:pPr>
      <w:suppressLineNumbers/>
    </w:pPr>
    <w:rPr>
      <w:rFonts w:cs="Lohit Devanagari"/>
    </w:rPr>
  </w:style>
  <w:style w:type="paragraph" w:customStyle="1" w:styleId="Rahmeninhalt">
    <w:name w:val="Rahmeninhalt"/>
    <w:basedOn w:val="Standard"/>
    <w:uiPriority w:val="99"/>
    <w:qFormat/>
    <w:rPr>
      <w:rFonts w:cs="Calibri"/>
    </w:rPr>
  </w:style>
  <w:style w:type="paragraph" w:customStyle="1" w:styleId="Kopf-undFudfzeile">
    <w:name w:val="Kopf- und Fußdfzeile"/>
    <w:basedOn w:val="Standard"/>
    <w:uiPriority w:val="99"/>
    <w:qFormat/>
  </w:style>
  <w:style w:type="paragraph" w:styleId="Liste">
    <w:name w:val="List"/>
    <w:basedOn w:val="Textkrper"/>
    <w:uiPriority w:val="99"/>
    <w:pPr>
      <w:spacing w:after="0"/>
    </w:pPr>
    <w:rPr>
      <w:rFonts w:cs="Calibri"/>
    </w:rPr>
  </w:style>
  <w:style w:type="paragraph" w:styleId="Fuzeile">
    <w:name w:val="footer"/>
    <w:basedOn w:val="Kopf-undFudfzeile"/>
    <w:link w:val="FuzeileZchn"/>
    <w:uiPriority w:val="99"/>
  </w:style>
  <w:style w:type="character" w:customStyle="1" w:styleId="FuzeileZchn">
    <w:name w:val="Fußzeile Zchn"/>
    <w:basedOn w:val="Absatz-Standardschriftart"/>
    <w:link w:val="Fuzeile"/>
    <w:uiPriority w:val="99"/>
    <w:semiHidden/>
    <w:rPr>
      <w:rFonts w:cs="Mangal"/>
      <w:sz w:val="22"/>
      <w:szCs w:val="24"/>
      <w:lang w:bidi="hi-IN"/>
    </w:rPr>
  </w:style>
  <w:style w:type="character" w:styleId="Zeilennummer">
    <w:name w:val="line number"/>
    <w:basedOn w:val="Absatz-Standardschriftart"/>
    <w:uiPriority w:val="99"/>
    <w:rPr>
      <w:rFonts w:asciiTheme="minorHAnsi" w:hAnsiTheme="minorHAnsi" w:cs="Times New Roman"/>
      <w:sz w:val="22"/>
      <w:lang w:bidi="hi-IN"/>
    </w:rPr>
  </w:style>
  <w:style w:type="character" w:styleId="Hyperlink">
    <w:name w:val="Hyperlink"/>
    <w:basedOn w:val="Absatz-Standardschriftart"/>
    <w:uiPriority w:val="99"/>
    <w:rPr>
      <w:rFonts w:asciiTheme="minorHAnsi" w:hAnsiTheme="minorHAnsi"/>
      <w:sz w:val="22"/>
      <w:lang w:bidi="hi-IN"/>
    </w:rPr>
  </w:style>
  <w:style w:type="character" w:customStyle="1" w:styleId="FootnoteCharacters">
    <w:name w:val="Footnote Characters"/>
    <w:uiPriority w:val="99"/>
    <w:qFormat/>
    <w:rPr>
      <w:rFonts w:asciiTheme="minorHAnsi" w:hAnsiTheme="minorHAnsi" w:cs="Times New Roman"/>
      <w:sz w:val="22"/>
      <w:lang w:bidi="hi-IN"/>
    </w:rPr>
  </w:style>
  <w:style w:type="character" w:customStyle="1" w:styleId="FootnoteAnchor">
    <w:name w:val="Footnote Anchor"/>
    <w:uiPriority w:val="99"/>
    <w:qFormat/>
    <w:rPr>
      <w:rFonts w:asciiTheme="minorHAnsi" w:hAnsiTheme="minorHAnsi"/>
      <w:sz w:val="22"/>
      <w:vertAlign w:val="superscript"/>
      <w:lang w:bidi="hi-IN"/>
    </w:rPr>
  </w:style>
  <w:style w:type="character" w:customStyle="1" w:styleId="EndnoteCharacters">
    <w:name w:val="Endnote Characters"/>
    <w:uiPriority w:val="99"/>
    <w:qFormat/>
    <w:rPr>
      <w:rFonts w:asciiTheme="minorHAnsi" w:hAnsiTheme="minorHAnsi" w:cs="Times New Roman"/>
      <w:sz w:val="22"/>
      <w:lang w:bidi="hi-IN"/>
    </w:rPr>
  </w:style>
  <w:style w:type="character" w:customStyle="1" w:styleId="EndnoteAnchor">
    <w:name w:val="Endnote Anchor"/>
    <w:uiPriority w:val="99"/>
    <w:qFormat/>
    <w:rPr>
      <w:rFonts w:asciiTheme="minorHAnsi" w:hAnsiTheme="minorHAnsi"/>
      <w:sz w:val="22"/>
      <w:vertAlign w:val="superscript"/>
      <w:lang w:bidi="hi-IN"/>
    </w:rPr>
  </w:style>
  <w:style w:type="character" w:customStyle="1" w:styleId="95">
    <w:name w:val="95%"/>
    <w:uiPriority w:val="99"/>
    <w:qFormat/>
    <w:rPr>
      <w:rFonts w:ascii="Arial" w:hAnsi="Arial" w:cs="Arial"/>
      <w:w w:val="95"/>
      <w:sz w:val="22"/>
      <w:lang w:bidi="hi-IN"/>
    </w:rPr>
  </w:style>
  <w:style w:type="character" w:customStyle="1" w:styleId="96">
    <w:name w:val="96%"/>
    <w:uiPriority w:val="99"/>
    <w:qFormat/>
    <w:rPr>
      <w:rFonts w:ascii="Arial" w:hAnsi="Arial"/>
      <w:color w:val="000000"/>
      <w:w w:val="96"/>
      <w:sz w:val="15"/>
      <w:lang w:bidi="hi-IN"/>
    </w:rPr>
  </w:style>
  <w:style w:type="character" w:customStyle="1" w:styleId="97">
    <w:name w:val="97%"/>
    <w:uiPriority w:val="99"/>
    <w:qFormat/>
    <w:rPr>
      <w:rFonts w:ascii="Arial" w:hAnsi="Arial" w:cs="Arial"/>
      <w:w w:val="97"/>
      <w:sz w:val="22"/>
      <w:lang w:bidi="hi-IN"/>
    </w:rPr>
  </w:style>
  <w:style w:type="character" w:customStyle="1" w:styleId="98">
    <w:name w:val="98%"/>
    <w:uiPriority w:val="99"/>
    <w:qFormat/>
    <w:rPr>
      <w:rFonts w:ascii="Arial" w:hAnsi="Arial"/>
      <w:w w:val="98"/>
      <w:sz w:val="22"/>
      <w:lang w:bidi="hi-IN"/>
    </w:rPr>
  </w:style>
  <w:style w:type="character" w:customStyle="1" w:styleId="99">
    <w:name w:val="99%"/>
    <w:uiPriority w:val="99"/>
    <w:qFormat/>
    <w:rPr>
      <w:rFonts w:ascii="Arial" w:hAnsi="Arial" w:cs="Arial"/>
      <w:w w:val="99"/>
      <w:sz w:val="22"/>
      <w:lang w:bidi="hi-IN"/>
    </w:rPr>
  </w:style>
  <w:style w:type="character" w:customStyle="1" w:styleId="Betonung">
    <w:name w:val="Betonung"/>
    <w:uiPriority w:val="99"/>
    <w:qFormat/>
    <w:rPr>
      <w:rFonts w:asciiTheme="minorHAnsi" w:hAnsiTheme="minorHAnsi"/>
      <w:i/>
      <w:sz w:val="22"/>
      <w:lang w:bidi="hi-IN"/>
    </w:rPr>
  </w:style>
  <w:style w:type="character" w:customStyle="1" w:styleId="blau">
    <w:name w:val="blau"/>
    <w:uiPriority w:val="99"/>
    <w:qFormat/>
    <w:rPr>
      <w:rFonts w:ascii="Arial" w:hAnsi="Arial" w:cs="Arial"/>
      <w:color w:val="000000"/>
      <w:sz w:val="22"/>
      <w:lang w:bidi="hi-IN"/>
    </w:rPr>
  </w:style>
  <w:style w:type="character" w:customStyle="1" w:styleId="blauundhf">
    <w:name w:val="blau und hf"/>
    <w:uiPriority w:val="99"/>
    <w:qFormat/>
    <w:rPr>
      <w:rFonts w:ascii="Arial" w:hAnsi="Arial"/>
      <w:b/>
      <w:color w:val="000000"/>
      <w:sz w:val="22"/>
      <w:lang w:bidi="hi-IN"/>
    </w:rPr>
  </w:style>
  <w:style w:type="character" w:customStyle="1" w:styleId="blauundmager">
    <w:name w:val="blau und mager"/>
    <w:uiPriority w:val="99"/>
    <w:qFormat/>
    <w:rPr>
      <w:rFonts w:ascii="Arial" w:hAnsi="Arial" w:cs="Arial"/>
      <w:color w:val="000000"/>
      <w:sz w:val="15"/>
      <w:lang w:bidi="hi-IN"/>
    </w:rPr>
  </w:style>
  <w:style w:type="character" w:customStyle="1" w:styleId="FNhochgestellt">
    <w:name w:val="FN hochgestellt"/>
    <w:uiPriority w:val="99"/>
    <w:qFormat/>
    <w:rPr>
      <w:rFonts w:ascii="Arial" w:hAnsi="Arial"/>
      <w:color w:val="000000"/>
      <w:sz w:val="22"/>
      <w:vertAlign w:val="superscript"/>
      <w:lang w:bidi="hi-IN"/>
    </w:rPr>
  </w:style>
  <w:style w:type="character" w:customStyle="1" w:styleId="FNhochgestelltblau">
    <w:name w:val="FN hochgestellt blau"/>
    <w:uiPriority w:val="99"/>
    <w:qFormat/>
    <w:rPr>
      <w:rFonts w:ascii="Arial" w:hAnsi="Arial" w:cs="Arial"/>
      <w:color w:val="000000"/>
      <w:sz w:val="15"/>
      <w:vertAlign w:val="superscript"/>
      <w:lang w:bidi="hi-IN"/>
    </w:rPr>
  </w:style>
  <w:style w:type="character" w:customStyle="1" w:styleId="FNhochgestelltmagerundblau">
    <w:name w:val="FN hochgestellt. mager und blau"/>
    <w:uiPriority w:val="99"/>
    <w:qFormat/>
    <w:rPr>
      <w:rFonts w:ascii="Arial" w:hAnsi="Arial"/>
      <w:color w:val="000000"/>
      <w:sz w:val="15"/>
      <w:vertAlign w:val="superscript"/>
      <w:lang w:bidi="hi-IN"/>
    </w:rPr>
  </w:style>
  <w:style w:type="character" w:customStyle="1" w:styleId="GlgVar">
    <w:name w:val="GlgVar"/>
    <w:uiPriority w:val="99"/>
    <w:qFormat/>
    <w:rPr>
      <w:rFonts w:asciiTheme="minorHAnsi" w:hAnsiTheme="minorHAnsi" w:cs="Times New Roman"/>
      <w:i/>
      <w:sz w:val="22"/>
      <w:lang w:bidi="hi-IN"/>
    </w:rPr>
  </w:style>
  <w:style w:type="character" w:customStyle="1" w:styleId="hf">
    <w:name w:val="hf"/>
    <w:uiPriority w:val="99"/>
    <w:qFormat/>
    <w:rPr>
      <w:rFonts w:ascii="Arial" w:hAnsi="Arial"/>
      <w:b/>
      <w:sz w:val="22"/>
      <w:lang w:bidi="hi-IN"/>
    </w:rPr>
  </w:style>
  <w:style w:type="character" w:customStyle="1" w:styleId="hfunterstrichen">
    <w:name w:val="hf unterstrichen"/>
    <w:uiPriority w:val="99"/>
    <w:qFormat/>
    <w:rPr>
      <w:rFonts w:ascii="Arial" w:hAnsi="Arial" w:cs="Arial"/>
      <w:b/>
      <w:color w:val="000000"/>
      <w:sz w:val="15"/>
      <w:u w:val="single"/>
      <w:lang w:bidi="hi-IN"/>
    </w:rPr>
  </w:style>
  <w:style w:type="character" w:customStyle="1" w:styleId="HKS23N">
    <w:name w:val="HKS 23 N"/>
    <w:uiPriority w:val="99"/>
    <w:qFormat/>
    <w:rPr>
      <w:rFonts w:asciiTheme="minorHAnsi" w:hAnsiTheme="minorHAnsi"/>
      <w:color w:val="FF004D"/>
      <w:sz w:val="22"/>
      <w:lang w:bidi="hi-IN"/>
    </w:rPr>
  </w:style>
  <w:style w:type="character" w:customStyle="1" w:styleId="HKS23N20">
    <w:name w:val="HKS 23 N 20 %"/>
    <w:uiPriority w:val="99"/>
    <w:qFormat/>
    <w:rPr>
      <w:rFonts w:ascii="Arial" w:hAnsi="Arial" w:cs="Arial"/>
      <w:color w:val="FFCCDB"/>
      <w:sz w:val="15"/>
      <w:lang w:bidi="hi-IN"/>
    </w:rPr>
  </w:style>
  <w:style w:type="character" w:customStyle="1" w:styleId="HKS23N30">
    <w:name w:val="HKS 23 N 30 %"/>
    <w:uiPriority w:val="99"/>
    <w:qFormat/>
    <w:rPr>
      <w:rFonts w:ascii="Arial" w:hAnsi="Arial"/>
      <w:color w:val="FFB3C9"/>
      <w:sz w:val="15"/>
      <w:lang w:bidi="hi-IN"/>
    </w:rPr>
  </w:style>
  <w:style w:type="character" w:customStyle="1" w:styleId="kursiv">
    <w:name w:val="kursiv"/>
    <w:uiPriority w:val="99"/>
    <w:qFormat/>
    <w:rPr>
      <w:rFonts w:ascii="Arial" w:hAnsi="Arial" w:cs="Arial"/>
      <w:i/>
      <w:sz w:val="22"/>
      <w:lang w:bidi="hi-IN"/>
    </w:rPr>
  </w:style>
  <w:style w:type="character" w:customStyle="1" w:styleId="mager">
    <w:name w:val="mager"/>
    <w:uiPriority w:val="99"/>
    <w:qFormat/>
    <w:rPr>
      <w:rFonts w:ascii="Arial" w:hAnsi="Arial"/>
      <w:color w:val="000000"/>
      <w:sz w:val="15"/>
      <w:lang w:bidi="hi-IN"/>
    </w:rPr>
  </w:style>
  <w:style w:type="character" w:customStyle="1" w:styleId="magerundkursiv">
    <w:name w:val="mager und kursiv"/>
    <w:uiPriority w:val="99"/>
    <w:qFormat/>
    <w:rPr>
      <w:rFonts w:ascii="Arial" w:hAnsi="Arial" w:cs="Arial"/>
      <w:i/>
      <w:color w:val="000000"/>
      <w:sz w:val="15"/>
      <w:lang w:bidi="hi-IN"/>
    </w:rPr>
  </w:style>
  <w:style w:type="character" w:customStyle="1" w:styleId="magerundunterstrichen">
    <w:name w:val="mager und unterstrichen"/>
    <w:uiPriority w:val="99"/>
    <w:qFormat/>
    <w:rPr>
      <w:rFonts w:ascii="Arial" w:hAnsi="Arial"/>
      <w:color w:val="000000"/>
      <w:sz w:val="15"/>
      <w:u w:val="single"/>
      <w:lang w:bidi="hi-IN"/>
    </w:rPr>
  </w:style>
  <w:style w:type="character" w:customStyle="1" w:styleId="Pantone">
    <w:name w:val="Pantone"/>
    <w:uiPriority w:val="99"/>
    <w:qFormat/>
    <w:rPr>
      <w:rFonts w:ascii="Arial" w:hAnsi="Arial" w:cs="Arial"/>
      <w:color w:val="FFA817"/>
      <w:sz w:val="18"/>
      <w:lang w:bidi="hi-IN"/>
    </w:rPr>
  </w:style>
  <w:style w:type="character" w:customStyle="1" w:styleId="RVsymbol">
    <w:name w:val="RV_symbol"/>
    <w:uiPriority w:val="99"/>
    <w:qFormat/>
    <w:rPr>
      <w:rFonts w:ascii="Symbol" w:hAnsi="Symbol"/>
      <w:color w:val="000000"/>
      <w:sz w:val="20"/>
      <w:lang w:bidi="hi-IN"/>
    </w:rPr>
  </w:style>
  <w:style w:type="character" w:customStyle="1" w:styleId="RVtiefergestellt">
    <w:name w:val="RV_tiefergestellt"/>
    <w:uiPriority w:val="99"/>
    <w:qFormat/>
    <w:rPr>
      <w:rFonts w:ascii="Arial" w:hAnsi="Arial" w:cs="Arial"/>
      <w:color w:val="000000"/>
      <w:sz w:val="15"/>
      <w:vertAlign w:val="subscript"/>
      <w:lang w:bidi="hi-IN"/>
    </w:rPr>
  </w:style>
  <w:style w:type="character" w:customStyle="1" w:styleId="RVWindings-Pfeil75">
    <w:name w:val="RV_Windings-Pfeil_75"/>
    <w:uiPriority w:val="99"/>
    <w:qFormat/>
    <w:rPr>
      <w:rFonts w:ascii="Wingdings" w:hAnsi="Wingdings"/>
      <w:color w:val="000000"/>
      <w:sz w:val="15"/>
      <w:lang w:bidi="hi-IN"/>
    </w:rPr>
  </w:style>
  <w:style w:type="character" w:customStyle="1" w:styleId="Unterstrichen">
    <w:name w:val="Unterstrichen"/>
    <w:uiPriority w:val="99"/>
    <w:qFormat/>
    <w:rPr>
      <w:rFonts w:ascii="Arial" w:hAnsi="Arial" w:cs="Arial"/>
      <w:color w:val="000000"/>
      <w:sz w:val="15"/>
      <w:u w:val="single"/>
      <w:lang w:bidi="hi-IN"/>
    </w:rPr>
  </w:style>
  <w:style w:type="character" w:customStyle="1" w:styleId="weidf">
    <w:name w:val="weißdf"/>
    <w:uiPriority w:val="99"/>
    <w:qFormat/>
    <w:rPr>
      <w:rFonts w:ascii="Arial" w:hAnsi="Arial"/>
      <w:b/>
      <w:color w:val="FFFFFF"/>
      <w:sz w:val="18"/>
      <w:lang w:bidi="hi-IN"/>
    </w:rPr>
  </w:style>
  <w:style w:type="character" w:customStyle="1" w:styleId="FootnoteReference">
    <w:name w:val="FootnoteReference"/>
    <w:uiPriority w:val="99"/>
    <w:qFormat/>
    <w:rPr>
      <w:rFonts w:asciiTheme="minorHAnsi" w:hAnsiTheme="minorHAnsi" w:cs="Times New Roman"/>
      <w:sz w:val="17"/>
      <w:vertAlign w:val="superscript"/>
      <w:lang w:bidi="hi-IN"/>
    </w:rPr>
  </w:style>
  <w:style w:type="character" w:customStyle="1" w:styleId="2">
    <w:name w:val="2"/>
    <w:uiPriority w:val="99"/>
    <w:qFormat/>
    <w:rPr>
      <w:rFonts w:ascii="Arial" w:hAnsi="Arial"/>
      <w:color w:val="000000"/>
      <w:sz w:val="4"/>
      <w:lang w:bidi="hi-IN"/>
    </w:rPr>
  </w:style>
  <w:style w:type="character" w:customStyle="1" w:styleId="AbsatzpunktAusderPraxis">
    <w:name w:val="Absatzpunkt Aus der Praxis"/>
    <w:uiPriority w:val="99"/>
    <w:qFormat/>
    <w:rPr>
      <w:rFonts w:ascii="Franklin Gothic Book" w:hAnsi="Franklin Gothic Book" w:cs="Franklin Gothic Book"/>
      <w:color w:val="00FF00"/>
      <w:lang w:bidi="hi-IN"/>
    </w:rPr>
  </w:style>
  <w:style w:type="character" w:customStyle="1" w:styleId="AbsatzpunktDieBASSimSchulalltag">
    <w:name w:val="Absatzpunkt Die BASS im Schulalltag"/>
    <w:uiPriority w:val="99"/>
    <w:qFormat/>
    <w:rPr>
      <w:rFonts w:ascii="Franklin Gothic Book" w:hAnsi="Franklin Gothic Book"/>
      <w:color w:val="0030AA"/>
      <w:lang w:bidi="hi-IN"/>
    </w:rPr>
  </w:style>
  <w:style w:type="character" w:customStyle="1" w:styleId="AbsatzpunktGutzuwissen">
    <w:name w:val="Absatzpunkt Gut zu wissen"/>
    <w:uiPriority w:val="99"/>
    <w:qFormat/>
    <w:rPr>
      <w:rFonts w:ascii="Franklin Gothic Book" w:hAnsi="Franklin Gothic Book" w:cs="Franklin Gothic Book"/>
      <w:color w:val="8000FF"/>
      <w:lang w:bidi="hi-IN"/>
    </w:rPr>
  </w:style>
  <w:style w:type="character" w:customStyle="1" w:styleId="AbsatzpunktImFokus">
    <w:name w:val="Absatzpunkt Im Fokus"/>
    <w:uiPriority w:val="99"/>
    <w:qFormat/>
    <w:rPr>
      <w:rFonts w:ascii="Franklin Gothic Book" w:hAnsi="Franklin Gothic Book"/>
      <w:color w:val="D90038"/>
      <w:lang w:bidi="hi-IN"/>
    </w:rPr>
  </w:style>
  <w:style w:type="character" w:customStyle="1" w:styleId="FarbeInhaltEditorial">
    <w:name w:val="Farbe Inhalt/Editorial"/>
    <w:uiPriority w:val="99"/>
    <w:qFormat/>
    <w:rPr>
      <w:rFonts w:ascii="Franklin Gothic Book" w:hAnsi="Franklin Gothic Book" w:cs="Franklin Gothic Book"/>
      <w:color w:val="00A4DE"/>
      <w:lang w:bidi="hi-IN"/>
    </w:rPr>
  </w:style>
  <w:style w:type="character" w:customStyle="1" w:styleId="FNhochgestelltmagerblau">
    <w:name w:val="FN hochgestellt. mager blau"/>
    <w:uiPriority w:val="99"/>
    <w:qFormat/>
    <w:rPr>
      <w:rFonts w:ascii="Arial" w:hAnsi="Arial"/>
      <w:color w:val="000000"/>
      <w:sz w:val="22"/>
      <w:vertAlign w:val="superscript"/>
      <w:lang w:bidi="hi-IN"/>
    </w:rPr>
  </w:style>
  <w:style w:type="character" w:customStyle="1" w:styleId="InhaltZiffer">
    <w:name w:val="Inhalt Ziffer"/>
    <w:uiPriority w:val="99"/>
    <w:qFormat/>
    <w:rPr>
      <w:rFonts w:ascii="Franklin Gothic Book" w:hAnsi="Franklin Gothic Book" w:cs="Franklin Gothic Book"/>
      <w:color w:val="000000"/>
      <w:sz w:val="21"/>
      <w:lang w:bidi="hi-IN"/>
    </w:rPr>
  </w:style>
  <w:style w:type="character" w:customStyle="1" w:styleId="Kopfzeile1">
    <w:name w:val="Kopfzeile1"/>
    <w:uiPriority w:val="99"/>
    <w:qFormat/>
    <w:rPr>
      <w:rFonts w:ascii="Franklin Gothic Book" w:hAnsi="Franklin Gothic Book"/>
      <w:caps/>
      <w:color w:val="FFFFFF"/>
      <w:w w:val="80"/>
      <w:sz w:val="17"/>
      <w:lang w:bidi="hi-IN"/>
    </w:rPr>
  </w:style>
  <w:style w:type="character" w:customStyle="1" w:styleId="Ke4stchenWindings">
    <w:name w:val="Käe4stchen (Windings)"/>
    <w:uiPriority w:val="99"/>
    <w:qFormat/>
    <w:rPr>
      <w:rFonts w:ascii="Wingdings" w:hAnsi="Wingdings" w:cs="Wingdings"/>
      <w:color w:val="000000"/>
      <w:sz w:val="18"/>
      <w:lang w:bidi="hi-IN"/>
    </w:rPr>
  </w:style>
  <w:style w:type="character" w:customStyle="1" w:styleId="Standard1">
    <w:name w:val="Standard1"/>
    <w:uiPriority w:val="99"/>
    <w:qFormat/>
    <w:rPr>
      <w:rFonts w:ascii="Arial" w:hAnsi="Arial"/>
      <w:sz w:val="22"/>
      <w:lang w:bidi="hi-IN"/>
    </w:rPr>
  </w:style>
  <w:style w:type="character" w:customStyle="1" w:styleId="Punkt55">
    <w:name w:val="Punkt 5.5"/>
    <w:uiPriority w:val="99"/>
    <w:qFormat/>
    <w:rPr>
      <w:rFonts w:ascii="Arial" w:hAnsi="Arial" w:cs="Arial"/>
      <w:color w:val="000000"/>
      <w:sz w:val="11"/>
      <w:lang w:bidi="hi-IN"/>
    </w:rPr>
  </w:style>
  <w:style w:type="character" w:customStyle="1" w:styleId="Punkt65">
    <w:name w:val="Punkt 6.5"/>
    <w:uiPriority w:val="99"/>
    <w:qFormat/>
    <w:rPr>
      <w:rFonts w:ascii="Arial" w:hAnsi="Arial"/>
      <w:color w:val="000000"/>
      <w:sz w:val="13"/>
      <w:lang w:bidi="hi-IN"/>
    </w:rPr>
  </w:style>
  <w:style w:type="character" w:customStyle="1" w:styleId="Punkt60">
    <w:name w:val="Punkt 6.0"/>
    <w:uiPriority w:val="99"/>
    <w:qFormat/>
    <w:rPr>
      <w:rFonts w:ascii="Arial" w:hAnsi="Arial" w:cs="Arial"/>
      <w:color w:val="000000"/>
      <w:sz w:val="12"/>
      <w:lang w:bidi="hi-IN"/>
    </w:rPr>
  </w:style>
  <w:style w:type="character" w:customStyle="1" w:styleId="Punkt70">
    <w:name w:val="Punkt 7.0"/>
    <w:uiPriority w:val="99"/>
    <w:qFormat/>
    <w:rPr>
      <w:rFonts w:ascii="Arial" w:hAnsi="Arial"/>
      <w:sz w:val="14"/>
      <w:lang w:bidi="hi-IN"/>
    </w:rPr>
  </w:style>
  <w:style w:type="character" w:customStyle="1" w:styleId="RVTabellenueberschrift">
    <w:name w:val="RV_Tabellenueberschrift"/>
    <w:uiPriority w:val="99"/>
    <w:qFormat/>
    <w:rPr>
      <w:rFonts w:ascii="Arial" w:hAnsi="Arial" w:cs="Arial"/>
      <w:color w:val="000000"/>
      <w:sz w:val="13"/>
      <w:lang w:bidi="hi-IN"/>
    </w:rPr>
  </w:style>
  <w:style w:type="character" w:customStyle="1" w:styleId="Sternchen">
    <w:name w:val="Sternchen"/>
    <w:uiPriority w:val="99"/>
    <w:qFormat/>
    <w:rPr>
      <w:rFonts w:ascii="Arial" w:hAnsi="Arial"/>
      <w:b/>
      <w:color w:val="000000"/>
      <w:sz w:val="20"/>
      <w:lang w:bidi="hi-IN"/>
    </w:rPr>
  </w:style>
  <w:style w:type="character" w:customStyle="1" w:styleId="Sternchenblau">
    <w:name w:val="Sternchen blau"/>
    <w:uiPriority w:val="99"/>
    <w:qFormat/>
    <w:rPr>
      <w:rFonts w:ascii="Arial" w:hAnsi="Arial" w:cs="Arial"/>
      <w:b/>
      <w:color w:val="0000FF"/>
      <w:sz w:val="20"/>
      <w:lang w:bidi="hi-IN"/>
    </w:rPr>
  </w:style>
  <w:style w:type="character" w:customStyle="1" w:styleId="SWAbsatzpunktDerschnelledcberblick">
    <w:name w:val="SW Absatzpunkt Der schnelle Üdcberblick"/>
    <w:uiPriority w:val="99"/>
    <w:qFormat/>
    <w:rPr>
      <w:rFonts w:ascii="Franklin Gothic Book" w:hAnsi="Franklin Gothic Book"/>
      <w:color w:val="D90038"/>
      <w:lang w:bidi="hi-IN"/>
    </w:rPr>
  </w:style>
  <w:style w:type="character" w:customStyle="1" w:styleId="SWGrundtextfett">
    <w:name w:val="SW Grundtext fett"/>
    <w:uiPriority w:val="99"/>
    <w:qFormat/>
    <w:rPr>
      <w:rFonts w:ascii="Franklin Gothic Demi" w:hAnsi="Franklin Gothic Demi" w:cs="Franklin Gothic Demi"/>
      <w:color w:val="000000"/>
      <w:sz w:val="21"/>
      <w:lang w:bidi="hi-IN"/>
    </w:rPr>
  </w:style>
  <w:style w:type="character" w:customStyle="1" w:styleId="SWLink">
    <w:name w:val="SW Link"/>
    <w:uiPriority w:val="99"/>
    <w:qFormat/>
    <w:rPr>
      <w:rFonts w:asciiTheme="minorHAnsi" w:hAnsiTheme="minorHAnsi"/>
      <w:color w:val="000000"/>
      <w:sz w:val="22"/>
      <w:lang w:bidi="hi-IN"/>
    </w:rPr>
  </w:style>
  <w:style w:type="character" w:customStyle="1" w:styleId="SWwwwfarbig">
    <w:name w:val="SW www farbig"/>
    <w:uiPriority w:val="99"/>
    <w:qFormat/>
    <w:rPr>
      <w:rFonts w:ascii="Franklin Gothic Medium" w:hAnsi="Franklin Gothic Medium" w:cs="Franklin Gothic Medium"/>
      <w:color w:val="0030AA"/>
      <w:sz w:val="21"/>
      <w:lang w:bidi="hi-IN"/>
    </w:rPr>
  </w:style>
  <w:style w:type="character" w:customStyle="1" w:styleId="waldgrfcn">
    <w:name w:val="waldgrüfcn"/>
    <w:uiPriority w:val="99"/>
    <w:qFormat/>
    <w:rPr>
      <w:rFonts w:ascii="Arial" w:hAnsi="Arial"/>
      <w:b/>
      <w:color w:val="518A51"/>
      <w:sz w:val="18"/>
      <w:lang w:bidi="hi-IN"/>
    </w:rPr>
  </w:style>
  <w:style w:type="character" w:customStyle="1" w:styleId="Fudfnotenzeichen">
    <w:name w:val="Fußdfnotenzeichen"/>
    <w:uiPriority w:val="99"/>
    <w:qFormat/>
    <w:rPr>
      <w:rFonts w:asciiTheme="minorHAnsi" w:hAnsiTheme="minorHAnsi" w:cs="Times New Roman"/>
      <w:sz w:val="22"/>
      <w:lang w:bidi="hi-IN"/>
    </w:rPr>
  </w:style>
  <w:style w:type="table" w:styleId="TabelleEinfach1">
    <w:name w:val="Table Simple 1"/>
    <w:basedOn w:val="NormaleTabelle"/>
    <w:uiPriority w:val="99"/>
    <w:pPr>
      <w:widowControl w:val="0"/>
      <w:autoSpaceDE w:val="0"/>
      <w:autoSpaceDN w:val="0"/>
      <w:adjustRightInd w:val="0"/>
    </w:pPr>
    <w:rPr>
      <w:sz w:val="22"/>
      <w:szCs w:val="24"/>
      <w:lang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mpd="sng" algn="ctr">
          <a:prstDash val="solid"/>
          <a:miter lim="800000"/>
        </a:ln>
        <a:ln w="6350" cmpd="sng" algn="ctr">
          <a:prstDash val="solid"/>
          <a:miter lim="800000"/>
        </a:ln>
        <a:ln w="6350"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1581</Words>
  <Characters>9967</Characters>
  <Application>Microsoft Office Word</Application>
  <DocSecurity>0</DocSecurity>
  <Lines>83</Lines>
  <Paragraphs>23</Paragraphs>
  <ScaleCrop>false</ScaleCrop>
  <Company/>
  <LinksUpToDate>false</LinksUpToDate>
  <CharactersWithSpaces>11525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Peter Quaglia</cp:lastModifiedBy>
  <cp:revision>2</cp:revision>
  <dcterms:created xsi:type="dcterms:W3CDTF">2024-09-10T18:01:00Z</dcterms:created>
  <dcterms:modified xsi:type="dcterms:W3CDTF">2024-09-10T18:01:00Z</dcterms:modified>
</cp:coreProperties>
</file>