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1F71" w14:textId="77777777" w:rsidR="00C457C3" w:rsidRDefault="00C457C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19-11 Nr. 2</w:t>
      </w:r>
    </w:p>
    <w:p w14:paraId="5F4EFABB" w14:textId="77777777" w:rsidR="00C457C3" w:rsidRDefault="00C457C3">
      <w:pPr>
        <w:pStyle w:val="RVueberschrift1100fz"/>
        <w:keepNext/>
        <w:keepLines/>
      </w:pPr>
      <w:r>
        <w:rPr>
          <w:rFonts w:cs="Calibri"/>
        </w:rPr>
        <w:t xml:space="preserve">Vorgaben </w:t>
      </w:r>
      <w:r>
        <w:rPr>
          <w:rFonts w:cs="Calibri"/>
        </w:rPr>
        <w:br/>
        <w:t xml:space="preserve">zur Vorbereitung der Weiterbildungskollegs </w:t>
      </w:r>
      <w:r>
        <w:rPr>
          <w:rFonts w:cs="Calibri"/>
        </w:rPr>
        <w:br/>
        <w:t>auf die zentralen schriftlichen Pr</w:t>
      </w:r>
      <w:r>
        <w:rPr>
          <w:rFonts w:cs="Calibri"/>
        </w:rPr>
        <w:t>ü</w:t>
      </w:r>
      <w:r>
        <w:rPr>
          <w:rFonts w:cs="Calibri"/>
        </w:rPr>
        <w:t xml:space="preserve">fungen </w:t>
      </w:r>
      <w:r>
        <w:rPr>
          <w:rFonts w:cs="Calibri"/>
        </w:rPr>
        <w:br/>
        <w:t>im Abitur 2020</w:t>
      </w:r>
    </w:p>
    <w:p w14:paraId="73F5B91D" w14:textId="77777777" w:rsidR="00C457C3" w:rsidRDefault="00C457C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13.06.2017 - 521-6.03.15.06-99815</w:t>
      </w:r>
    </w:p>
    <w:p w14:paraId="34CB7DEE" w14:textId="77777777" w:rsidR="00C457C3" w:rsidRDefault="00C457C3">
      <w:pPr>
        <w:pStyle w:val="RVfliesstext175fl"/>
      </w:pPr>
      <w:r>
        <w:rPr>
          <w:rFonts w:cs="Calibri"/>
        </w:rPr>
        <w:t>Bezug:</w:t>
      </w:r>
    </w:p>
    <w:p w14:paraId="7DAAD89E" w14:textId="77777777" w:rsidR="00C457C3" w:rsidRDefault="00C457C3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§</w:t>
      </w:r>
      <w:r>
        <w:t xml:space="preserve"> 51 APO-WbK (Verordnung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Weiterbildungskollegs vom 23.02.2000 - BASS 19 -11 Nr.1.1)</w:t>
      </w:r>
    </w:p>
    <w:p w14:paraId="1E451857" w14:textId="77777777" w:rsidR="00C457C3" w:rsidRDefault="00C457C3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>r das Weiterbildungskolleg in Nordrhein-Westfalen</w:t>
      </w:r>
    </w:p>
    <w:p w14:paraId="5BC38DA8" w14:textId="77777777" w:rsidR="00C457C3" w:rsidRDefault="00C457C3">
      <w:pPr>
        <w:pStyle w:val="RVfliesstext175nb"/>
      </w:pPr>
      <w:r>
        <w:rPr>
          <w:rFonts w:cs="Calibri"/>
        </w:rPr>
        <w:t>Zur Vorbereitung der Studierenden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2020 an Weiterbildungskollegs werden Vorgaben zu den unterrichtlichen Voraussetzungen erlassen.</w:t>
      </w:r>
    </w:p>
    <w:p w14:paraId="781E4DE1" w14:textId="77777777" w:rsidR="00C457C3" w:rsidRDefault="00C457C3">
      <w:pPr>
        <w:pStyle w:val="RVfliesstext175nb"/>
      </w:pPr>
      <w:r>
        <w:rPr>
          <w:rFonts w:cs="Calibri"/>
        </w:rPr>
        <w:t>Die Vorgaben stehen im Bildungsserver des Landes Nordrhein-Westfalen (www.standardsicherung.nrw.de) zum Download 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ggf. im Kontext der Beratungen durch die Fachaufsicht der Bezirksregierungen und innerhalb der Schulen ergeben, werden kontinuierlich ebenfalls dort zug</w:t>
      </w:r>
      <w:r>
        <w:rPr>
          <w:rFonts w:cs="Calibri"/>
        </w:rPr>
        <w:t>ä</w:t>
      </w:r>
      <w:r>
        <w:rPr>
          <w:rFonts w:cs="Calibri"/>
        </w:rPr>
        <w:t>nglich gemacht.</w:t>
      </w:r>
    </w:p>
    <w:p w14:paraId="3D9EA780" w14:textId="77777777" w:rsidR="00C457C3" w:rsidRDefault="00C457C3">
      <w:pPr>
        <w:pStyle w:val="RVfliesstext175nb"/>
      </w:pPr>
      <w:r>
        <w:rPr>
          <w:rFonts w:cs="Calibri"/>
        </w:rPr>
        <w:t xml:space="preserve">Analog zu VV 33.2 zu </w:t>
      </w:r>
      <w:r>
        <w:rPr>
          <w:rFonts w:cs="Calibri"/>
        </w:rPr>
        <w:t>§</w:t>
      </w:r>
      <w:r>
        <w:rPr>
          <w:rFonts w:cs="Calibri"/>
        </w:rPr>
        <w:t xml:space="preserve"> 33 Absatz 2 APO-GOSt (BASS 13-32 Nr. 3.2) gelten die Vorgaben auch f</w:t>
      </w:r>
      <w:r>
        <w:rPr>
          <w:rFonts w:cs="Calibri"/>
        </w:rPr>
        <w:t>ü</w:t>
      </w:r>
      <w:r>
        <w:rPr>
          <w:rFonts w:cs="Calibri"/>
        </w:rPr>
        <w:t>r Studierende, die im Jahr 2020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Weiterbildungskollegs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Studierenden selbst.</w:t>
      </w:r>
    </w:p>
    <w:p w14:paraId="0A8CAF99" w14:textId="77777777" w:rsidR="00C457C3" w:rsidRDefault="00C457C3">
      <w:pPr>
        <w:pStyle w:val="RVfliesstext175nb"/>
        <w:rPr>
          <w:rFonts w:cs="Calibri"/>
        </w:rPr>
      </w:pPr>
    </w:p>
    <w:p w14:paraId="523928BE" w14:textId="77777777" w:rsidR="00C457C3" w:rsidRDefault="00C457C3">
      <w:pPr>
        <w:pStyle w:val="RVfliesstext175nb"/>
        <w:jc w:val="right"/>
        <w:rPr>
          <w:rFonts w:cs="Calibri"/>
        </w:rPr>
      </w:pPr>
      <w:r>
        <w:t>ABl. NRW. 07-08/2017 S. 45</w:t>
      </w:r>
    </w:p>
    <w:p w14:paraId="75DCE8A5" w14:textId="77777777" w:rsidR="00C457C3" w:rsidRDefault="00C457C3">
      <w:pPr>
        <w:pStyle w:val="RVfliesstext175nb"/>
      </w:pPr>
    </w:p>
    <w:p w14:paraId="36D60A29" w14:textId="77777777" w:rsidR="00C457C3" w:rsidRDefault="00C457C3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2434" w14:textId="77777777" w:rsidR="00C457C3" w:rsidRDefault="00C457C3">
      <w:r>
        <w:separator/>
      </w:r>
    </w:p>
  </w:endnote>
  <w:endnote w:type="continuationSeparator" w:id="0">
    <w:p w14:paraId="7B477BA5" w14:textId="77777777" w:rsidR="00C457C3" w:rsidRDefault="00C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B819" w14:textId="77777777" w:rsidR="00C457C3" w:rsidRDefault="00C457C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8EF7" w14:textId="77777777" w:rsidR="00C457C3" w:rsidRDefault="00C457C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ADB96CC" w14:textId="77777777" w:rsidR="00C457C3" w:rsidRDefault="00C457C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13F6"/>
    <w:rsid w:val="00A339FA"/>
    <w:rsid w:val="00BF13F6"/>
    <w:rsid w:val="00C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61D5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