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23297445" w14:textId="77777777">
        <w:trPr>
          <w:trHeight w:val="231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5ED0003" w14:textId="77777777" w:rsidR="005E53D0" w:rsidRDefault="005E53D0">
            <w:pPr>
              <w:pStyle w:val="RVfliesstext175fl"/>
            </w:pPr>
            <w:r>
              <w:rPr>
                <w:rFonts w:cs="Calibri"/>
              </w:rPr>
              <w:t>Mofakurse</w:t>
            </w:r>
          </w:p>
          <w:p w14:paraId="10262A17" w14:textId="77777777" w:rsidR="005E53D0" w:rsidRDefault="005E53D0">
            <w:pPr>
              <w:pStyle w:val="RVfliesstext175nb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Ausstellung einer Ausbildungsbescheinigung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ber die Teilnahme an einem Mofakurs gelten die Bestimmungen der Richtlinien zur Ausstellung einer Bescheinigung nach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5 Absatz 2 Fahrerlaubnis-Verordnung (FeV) durch Schulen (Anlage zum RdErl. </w:t>
            </w: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Verkehrserziehung und Mobilit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tsbildung in der Schule</w:t>
            </w:r>
            <w:r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, BASS 15-02 Nr. 5). Aufgrund einer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 der Fahrerlaubnisverordnung (FeV) vom 13.12 2010 (BGBl. S. 1980), zuletzt ge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ndert durch Artikel 2 der Verordnung vom 21.12.2016 (BGBl. S. 3083), und der Aufhebung der gesonderten Vorgaben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Ausbildungsbescheinigung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die Teilnahme an einem Mofa-Ausbildungskurs in einer Schule (VkBl. 2017 S. 125) ist ab sofort das in der FeV einheitlich verbindlich geregelte Muster einer Ausbildungsbescheinigung zu verwenden.</w:t>
            </w:r>
          </w:p>
        </w:tc>
      </w:tr>
    </w:tbl>
    <w:p w14:paraId="085E5296" w14:textId="77777777" w:rsidR="005E53D0" w:rsidRDefault="005E53D0">
      <w:pPr>
        <w:pStyle w:val="BASS-Nr-ABl"/>
        <w:tabs>
          <w:tab w:val="clear" w:pos="720"/>
        </w:tabs>
      </w:pPr>
      <w:r>
        <w:t xml:space="preserve">Zu BASS </w:t>
      </w:r>
      <w:r>
        <w:rPr>
          <w:rFonts w:cs="Arial"/>
        </w:rPr>
        <w:t>15-02 Nr. 5</w:t>
      </w:r>
    </w:p>
    <w:p w14:paraId="2592FDF7" w14:textId="77777777" w:rsidR="005E53D0" w:rsidRDefault="005E53D0">
      <w:pPr>
        <w:pStyle w:val="RVueberschrift1100fz"/>
        <w:keepNext/>
        <w:keepLines/>
        <w:rPr>
          <w:rFonts w:cs="Calibri"/>
        </w:rPr>
      </w:pPr>
      <w:r>
        <w:t>Verkehrserziehung und Mobilit</w:t>
      </w:r>
      <w:r>
        <w:t>ä</w:t>
      </w:r>
      <w:r>
        <w:t xml:space="preserve">tsbildung </w:t>
      </w:r>
      <w:r>
        <w:br/>
        <w:t xml:space="preserve">in der Schule; </w:t>
      </w:r>
      <w:r>
        <w:t>Ä</w:t>
      </w:r>
      <w:r>
        <w:t>nderung</w:t>
      </w:r>
    </w:p>
    <w:p w14:paraId="1325AC6C" w14:textId="77777777" w:rsidR="005E53D0" w:rsidRDefault="005E53D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20.04.2017 - 513-6.08.03.01-138442/17</w:t>
      </w:r>
    </w:p>
    <w:p w14:paraId="27546DD9" w14:textId="77777777" w:rsidR="005E53D0" w:rsidRDefault="005E53D0">
      <w:pPr>
        <w:pStyle w:val="RVfliesstext175fl"/>
        <w:rPr>
          <w:rFonts w:cs="Calibri"/>
        </w:rPr>
      </w:pPr>
      <w:r>
        <w:t>Bezug:</w:t>
      </w:r>
    </w:p>
    <w:p w14:paraId="6D06E3AA" w14:textId="77777777" w:rsidR="005E53D0" w:rsidRDefault="005E53D0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14.12.2009 (BASS 15-02 Nr. 5)</w:t>
      </w:r>
    </w:p>
    <w:p w14:paraId="3C58D5B0" w14:textId="77777777" w:rsidR="005E53D0" w:rsidRDefault="005E53D0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370A8E30" w14:textId="77777777" w:rsidR="005E53D0" w:rsidRDefault="005E53D0">
      <w:pPr>
        <w:pStyle w:val="RVfliesstext175nb"/>
        <w:rPr>
          <w:rFonts w:cs="Calibri"/>
        </w:rPr>
      </w:pPr>
      <w:r>
        <w:t xml:space="preserve">Die Anlage zur Richtlinie (Ausbildungsbescheinigung nach </w:t>
      </w:r>
      <w:r>
        <w:t>§</w:t>
      </w:r>
      <w:r>
        <w:t xml:space="preserve"> 5 Absatz 2 Fahrerlaubnis-Verordnung durch Schulen) erh</w:t>
      </w:r>
      <w:r>
        <w:t>ä</w:t>
      </w:r>
      <w:r>
        <w:t>lt folgende Fassung:</w:t>
      </w:r>
    </w:p>
    <w:p w14:paraId="2AFDABB1" w14:textId="77777777" w:rsidR="005E53D0" w:rsidRDefault="005E53D0">
      <w:pPr>
        <w:pStyle w:val="RVAnlagenabstandleer75"/>
      </w:pPr>
    </w:p>
    <w:p w14:paraId="60B0807D" w14:textId="77777777" w:rsidR="005E53D0" w:rsidRDefault="005E53D0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r>
        <w:rPr>
          <w:rFonts w:cs="Calibri"/>
        </w:rPr>
        <w:t>Anlage zur Richtlinie</w:t>
      </w:r>
    </w:p>
    <w:p w14:paraId="6E3E176B" w14:textId="77777777" w:rsidR="005E53D0" w:rsidRDefault="005E53D0">
      <w:pPr>
        <w:pStyle w:val="RVfliesstext175nb"/>
        <w:rPr>
          <w:rFonts w:cs="Calibri"/>
        </w:rPr>
      </w:pPr>
      <w:r>
        <w:rPr>
          <w:noProof/>
        </w:rPr>
        <w:drawing>
          <wp:anchor distT="0" distB="36195" distL="0" distR="0" simplePos="0" relativeHeight="251658240" behindDoc="0" locked="0" layoutInCell="0" allowOverlap="1" wp14:anchorId="6361B758" wp14:editId="36C38568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3103245" cy="4391660"/>
            <wp:effectExtent l="19050" t="19050" r="1905" b="8890"/>
            <wp:wrapSquare wrapText="largest"/>
            <wp:docPr id="2" name="Bild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0" t="3816" r="5400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4391660"/>
                    </a:xfrm>
                    <a:prstGeom prst="rect">
                      <a:avLst/>
                    </a:prstGeom>
                    <a:noFill/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5662B" w14:textId="77777777" w:rsidR="005E53D0" w:rsidRDefault="005E53D0">
      <w:pPr>
        <w:pStyle w:val="RVfliesstext175nb"/>
      </w:pPr>
    </w:p>
    <w:p w14:paraId="52FD7B07" w14:textId="77777777" w:rsidR="005E53D0" w:rsidRDefault="005E53D0">
      <w:pPr>
        <w:pStyle w:val="RVfliesstext175nb"/>
        <w:rPr>
          <w:rFonts w:cs="Calibri"/>
        </w:rPr>
      </w:pPr>
    </w:p>
    <w:p w14:paraId="61659B99" w14:textId="77777777" w:rsidR="005E53D0" w:rsidRDefault="005E53D0">
      <w:pPr>
        <w:pStyle w:val="RVfliesstext175nb"/>
        <w:suppressAutoHyphens w:val="0"/>
        <w:jc w:val="right"/>
        <w:rPr>
          <w:rFonts w:cs="Calibri"/>
        </w:rPr>
      </w:pPr>
      <w:r>
        <w:t>ABl. NRW. 05/2017 S. 42</w:t>
      </w:r>
    </w:p>
    <w:p w14:paraId="120F378B" w14:textId="77777777" w:rsidR="005E53D0" w:rsidRDefault="005E53D0">
      <w:pPr>
        <w:pStyle w:val="RVfliesstext175nb"/>
      </w:pPr>
    </w:p>
    <w:p w14:paraId="6CD285BE" w14:textId="77777777" w:rsidR="005E53D0" w:rsidRDefault="005E53D0">
      <w:pPr>
        <w:pStyle w:val="RVfliesstext175nb"/>
        <w:rPr>
          <w:rFonts w:cs="Calibri"/>
        </w:rPr>
      </w:pP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71191" w14:textId="77777777" w:rsidR="005E53D0" w:rsidRDefault="005E53D0">
      <w:r>
        <w:separator/>
      </w:r>
    </w:p>
  </w:endnote>
  <w:endnote w:type="continuationSeparator" w:id="0">
    <w:p w14:paraId="5A3A7131" w14:textId="77777777" w:rsidR="005E53D0" w:rsidRDefault="005E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E62B3" w14:textId="77777777" w:rsidR="005E53D0" w:rsidRDefault="005E53D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cs="Calibri"/>
        <w:color w:val="000000"/>
        <w:sz w:val="15"/>
      </w:rPr>
      <w:t>©</w:t>
    </w:r>
    <w:r>
      <w:rPr>
        <w:rFonts w:cs="Calibri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02B6" w14:textId="77777777" w:rsidR="005E53D0" w:rsidRDefault="005E53D0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4E3C" w14:textId="77777777" w:rsidR="005E53D0" w:rsidRDefault="005E53D0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F587" w14:textId="77777777" w:rsidR="005E53D0" w:rsidRDefault="005E53D0">
      <w:r>
        <w:separator/>
      </w:r>
    </w:p>
  </w:footnote>
  <w:footnote w:type="continuationSeparator" w:id="0">
    <w:p w14:paraId="1EC9BFA6" w14:textId="77777777" w:rsidR="005E53D0" w:rsidRDefault="005E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7FA2"/>
    <w:rsid w:val="005E53D0"/>
    <w:rsid w:val="00A339FA"/>
    <w:rsid w:val="00E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8DCF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Wingdings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12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