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CF21F" w14:textId="77777777" w:rsidR="00963123" w:rsidRDefault="00963123">
      <w:pPr>
        <w:pStyle w:val="BASS-Nr-ABl"/>
        <w:widowControl/>
      </w:pPr>
      <w:r>
        <w:t xml:space="preserve">Zu BASS </w:t>
      </w:r>
      <w:r>
        <w:rPr>
          <w:rFonts w:cs="Arial"/>
        </w:rPr>
        <w:t>11-11 Nr. 1.1</w:t>
      </w:r>
    </w:p>
    <w:p w14:paraId="474167AD" w14:textId="77777777" w:rsidR="00963123" w:rsidRDefault="00963123">
      <w:pPr>
        <w:pStyle w:val="RVueberschrift1100fz"/>
        <w:keepNext/>
        <w:keepLines/>
        <w:rPr>
          <w:rFonts w:cs="Calibri"/>
        </w:rPr>
      </w:pPr>
      <w:r>
        <w:t xml:space="preserve">Verwaltungsvorschriften </w:t>
      </w:r>
      <w:r>
        <w:br/>
        <w:t xml:space="preserve">zur Verordnung </w:t>
      </w:r>
      <w:r>
        <w:br/>
        <w:t>zur Ausf</w:t>
      </w:r>
      <w:r>
        <w:t>ü</w:t>
      </w:r>
      <w:r>
        <w:t xml:space="preserve">hrung des </w:t>
      </w:r>
      <w:r>
        <w:t>§</w:t>
      </w:r>
      <w:r>
        <w:t xml:space="preserve"> 93 Abs. 2 Schulgesetz; </w:t>
      </w:r>
      <w:r>
        <w:br/>
      </w:r>
      <w:r>
        <w:t>Ä</w:t>
      </w:r>
      <w:r>
        <w:t>nderung f</w:t>
      </w:r>
      <w:r>
        <w:t>ü</w:t>
      </w:r>
      <w:r>
        <w:t>r das Schuljahr 2016/2017</w:t>
      </w:r>
    </w:p>
    <w:p w14:paraId="33333E93" w14:textId="77777777" w:rsidR="00963123" w:rsidRDefault="00963123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>v. 08.06.2016 - 225.2.02.02.02/93-132875/16</w:t>
      </w:r>
    </w:p>
    <w:p w14:paraId="4FF4685D" w14:textId="77777777" w:rsidR="00963123" w:rsidRDefault="00963123">
      <w:pPr>
        <w:pStyle w:val="RVfliesstext175fl"/>
      </w:pPr>
      <w:r>
        <w:rPr>
          <w:rFonts w:cs="Arial"/>
        </w:rPr>
        <w:t>Bezug:</w:t>
      </w:r>
    </w:p>
    <w:p w14:paraId="6E54A541" w14:textId="77777777" w:rsidR="00963123" w:rsidRDefault="00963123">
      <w:pPr>
        <w:pStyle w:val="RVfliesstext175nb"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Schule, Jugend und Kinder </w:t>
      </w:r>
      <w:r>
        <w:rPr>
          <w:rFonts w:cs="Arial"/>
        </w:rPr>
        <w:br/>
        <w:t>v. 01.06.2005 (BASS 11-11 Nr. 1.1)</w:t>
      </w:r>
    </w:p>
    <w:p w14:paraId="405496EA" w14:textId="77777777" w:rsidR="00963123" w:rsidRDefault="00963123">
      <w:pPr>
        <w:pStyle w:val="RVfliesstext175nb"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Umsetzung der Verordnung zur Ausf</w:t>
      </w:r>
      <w:r>
        <w:rPr>
          <w:rFonts w:cs="Arial"/>
        </w:rPr>
        <w:t>ü</w:t>
      </w:r>
      <w:r>
        <w:rPr>
          <w:rFonts w:cs="Arial"/>
        </w:rPr>
        <w:t xml:space="preserve">hrung des </w:t>
      </w:r>
      <w:r>
        <w:rPr>
          <w:rFonts w:cs="Arial"/>
        </w:rPr>
        <w:t>§</w:t>
      </w:r>
      <w:r>
        <w:rPr>
          <w:rFonts w:cs="Arial"/>
        </w:rPr>
        <w:t xml:space="preserve"> 93 Abs. 2 Schulgesetz (VO zu </w:t>
      </w:r>
      <w:r>
        <w:rPr>
          <w:rFonts w:cs="Arial"/>
        </w:rPr>
        <w:t>§</w:t>
      </w:r>
      <w:r>
        <w:rPr>
          <w:rFonts w:cs="Arial"/>
        </w:rPr>
        <w:t xml:space="preserve"> 93 Abs. 2 SchulG) in der f</w:t>
      </w:r>
      <w:r>
        <w:rPr>
          <w:rFonts w:cs="Arial"/>
        </w:rPr>
        <w:t>ü</w:t>
      </w:r>
      <w:r>
        <w:rPr>
          <w:rFonts w:cs="Arial"/>
        </w:rPr>
        <w:t xml:space="preserve">r das Schuljahr 2016/2017 geltenden Fassung ist der Bezugserlass weiterhin anzuwenden mit folgenden </w:t>
      </w:r>
      <w:r>
        <w:rPr>
          <w:rFonts w:cs="Arial"/>
        </w:rPr>
        <w:t>Ä</w:t>
      </w:r>
      <w:r>
        <w:rPr>
          <w:rFonts w:cs="Arial"/>
        </w:rPr>
        <w:t>nderungen:</w:t>
      </w:r>
    </w:p>
    <w:p w14:paraId="082E62DB" w14:textId="77777777" w:rsidR="00963123" w:rsidRDefault="00963123">
      <w:pPr>
        <w:pStyle w:val="RVliste3n75nbanfang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 xml:space="preserve">In der </w:t>
      </w:r>
      <w:r>
        <w:t>Ü</w:t>
      </w:r>
      <w:r>
        <w:t xml:space="preserve">berschrift wird die Angabe </w:t>
      </w:r>
      <w:r>
        <w:t>„</w:t>
      </w:r>
      <w:r>
        <w:t>2015/16</w:t>
      </w:r>
      <w:r>
        <w:t>“</w:t>
      </w:r>
      <w:r>
        <w:t xml:space="preserve"> durch die Angabe </w:t>
      </w:r>
      <w:r>
        <w:t>„</w:t>
      </w:r>
      <w:r>
        <w:t>2016/17</w:t>
      </w:r>
      <w:r>
        <w:t>“</w:t>
      </w:r>
      <w:r>
        <w:t xml:space="preserve"> ersetzt.</w:t>
      </w:r>
    </w:p>
    <w:p w14:paraId="769328D9" w14:textId="77777777" w:rsidR="00963123" w:rsidRDefault="00963123">
      <w:pPr>
        <w:pStyle w:val="RVliste3n75nb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Die Vorbemerkung erh</w:t>
      </w:r>
      <w:r>
        <w:t>ä</w:t>
      </w:r>
      <w:r>
        <w:t>lt folgende Fassung:</w:t>
      </w:r>
    </w:p>
    <w:p w14:paraId="0692FD01" w14:textId="77777777" w:rsidR="00963123" w:rsidRDefault="00963123">
      <w:pPr>
        <w:pStyle w:val="RVfliesstext175nb"/>
      </w:pPr>
      <w:r>
        <w:rPr>
          <w:rFonts w:cs="Arial"/>
        </w:rPr>
        <w:t>„</w:t>
      </w:r>
      <w:r>
        <w:rPr>
          <w:rFonts w:cs="Arial"/>
        </w:rPr>
        <w:t xml:space="preserve">Mit der </w:t>
      </w:r>
      <w:r>
        <w:rPr>
          <w:rFonts w:cs="Arial"/>
        </w:rPr>
        <w:t>Ä</w:t>
      </w:r>
      <w:r>
        <w:rPr>
          <w:rFonts w:cs="Arial"/>
        </w:rPr>
        <w:t>nderungsverordnung vom 9. Mai 2016, die im Einvernehmen mit dem Finanzministerium sowie mit Zustimmung des Ausschusses f</w:t>
      </w:r>
      <w:r>
        <w:rPr>
          <w:rFonts w:cs="Arial"/>
        </w:rPr>
        <w:t>ü</w:t>
      </w:r>
      <w:r>
        <w:rPr>
          <w:rFonts w:cs="Arial"/>
        </w:rPr>
        <w:t xml:space="preserve">r Schule und Weiterbildung und des Haushalts- und Finanzausschusses des Landtags erlassen worden ist, werden die Relationen </w:t>
      </w:r>
      <w:r>
        <w:rPr>
          <w:rFonts w:cs="Arial"/>
        </w:rPr>
        <w:t>„</w:t>
      </w:r>
      <w:r>
        <w:rPr>
          <w:rFonts w:cs="Arial"/>
        </w:rPr>
        <w:t>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je Stelle</w:t>
      </w:r>
      <w:r>
        <w:rPr>
          <w:rFonts w:cs="Arial"/>
        </w:rPr>
        <w:t>“</w:t>
      </w:r>
      <w:r>
        <w:rPr>
          <w:rFonts w:cs="Arial"/>
        </w:rPr>
        <w:t xml:space="preserve"> sowie der Unterrichtsmehrbedarf und der Ausgleichsbedarf in </w:t>
      </w:r>
      <w:r>
        <w:rPr>
          <w:rFonts w:cs="Arial"/>
        </w:rPr>
        <w:t>Ü</w:t>
      </w:r>
      <w:r>
        <w:rPr>
          <w:rFonts w:cs="Arial"/>
        </w:rPr>
        <w:t>bereinstimmung mit dem Haushaltsplan 2016 f</w:t>
      </w:r>
      <w:r>
        <w:rPr>
          <w:rFonts w:cs="Arial"/>
        </w:rPr>
        <w:t>ü</w:t>
      </w:r>
      <w:r>
        <w:rPr>
          <w:rFonts w:cs="Arial"/>
        </w:rPr>
        <w:t>r das Schuljahr 2016/2017 festgesetzt.</w:t>
      </w:r>
    </w:p>
    <w:p w14:paraId="5000BFB1" w14:textId="77777777" w:rsidR="00963123" w:rsidRDefault="00963123">
      <w:pPr>
        <w:pStyle w:val="RVfliesstext175nb"/>
      </w:pPr>
      <w:r>
        <w:rPr>
          <w:rFonts w:cs="Arial"/>
        </w:rPr>
        <w:t xml:space="preserve">Der nach diesen Richtlinien ermittelte Stellenbedarf ist ein reiner </w:t>
      </w:r>
      <w:r>
        <w:rPr>
          <w:rStyle w:val="hf"/>
          <w:b w:val="0"/>
          <w:sz w:val="15"/>
        </w:rPr>
        <w:t>Berechnungswert</w:t>
      </w:r>
      <w:r>
        <w:rPr>
          <w:rFonts w:cs="Arial"/>
        </w:rPr>
        <w:t>. Er verschafft der Beh</w:t>
      </w:r>
      <w:r>
        <w:rPr>
          <w:rFonts w:cs="Arial"/>
        </w:rPr>
        <w:t>ö</w:t>
      </w:r>
      <w:r>
        <w:rPr>
          <w:rFonts w:cs="Arial"/>
        </w:rPr>
        <w:t>rde, die die Stellen nach Ma</w:t>
      </w:r>
      <w:r>
        <w:rPr>
          <w:rFonts w:cs="Arial"/>
        </w:rPr>
        <w:t>ß</w:t>
      </w:r>
      <w:r>
        <w:rPr>
          <w:rFonts w:cs="Arial"/>
        </w:rPr>
        <w:t>gabe des Haushalts bewirtschaftet, die Grundlage f</w:t>
      </w:r>
      <w:r>
        <w:rPr>
          <w:rFonts w:cs="Arial"/>
        </w:rPr>
        <w:t>ü</w:t>
      </w:r>
      <w:r>
        <w:rPr>
          <w:rFonts w:cs="Arial"/>
        </w:rPr>
        <w:t>r die Aufteilung der Stellen auf die einzelnen Schulen. Anspr</w:t>
      </w:r>
      <w:r>
        <w:rPr>
          <w:rFonts w:cs="Arial"/>
        </w:rPr>
        <w:t>ü</w:t>
      </w:r>
      <w:r>
        <w:rPr>
          <w:rFonts w:cs="Arial"/>
        </w:rPr>
        <w:t>che der Schulen,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und der Eltern k</w:t>
      </w:r>
      <w:r>
        <w:rPr>
          <w:rFonts w:cs="Arial"/>
        </w:rPr>
        <w:t>ö</w:t>
      </w:r>
      <w:r>
        <w:rPr>
          <w:rFonts w:cs="Arial"/>
        </w:rPr>
        <w:t>nnen aus diesen Festsetzungen nicht abgeleitet werden. An jeder Schule k</w:t>
      </w:r>
      <w:r>
        <w:rPr>
          <w:rFonts w:cs="Arial"/>
        </w:rPr>
        <w:t>ö</w:t>
      </w:r>
      <w:r>
        <w:rPr>
          <w:rFonts w:cs="Arial"/>
        </w:rPr>
        <w:t>nnen daher Lehrerinnen und Lehrer nur in dem Umfang besch</w:t>
      </w:r>
      <w:r>
        <w:rPr>
          <w:rFonts w:cs="Arial"/>
        </w:rPr>
        <w:t>ä</w:t>
      </w:r>
      <w:r>
        <w:rPr>
          <w:rFonts w:cs="Arial"/>
        </w:rPr>
        <w:t>ftigt werden, in dem die Schulaufsichtsbeh</w:t>
      </w:r>
      <w:r>
        <w:rPr>
          <w:rFonts w:cs="Arial"/>
        </w:rPr>
        <w:t>ö</w:t>
      </w:r>
      <w:r>
        <w:rPr>
          <w:rFonts w:cs="Arial"/>
        </w:rPr>
        <w:t>rde die ihr zugewiesenen Stellen aufgeteilt hat.</w:t>
      </w:r>
    </w:p>
    <w:p w14:paraId="47C6C935" w14:textId="77777777" w:rsidR="00963123" w:rsidRDefault="00963123">
      <w:pPr>
        <w:pStyle w:val="RVfliesstext175nb"/>
      </w:pPr>
      <w:r>
        <w:rPr>
          <w:rFonts w:cs="Arial"/>
        </w:rPr>
        <w:t>Mit dieser Verordnung wird f</w:t>
      </w:r>
      <w:r>
        <w:rPr>
          <w:rFonts w:cs="Arial"/>
        </w:rPr>
        <w:t>ü</w:t>
      </w:r>
      <w:r>
        <w:rPr>
          <w:rFonts w:cs="Arial"/>
        </w:rPr>
        <w:t>r die Schulformen Realschule, Gymnasium und Gesamtschule die sukzessive Absenkung des Klassenfrequenzrichtwerts auf 27 sowie der Bandbreite zur Klassenbildung auf 25 bis 29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 auf die Klassen 5 bis 7 ausgeweitet. Zudem wird die Bildung zus</w:t>
      </w:r>
      <w:r>
        <w:rPr>
          <w:rFonts w:cs="Arial"/>
        </w:rPr>
        <w:t>ä</w:t>
      </w:r>
      <w:r>
        <w:rPr>
          <w:rFonts w:cs="Arial"/>
        </w:rPr>
        <w:t>tzlicher Klassen erleichtert, um insbesondere zuwanderungsbedingten Beschulungsbedarfen begegnen zu k</w:t>
      </w:r>
      <w:r>
        <w:rPr>
          <w:rFonts w:cs="Arial"/>
        </w:rPr>
        <w:t>ö</w:t>
      </w:r>
      <w:r>
        <w:rPr>
          <w:rFonts w:cs="Arial"/>
        </w:rPr>
        <w:t>nnen. Daneben wird Schulformen mit nicht ganzzahliger w</w:t>
      </w:r>
      <w:r>
        <w:rPr>
          <w:rFonts w:cs="Arial"/>
        </w:rPr>
        <w:t>ö</w:t>
      </w:r>
      <w:r>
        <w:rPr>
          <w:rFonts w:cs="Arial"/>
        </w:rPr>
        <w:t>chentlicher Pflichtstundenzahl (Sekundarschule, Gymnasium, Gesamtschule, Berufskolleg, F</w:t>
      </w:r>
      <w:r>
        <w:rPr>
          <w:rFonts w:cs="Arial"/>
        </w:rPr>
        <w:t>ö</w:t>
      </w:r>
      <w:r>
        <w:rPr>
          <w:rFonts w:cs="Arial"/>
        </w:rPr>
        <w:t>rderschule und Schule f</w:t>
      </w:r>
      <w:r>
        <w:rPr>
          <w:rFonts w:cs="Arial"/>
        </w:rPr>
        <w:t>ü</w:t>
      </w:r>
      <w:r>
        <w:rPr>
          <w:rFonts w:cs="Arial"/>
        </w:rPr>
        <w:t>r Kranke) eine gr</w:t>
      </w:r>
      <w:r>
        <w:rPr>
          <w:rFonts w:cs="Arial"/>
        </w:rPr>
        <w:t>öß</w:t>
      </w:r>
      <w:r>
        <w:rPr>
          <w:rFonts w:cs="Arial"/>
        </w:rPr>
        <w:t>ere Flexibilit</w:t>
      </w:r>
      <w:r>
        <w:rPr>
          <w:rFonts w:cs="Arial"/>
        </w:rPr>
        <w:t>ä</w:t>
      </w:r>
      <w:r>
        <w:rPr>
          <w:rFonts w:cs="Arial"/>
        </w:rPr>
        <w:t>t beim Lehrkr</w:t>
      </w:r>
      <w:r>
        <w:rPr>
          <w:rFonts w:cs="Arial"/>
        </w:rPr>
        <w:t>ä</w:t>
      </w:r>
      <w:r>
        <w:rPr>
          <w:rFonts w:cs="Arial"/>
        </w:rPr>
        <w:t>fteeinsatz einger</w:t>
      </w:r>
      <w:r>
        <w:rPr>
          <w:rFonts w:cs="Arial"/>
        </w:rPr>
        <w:t>ä</w:t>
      </w:r>
      <w:r>
        <w:rPr>
          <w:rFonts w:cs="Arial"/>
        </w:rPr>
        <w:t>umt.</w:t>
      </w:r>
      <w:r>
        <w:rPr>
          <w:rFonts w:cs="Arial"/>
        </w:rPr>
        <w:t>“</w:t>
      </w:r>
    </w:p>
    <w:p w14:paraId="3021E347" w14:textId="77777777" w:rsidR="00963123" w:rsidRDefault="00963123">
      <w:pPr>
        <w:pStyle w:val="RVliste3n75nb"/>
      </w:pPr>
      <w:r>
        <w:t>3.</w:t>
      </w:r>
      <w:r>
        <w:tab/>
      </w:r>
      <w:r>
        <w:rPr>
          <w:rFonts w:cs="Calibri"/>
        </w:rPr>
        <w:t>Nach Nummer 6.4 wird eingef</w:t>
      </w:r>
      <w:r>
        <w:rPr>
          <w:rFonts w:cs="Calibri"/>
        </w:rPr>
        <w:t>ü</w:t>
      </w:r>
      <w:r>
        <w:rPr>
          <w:rFonts w:cs="Calibri"/>
        </w:rPr>
        <w:t>gt:</w:t>
      </w:r>
    </w:p>
    <w:p w14:paraId="1F18D949" w14:textId="77777777" w:rsidR="00963123" w:rsidRDefault="00963123">
      <w:pPr>
        <w:pStyle w:val="RVueberschrift285fz"/>
        <w:keepNext/>
        <w:keepLines/>
      </w:pPr>
      <w:r>
        <w:rPr>
          <w:rFonts w:cs="Calibri"/>
        </w:rPr>
        <w:t>„</w:t>
      </w:r>
      <w:r>
        <w:rPr>
          <w:rFonts w:cs="Calibri"/>
        </w:rPr>
        <w:t xml:space="preserve">6.5 (zu </w:t>
      </w:r>
      <w:r>
        <w:rPr>
          <w:rFonts w:cs="Calibri"/>
        </w:rPr>
        <w:t>§</w:t>
      </w:r>
      <w:r>
        <w:rPr>
          <w:rFonts w:cs="Calibri"/>
        </w:rPr>
        <w:t xml:space="preserve"> 6 Absatz 5)</w:t>
      </w:r>
    </w:p>
    <w:p w14:paraId="17548BBB" w14:textId="77777777" w:rsidR="00963123" w:rsidRDefault="00963123">
      <w:pPr>
        <w:pStyle w:val="RVfliesstext175nb"/>
        <w:rPr>
          <w:rFonts w:cs="Arial"/>
        </w:rPr>
      </w:pPr>
      <w:r>
        <w:t>Die Prognose zum Erreichen des Klassenfrequenzrichtwerts im Laufe des Schuljahres nach den Nummern 1d und 2b, an die ein strenger Ma</w:t>
      </w:r>
      <w:r>
        <w:t>ß</w:t>
      </w:r>
      <w:r>
        <w:t>stab anzulegen ist, trifft der Schultr</w:t>
      </w:r>
      <w:r>
        <w:t>ä</w:t>
      </w:r>
      <w:r>
        <w:t>ger nach Anh</w:t>
      </w:r>
      <w:r>
        <w:t>ö</w:t>
      </w:r>
      <w:r>
        <w:t>rung der Schulleitung in Abstimmung mit der Schulaufsicht.</w:t>
      </w:r>
      <w:r>
        <w:t>“</w:t>
      </w:r>
    </w:p>
    <w:p w14:paraId="21813FFB" w14:textId="77777777" w:rsidR="00963123" w:rsidRDefault="00963123">
      <w:pPr>
        <w:pStyle w:val="RVliste3n75nb"/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 xml:space="preserve">In Nummer 6a.1.3 Satz 3 werden nach der Zahl </w:t>
      </w:r>
      <w:r>
        <w:t>„</w:t>
      </w:r>
      <w:r>
        <w:t>7</w:t>
      </w:r>
      <w:r>
        <w:t>“</w:t>
      </w:r>
      <w:r>
        <w:t xml:space="preserve"> ein Komma und die W</w:t>
      </w:r>
      <w:r>
        <w:t>ö</w:t>
      </w:r>
      <w:r>
        <w:t xml:space="preserve">rter </w:t>
      </w:r>
      <w:r>
        <w:t>„</w:t>
      </w:r>
      <w:r>
        <w:t>soweit nicht bis zum Schuljahresbeginn weitere Eingangsklassen nach Absatz 2 Satz 8 gebildet werden</w:t>
      </w:r>
      <w:r>
        <w:t>“</w:t>
      </w:r>
      <w:r>
        <w:t xml:space="preserve"> eingef</w:t>
      </w:r>
      <w:r>
        <w:t>ü</w:t>
      </w:r>
      <w:r>
        <w:t>gt.</w:t>
      </w:r>
    </w:p>
    <w:p w14:paraId="768038C0" w14:textId="77777777" w:rsidR="00963123" w:rsidRDefault="00963123">
      <w:pPr>
        <w:pStyle w:val="RVliste3n75nb"/>
      </w:pPr>
      <w:r>
        <w:t>5.</w:t>
      </w:r>
      <w:r>
        <w:tab/>
      </w:r>
      <w:r>
        <w:rPr>
          <w:rFonts w:cs="Calibri"/>
        </w:rPr>
        <w:t>Nummer 8.1 erh</w:t>
      </w:r>
      <w:r>
        <w:rPr>
          <w:rFonts w:cs="Calibri"/>
        </w:rPr>
        <w:t>ä</w:t>
      </w:r>
      <w:r>
        <w:rPr>
          <w:rFonts w:cs="Calibri"/>
        </w:rPr>
        <w:t>lt folgende Fassung:</w:t>
      </w:r>
    </w:p>
    <w:p w14:paraId="300E2346" w14:textId="77777777" w:rsidR="00963123" w:rsidRDefault="00963123">
      <w:pPr>
        <w:pStyle w:val="RVfliesstext175nb"/>
        <w:rPr>
          <w:rFonts w:cs="Arial"/>
        </w:rPr>
      </w:pPr>
      <w:r>
        <w:t>„</w:t>
      </w:r>
      <w:r>
        <w:t xml:space="preserve">8.1 Die Festlegung der Relationen </w:t>
      </w:r>
      <w:r>
        <w:t>„</w:t>
      </w:r>
      <w:r>
        <w:t>Sch</w:t>
      </w:r>
      <w:r>
        <w:t>ü</w:t>
      </w:r>
      <w:r>
        <w:t>lerinnen und Sch</w:t>
      </w:r>
      <w:r>
        <w:t>ü</w:t>
      </w:r>
      <w:r>
        <w:t>ler je Stelle</w:t>
      </w:r>
      <w:r>
        <w:t>“</w:t>
      </w:r>
      <w:r>
        <w:t xml:space="preserve"> erfolgt auf der Grundlage des Haushalts 2016.</w:t>
      </w:r>
      <w:r>
        <w:t>“</w:t>
      </w:r>
    </w:p>
    <w:p w14:paraId="296C0248" w14:textId="77777777" w:rsidR="00963123" w:rsidRDefault="00963123">
      <w:pPr>
        <w:pStyle w:val="RVliste3n75nb"/>
        <w:rPr>
          <w:rFonts w:cs="Calibri"/>
        </w:rPr>
      </w:pPr>
      <w:r>
        <w:rPr>
          <w:rFonts w:cs="Calibri"/>
        </w:rPr>
        <w:t>6.</w:t>
      </w:r>
      <w:r>
        <w:rPr>
          <w:rFonts w:cs="Calibri"/>
        </w:rPr>
        <w:tab/>
      </w:r>
      <w:r>
        <w:t>Die Anlage erh</w:t>
      </w:r>
      <w:r>
        <w:t>ä</w:t>
      </w:r>
      <w:r>
        <w:t>lt folgende Fassung: (s. Anlage)</w:t>
      </w:r>
    </w:p>
    <w:p w14:paraId="2FA0536F" w14:textId="77777777" w:rsidR="00963123" w:rsidRDefault="00963123">
      <w:pPr>
        <w:pStyle w:val="RVfliesstext175nb"/>
      </w:pPr>
      <w:r>
        <w:rPr>
          <w:rFonts w:cs="Arial"/>
        </w:rPr>
        <w:t>Dieser Runderlass tritt am 1. August 2016 in Kraft.</w:t>
      </w:r>
    </w:p>
    <w:p w14:paraId="34AD838B" w14:textId="77777777" w:rsidR="00963123" w:rsidRDefault="00963123">
      <w:pPr>
        <w:pStyle w:val="RVfliesstext175nb"/>
        <w:rPr>
          <w:rFonts w:cs="Arial"/>
        </w:rPr>
      </w:pPr>
    </w:p>
    <w:p w14:paraId="7F9C4A80" w14:textId="77777777" w:rsidR="00963123" w:rsidRDefault="00963123">
      <w:pPr>
        <w:pStyle w:val="RVfliesstext175nb"/>
      </w:pPr>
    </w:p>
    <w:p w14:paraId="29E31CFE" w14:textId="77777777" w:rsidR="00963123" w:rsidRDefault="00963123">
      <w:pPr>
        <w:pStyle w:val="RVfliesstext175nb"/>
        <w:rPr>
          <w:rFonts w:cs="Arial"/>
        </w:rPr>
      </w:pPr>
    </w:p>
    <w:p w14:paraId="08DC05EF" w14:textId="77777777" w:rsidR="00963123" w:rsidRDefault="00963123">
      <w:pPr>
        <w:pStyle w:val="RVfliesstext175nb"/>
      </w:pPr>
    </w:p>
    <w:p w14:paraId="7BDC4423" w14:textId="77777777" w:rsidR="00963123" w:rsidRDefault="00963123">
      <w:pPr>
        <w:pStyle w:val="RVfliesstext175nb"/>
        <w:rPr>
          <w:rFonts w:cs="Arial"/>
        </w:rPr>
      </w:pPr>
    </w:p>
    <w:p w14:paraId="4C2EFA42" w14:textId="77777777" w:rsidR="00963123" w:rsidRDefault="00963123">
      <w:pPr>
        <w:pStyle w:val="RVfliesstext175nb"/>
      </w:pPr>
    </w:p>
    <w:p w14:paraId="4143A672" w14:textId="77777777" w:rsidR="00963123" w:rsidRDefault="00963123">
      <w:pPr>
        <w:pStyle w:val="RVfliesstext175nb"/>
        <w:rPr>
          <w:rFonts w:cs="Arial"/>
        </w:rPr>
      </w:pPr>
    </w:p>
    <w:p w14:paraId="5B552F8A" w14:textId="77777777" w:rsidR="00963123" w:rsidRDefault="00963123">
      <w:pPr>
        <w:pStyle w:val="RVfliesstext175nb"/>
      </w:pPr>
    </w:p>
    <w:p w14:paraId="6E0DAFF3" w14:textId="77777777" w:rsidR="00963123" w:rsidRDefault="00963123">
      <w:pPr>
        <w:pStyle w:val="RVtabelle75fz"/>
        <w:widowControl/>
      </w:pPr>
      <w:r>
        <w:rPr>
          <w:rFonts w:cs="Arial"/>
        </w:rPr>
        <w:t>- Anlage siehe folgende Seiten -</w:t>
      </w:r>
    </w:p>
    <w:p w14:paraId="1E23EFEC" w14:textId="77777777" w:rsidR="00963123" w:rsidRDefault="00963123">
      <w:pPr>
        <w:pStyle w:val="RVfliesstext175nb"/>
        <w:rPr>
          <w:rFonts w:cs="Arial"/>
        </w:rPr>
      </w:pPr>
    </w:p>
    <w:p w14:paraId="63B7E0E9" w14:textId="77777777" w:rsidR="00963123" w:rsidRDefault="00963123">
      <w:pPr>
        <w:pStyle w:val="RVfliesstext175nb"/>
      </w:pPr>
    </w:p>
    <w:p w14:paraId="203C42FB" w14:textId="77777777" w:rsidR="00963123" w:rsidRDefault="00963123">
      <w:pPr>
        <w:pStyle w:val="RVfliesstext175nb"/>
        <w:rPr>
          <w:rFonts w:cs="Arial"/>
        </w:rPr>
      </w:pPr>
    </w:p>
    <w:p w14:paraId="42E26615" w14:textId="77777777" w:rsidR="00963123" w:rsidRDefault="00963123">
      <w:pPr>
        <w:pStyle w:val="RVfliesstext175nb"/>
      </w:pPr>
    </w:p>
    <w:p w14:paraId="027317BD" w14:textId="77777777" w:rsidR="00963123" w:rsidRDefault="00963123">
      <w:pPr>
        <w:pStyle w:val="RVfliesstext175nb"/>
        <w:rPr>
          <w:rFonts w:cs="Arial"/>
        </w:rPr>
      </w:pPr>
    </w:p>
    <w:p w14:paraId="1462548D" w14:textId="77777777" w:rsidR="00963123" w:rsidRDefault="00963123">
      <w:pPr>
        <w:pStyle w:val="RVfliesstext175nb"/>
      </w:pPr>
    </w:p>
    <w:p w14:paraId="1B52631E" w14:textId="77777777" w:rsidR="00963123" w:rsidRDefault="00963123">
      <w:pPr>
        <w:pStyle w:val="RVfliesstext175nb"/>
        <w:rPr>
          <w:rFonts w:cs="Arial"/>
        </w:rPr>
      </w:pPr>
    </w:p>
    <w:p w14:paraId="42B141BA" w14:textId="77777777" w:rsidR="00963123" w:rsidRDefault="00963123">
      <w:pPr>
        <w:pStyle w:val="RVfliesstext175nb"/>
      </w:pPr>
    </w:p>
    <w:p w14:paraId="25334F85" w14:textId="77777777" w:rsidR="00963123" w:rsidRDefault="00963123">
      <w:pPr>
        <w:pStyle w:val="RVfliesstext175nb"/>
        <w:rPr>
          <w:rFonts w:cs="Arial"/>
        </w:rPr>
      </w:pPr>
    </w:p>
    <w:p w14:paraId="3C7E57B7" w14:textId="77777777" w:rsidR="00963123" w:rsidRDefault="00963123">
      <w:pPr>
        <w:pStyle w:val="RVfliesstext175nb"/>
      </w:pPr>
    </w:p>
    <w:p w14:paraId="55F7DC60" w14:textId="77777777" w:rsidR="00963123" w:rsidRDefault="00963123">
      <w:pPr>
        <w:pStyle w:val="RVfliesstext175nb"/>
        <w:rPr>
          <w:rFonts w:cs="Arial"/>
        </w:rPr>
      </w:pPr>
    </w:p>
    <w:p w14:paraId="20CE2100" w14:textId="77777777" w:rsidR="00963123" w:rsidRDefault="00963123">
      <w:pPr>
        <w:pStyle w:val="RVfliesstext175nb"/>
      </w:pPr>
    </w:p>
    <w:p w14:paraId="1ED4B37A" w14:textId="77777777" w:rsidR="00963123" w:rsidRDefault="00963123">
      <w:pPr>
        <w:pStyle w:val="RVfliesstext175nb"/>
        <w:rPr>
          <w:rFonts w:cs="Arial"/>
        </w:rPr>
      </w:pPr>
    </w:p>
    <w:p w14:paraId="60F604D1" w14:textId="77777777" w:rsidR="00963123" w:rsidRDefault="00963123">
      <w:pPr>
        <w:pStyle w:val="RVfliesstext175nb"/>
      </w:pPr>
    </w:p>
    <w:p w14:paraId="5923BA4A" w14:textId="77777777" w:rsidR="00963123" w:rsidRDefault="00963123">
      <w:pPr>
        <w:pStyle w:val="RVfliesstext175nb"/>
        <w:rPr>
          <w:rFonts w:cs="Arial"/>
        </w:rPr>
      </w:pPr>
    </w:p>
    <w:p w14:paraId="4AAE8618" w14:textId="77777777" w:rsidR="00963123" w:rsidRDefault="00963123">
      <w:pPr>
        <w:pStyle w:val="RVfliesstext175nb"/>
      </w:pPr>
    </w:p>
    <w:p w14:paraId="245B1F10" w14:textId="77777777" w:rsidR="00963123" w:rsidRDefault="00963123">
      <w:pPr>
        <w:pStyle w:val="RVfliesstext175nb"/>
        <w:rPr>
          <w:rFonts w:cs="Arial"/>
        </w:rPr>
      </w:pPr>
    </w:p>
    <w:p w14:paraId="56C36235" w14:textId="77777777" w:rsidR="00963123" w:rsidRDefault="00963123">
      <w:pPr>
        <w:pStyle w:val="RVfliesstext175nb"/>
      </w:pPr>
    </w:p>
    <w:p w14:paraId="209B6A57" w14:textId="77777777" w:rsidR="00963123" w:rsidRDefault="00963123">
      <w:pPr>
        <w:pStyle w:val="RVfliesstext175nb"/>
        <w:rPr>
          <w:rFonts w:cs="Arial"/>
        </w:rPr>
      </w:pPr>
    </w:p>
    <w:p w14:paraId="054B5257" w14:textId="77777777" w:rsidR="00963123" w:rsidRDefault="00963123">
      <w:pPr>
        <w:pStyle w:val="RVfliesstext175nb"/>
      </w:pPr>
    </w:p>
    <w:p w14:paraId="35A29911" w14:textId="77777777" w:rsidR="00963123" w:rsidRDefault="00963123">
      <w:pPr>
        <w:pStyle w:val="RVfliesstext175nb"/>
        <w:rPr>
          <w:rFonts w:cs="Arial"/>
        </w:rPr>
      </w:pPr>
    </w:p>
    <w:p w14:paraId="39D6E343" w14:textId="77777777" w:rsidR="00963123" w:rsidRDefault="00963123">
      <w:pPr>
        <w:pStyle w:val="RVfliesstext175nb"/>
      </w:pPr>
    </w:p>
    <w:p w14:paraId="03D96320" w14:textId="77777777" w:rsidR="00963123" w:rsidRDefault="00963123">
      <w:pPr>
        <w:pStyle w:val="RVfliesstext175nb"/>
        <w:tabs>
          <w:tab w:val="left" w:pos="4876"/>
        </w:tabs>
        <w:rPr>
          <w:rFonts w:cs="Arial"/>
        </w:rPr>
      </w:pPr>
    </w:p>
    <w:p w14:paraId="45BC77AD" w14:textId="77777777" w:rsidR="00963123" w:rsidRDefault="00963123">
      <w:pPr>
        <w:pStyle w:val="RVSpaltenbeginnleer20"/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35"/>
        <w:gridCol w:w="808"/>
        <w:gridCol w:w="808"/>
        <w:gridCol w:w="724"/>
        <w:gridCol w:w="724"/>
        <w:gridCol w:w="385"/>
        <w:gridCol w:w="481"/>
      </w:tblGrid>
      <w:tr w:rsidR="00000000" w14:paraId="652B28FD" w14:textId="77777777">
        <w:trPr>
          <w:tblHeader/>
          <w:jc w:val="center"/>
        </w:trPr>
        <w:tc>
          <w:tcPr>
            <w:tcW w:w="9981" w:type="dxa"/>
            <w:gridSpan w:val="7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47F266" w14:textId="77777777" w:rsidR="00963123" w:rsidRDefault="00963123">
            <w:pPr>
              <w:pStyle w:val="RVtabelle75fr"/>
              <w:widowControl/>
            </w:pPr>
            <w:r>
              <w:rPr>
                <w:rFonts w:cs="Arial"/>
              </w:rPr>
              <w:t>Anlage</w:t>
            </w:r>
          </w:p>
        </w:tc>
      </w:tr>
      <w:tr w:rsidR="00000000" w14:paraId="2E26DAAD" w14:textId="77777777">
        <w:trPr>
          <w:tblHeader/>
          <w:jc w:val="center"/>
        </w:trPr>
        <w:tc>
          <w:tcPr>
            <w:tcW w:w="9981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D06E5E" w14:textId="77777777" w:rsidR="00963123" w:rsidRDefault="00963123">
            <w:pPr>
              <w:pStyle w:val="RVtabelle75fz"/>
              <w:widowControl/>
            </w:pPr>
            <w:r>
              <w:rPr>
                <w:rFonts w:cs="Arial"/>
              </w:rPr>
              <w:t xml:space="preserve">Relationen </w:t>
            </w:r>
            <w:r>
              <w:rPr>
                <w:rFonts w:cs="Arial"/>
              </w:rPr>
              <w:t>„</w:t>
            </w:r>
            <w:r>
              <w:rPr>
                <w:rFonts w:cs="Arial"/>
              </w:rPr>
              <w:t>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 je Lehrerstelle</w:t>
            </w:r>
            <w:r>
              <w:rPr>
                <w:rFonts w:cs="Arial"/>
              </w:rPr>
              <w:t>“</w:t>
            </w:r>
            <w:r>
              <w:rPr>
                <w:rFonts w:cs="Arial"/>
              </w:rPr>
              <w:t>,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>Klassenfrequenzrichtwerte, Klassenfrequenzh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chstwerte und Bandbreiten (Schuljahr 2016/2017)</w:t>
            </w:r>
          </w:p>
        </w:tc>
      </w:tr>
      <w:tr w:rsidR="00000000" w14:paraId="01DFD489" w14:textId="77777777">
        <w:trPr>
          <w:tblHeader/>
          <w:jc w:val="center"/>
        </w:trPr>
        <w:tc>
          <w:tcPr>
            <w:tcW w:w="5416" w:type="dxa"/>
            <w:gridSpan w:val="3"/>
            <w:vMerge w:val="restart"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9FE01D" w14:textId="77777777" w:rsidR="00963123" w:rsidRDefault="00963123">
            <w:pPr>
              <w:pStyle w:val="RVtabelle75nz"/>
              <w:widowControl/>
              <w:spacing w:before="10" w:after="10" w:line="130" w:lineRule="exact"/>
            </w:pPr>
          </w:p>
        </w:tc>
        <w:tc>
          <w:tcPr>
            <w:tcW w:w="2916" w:type="dxa"/>
            <w:gridSpan w:val="2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657407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 xml:space="preserve">Relation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„</w:t>
            </w:r>
            <w:r>
              <w:rPr>
                <w:rFonts w:cs="Calibri"/>
              </w:rPr>
              <w:t>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 je Lehrerstelle</w:t>
            </w:r>
            <w:r>
              <w:rPr>
                <w:rFonts w:cs="Calibri"/>
              </w:rPr>
              <w:t>“</w:t>
            </w:r>
          </w:p>
        </w:tc>
        <w:tc>
          <w:tcPr>
            <w:tcW w:w="1649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2112ED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Klassenfrequenz-</w:t>
            </w:r>
          </w:p>
        </w:tc>
      </w:tr>
      <w:tr w:rsidR="00000000" w14:paraId="15304944" w14:textId="77777777">
        <w:trPr>
          <w:tblHeader/>
          <w:jc w:val="center"/>
        </w:trPr>
        <w:tc>
          <w:tcPr>
            <w:tcW w:w="5416" w:type="dxa"/>
            <w:gridSpan w:val="3"/>
            <w:vMerge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E9355C" w14:textId="77777777" w:rsidR="00963123" w:rsidRDefault="00963123">
            <w:pPr>
              <w:pStyle w:val="RVtabelle75nz"/>
              <w:widowControl/>
              <w:spacing w:before="10" w:after="10" w:line="130" w:lineRule="exact"/>
              <w:rPr>
                <w:rFonts w:cs="Calibri"/>
              </w:rPr>
            </w:pPr>
          </w:p>
        </w:tc>
        <w:tc>
          <w:tcPr>
            <w:tcW w:w="2916" w:type="dxa"/>
            <w:gridSpan w:val="2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B0B6A2" w14:textId="77777777" w:rsidR="00963123" w:rsidRDefault="00963123">
            <w:pPr>
              <w:pStyle w:val="RVtabelle75nz"/>
              <w:widowControl/>
              <w:jc w:val="left"/>
            </w:pPr>
          </w:p>
        </w:tc>
        <w:tc>
          <w:tcPr>
            <w:tcW w:w="7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5B35C5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-richtwert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2A9F5C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-h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chstwert,</w:t>
            </w:r>
            <w:r>
              <w:rPr>
                <w:rFonts w:cs="Calibri"/>
              </w:rPr>
              <w:br/>
              <w:t>Bandbreite</w:t>
            </w:r>
          </w:p>
        </w:tc>
      </w:tr>
      <w:tr w:rsidR="00000000" w14:paraId="7B014860" w14:textId="77777777">
        <w:trPr>
          <w:tblHeader/>
          <w:jc w:val="center"/>
        </w:trPr>
        <w:tc>
          <w:tcPr>
            <w:tcW w:w="5416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777C0F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</w:t>
            </w:r>
          </w:p>
        </w:tc>
        <w:tc>
          <w:tcPr>
            <w:tcW w:w="291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DF51CC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2</w:t>
            </w:r>
          </w:p>
        </w:tc>
        <w:tc>
          <w:tcPr>
            <w:tcW w:w="7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51CCD0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3</w:t>
            </w:r>
          </w:p>
        </w:tc>
        <w:tc>
          <w:tcPr>
            <w:tcW w:w="9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2B08E6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4</w:t>
            </w:r>
          </w:p>
        </w:tc>
      </w:tr>
      <w:tr w:rsidR="00000000" w14:paraId="500D9318" w14:textId="77777777">
        <w:trPr>
          <w:jc w:val="center"/>
        </w:trPr>
        <w:tc>
          <w:tcPr>
            <w:tcW w:w="2134" w:type="dxa"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428F7F" w14:textId="77777777" w:rsidR="00963123" w:rsidRDefault="00963123">
            <w:pPr>
              <w:pStyle w:val="RVfliesstext175fl"/>
              <w:rPr>
                <w:rFonts w:cs="Arial"/>
              </w:rPr>
            </w:pPr>
            <w:r>
              <w:t>Grundschule</w:t>
            </w:r>
          </w:p>
        </w:tc>
        <w:tc>
          <w:tcPr>
            <w:tcW w:w="328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87E875" w14:textId="77777777" w:rsidR="00963123" w:rsidRDefault="00963123">
            <w:pPr>
              <w:pStyle w:val="RVfliesstext175fl"/>
              <w:widowControl/>
              <w:spacing w:before="10" w:after="10" w:line="130" w:lineRule="exact"/>
            </w:pPr>
          </w:p>
        </w:tc>
        <w:tc>
          <w:tcPr>
            <w:tcW w:w="291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EDAAF1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21,95</w:t>
            </w:r>
          </w:p>
        </w:tc>
        <w:tc>
          <w:tcPr>
            <w:tcW w:w="1649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C3C29B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 xml:space="preserve">Es gelten die Regelungen des </w:t>
            </w:r>
            <w:r>
              <w:t>§</w:t>
            </w:r>
            <w:r>
              <w:t xml:space="preserve"> 6a Abs. 1.</w:t>
            </w:r>
          </w:p>
        </w:tc>
      </w:tr>
      <w:tr w:rsidR="00000000" w14:paraId="146900F3" w14:textId="77777777">
        <w:trPr>
          <w:jc w:val="center"/>
        </w:trPr>
        <w:tc>
          <w:tcPr>
            <w:tcW w:w="3775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D0D104" w14:textId="77777777" w:rsidR="00963123" w:rsidRDefault="00963123">
            <w:pPr>
              <w:pStyle w:val="RVfliesstext175fl"/>
            </w:pPr>
            <w:r>
              <w:rPr>
                <w:rFonts w:cs="Arial"/>
              </w:rPr>
              <w:t>Weiterf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hrende Schulen</w:t>
            </w:r>
          </w:p>
        </w:tc>
        <w:tc>
          <w:tcPr>
            <w:tcW w:w="1641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EF635D" w14:textId="77777777" w:rsidR="00963123" w:rsidRDefault="00963123">
            <w:pPr>
              <w:pStyle w:val="RVfliesstext175fl"/>
              <w:spacing w:before="70" w:after="50" w:line="140" w:lineRule="exact"/>
              <w:rPr>
                <w:rFonts w:cs="Arial"/>
              </w:rPr>
            </w:pPr>
          </w:p>
        </w:tc>
        <w:tc>
          <w:tcPr>
            <w:tcW w:w="291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C3C99E" w14:textId="77777777" w:rsidR="00963123" w:rsidRDefault="00963123">
            <w:pPr>
              <w:pStyle w:val="RVfliesstext175fl"/>
              <w:spacing w:before="70" w:after="50" w:line="140" w:lineRule="exact"/>
              <w:jc w:val="center"/>
            </w:pPr>
          </w:p>
        </w:tc>
        <w:tc>
          <w:tcPr>
            <w:tcW w:w="72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1A7C5B" w14:textId="77777777" w:rsidR="00963123" w:rsidRDefault="00963123">
            <w:pPr>
              <w:pStyle w:val="RVfliesstext175fl"/>
              <w:spacing w:before="70" w:after="50" w:line="140" w:lineRule="exact"/>
              <w:rPr>
                <w:rFonts w:cs="Arial"/>
              </w:rPr>
            </w:pPr>
          </w:p>
        </w:tc>
        <w:tc>
          <w:tcPr>
            <w:tcW w:w="9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216D3F" w14:textId="77777777" w:rsidR="00963123" w:rsidRDefault="00963123">
            <w:pPr>
              <w:pStyle w:val="RVfliesstext175fl"/>
              <w:spacing w:before="70" w:after="50" w:line="140" w:lineRule="exact"/>
            </w:pPr>
          </w:p>
        </w:tc>
      </w:tr>
      <w:tr w:rsidR="00000000" w14:paraId="6C5721A5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5635CF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Hauptschule</w:t>
            </w:r>
          </w:p>
        </w:tc>
        <w:tc>
          <w:tcPr>
            <w:tcW w:w="328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5AFD45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Klassen 5 bis 10</w:t>
            </w:r>
          </w:p>
        </w:tc>
        <w:tc>
          <w:tcPr>
            <w:tcW w:w="2916" w:type="dxa"/>
            <w:gridSpan w:val="2"/>
            <w:tcBorders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B32D50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17,86</w:t>
            </w:r>
          </w:p>
        </w:tc>
        <w:tc>
          <w:tcPr>
            <w:tcW w:w="72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DE2975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24</w:t>
            </w:r>
          </w:p>
        </w:tc>
        <w:tc>
          <w:tcPr>
            <w:tcW w:w="9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E94DB7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18 - 30</w:t>
            </w:r>
          </w:p>
        </w:tc>
      </w:tr>
      <w:tr w:rsidR="00000000" w14:paraId="0A8D48D4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B2B1AC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Realschule</w:t>
            </w:r>
          </w:p>
        </w:tc>
        <w:tc>
          <w:tcPr>
            <w:tcW w:w="3282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5701B5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Klassen 5 bis 7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E937A7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20,94</w:t>
            </w: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08AC4E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27</w:t>
            </w: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C6ED60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25 - 29</w:t>
            </w:r>
          </w:p>
        </w:tc>
      </w:tr>
      <w:tr w:rsidR="00000000" w14:paraId="3369DC6C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2FB565" w14:textId="77777777" w:rsidR="00963123" w:rsidRDefault="00963123">
            <w:pPr>
              <w:pStyle w:val="RVfliesstext175nl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4ECF5D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Klassen 8 bis 10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75FD4C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20,94</w:t>
            </w:r>
          </w:p>
        </w:tc>
        <w:tc>
          <w:tcPr>
            <w:tcW w:w="7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8336A2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28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D3BF98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26 - 30</w:t>
            </w:r>
          </w:p>
        </w:tc>
      </w:tr>
      <w:tr w:rsidR="00000000" w14:paraId="72D88C60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39E989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Sekundarschule</w:t>
            </w:r>
          </w:p>
        </w:tc>
        <w:tc>
          <w:tcPr>
            <w:tcW w:w="3282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C1167E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Klassen 5 bis 7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88C500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16,27</w:t>
            </w: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FA7A20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25</w:t>
            </w: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2BF166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20 - 29</w:t>
            </w:r>
          </w:p>
        </w:tc>
      </w:tr>
      <w:tr w:rsidR="00000000" w14:paraId="723524C4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8E3329" w14:textId="77777777" w:rsidR="00963123" w:rsidRDefault="00963123">
            <w:pPr>
              <w:pStyle w:val="RVfliesstext175nl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4DA881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Klassen 8 bis 10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461309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16,27</w:t>
            </w:r>
          </w:p>
        </w:tc>
        <w:tc>
          <w:tcPr>
            <w:tcW w:w="7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5526A0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25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B79753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20 - 30</w:t>
            </w:r>
          </w:p>
        </w:tc>
      </w:tr>
      <w:tr w:rsidR="00000000" w14:paraId="3D2C4454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D05654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Gymnasium</w:t>
            </w:r>
          </w:p>
        </w:tc>
        <w:tc>
          <w:tcPr>
            <w:tcW w:w="3282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8CE0B6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Sekundarstufe I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9553E5" w14:textId="77777777" w:rsidR="00963123" w:rsidRDefault="00963123">
            <w:pPr>
              <w:pStyle w:val="RVtabelle75nz"/>
              <w:widowControl/>
            </w:pP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C077BA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BDC49B" w14:textId="77777777" w:rsidR="00963123" w:rsidRDefault="00963123">
            <w:pPr>
              <w:pStyle w:val="RVtabelle75nz"/>
              <w:widowControl/>
            </w:pPr>
          </w:p>
        </w:tc>
      </w:tr>
      <w:tr w:rsidR="00000000" w14:paraId="3DB65F72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461212" w14:textId="77777777" w:rsidR="00963123" w:rsidRDefault="00963123">
            <w:pPr>
              <w:pStyle w:val="RVfliesstext175nl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30284A" w14:textId="77777777" w:rsidR="00963123" w:rsidRDefault="00963123">
            <w:pPr>
              <w:pStyle w:val="RVfliesstext175nl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865A01" w14:textId="77777777" w:rsidR="00963123" w:rsidRDefault="00963123">
            <w:pPr>
              <w:pStyle w:val="RVfliesstext175nl"/>
              <w:widowControl/>
              <w:spacing w:before="10" w:after="10" w:line="130" w:lineRule="exact"/>
            </w:pPr>
            <w:r>
              <w:rPr>
                <w:rFonts w:cs="Calibri"/>
                <w:sz w:val="13"/>
              </w:rPr>
              <w:t>Klassen 5 bis 7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3797E7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19,88</w:t>
            </w:r>
          </w:p>
        </w:tc>
        <w:tc>
          <w:tcPr>
            <w:tcW w:w="7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CB53F5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27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60AC14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25 - 29</w:t>
            </w:r>
          </w:p>
        </w:tc>
      </w:tr>
      <w:tr w:rsidR="00000000" w14:paraId="051BB503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786CA3" w14:textId="77777777" w:rsidR="00963123" w:rsidRDefault="00963123">
            <w:pPr>
              <w:pStyle w:val="RVfliesstext175nl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EC62FC" w14:textId="77777777" w:rsidR="00963123" w:rsidRDefault="00963123">
            <w:pPr>
              <w:pStyle w:val="RVfliesstext175nl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9E391C" w14:textId="77777777" w:rsidR="00963123" w:rsidRDefault="00963123">
            <w:pPr>
              <w:pStyle w:val="RVfliesstext175nl"/>
              <w:widowControl/>
              <w:spacing w:before="10" w:after="10" w:line="130" w:lineRule="exact"/>
            </w:pPr>
            <w:r>
              <w:rPr>
                <w:rFonts w:cs="Calibri"/>
                <w:sz w:val="13"/>
              </w:rPr>
              <w:t>Klassen 8 und 9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01BFAA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19,88</w:t>
            </w:r>
          </w:p>
        </w:tc>
        <w:tc>
          <w:tcPr>
            <w:tcW w:w="7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22A418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28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FDDD32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26 - 30</w:t>
            </w:r>
          </w:p>
        </w:tc>
      </w:tr>
      <w:tr w:rsidR="00000000" w14:paraId="7F4C8065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FBF2A8" w14:textId="77777777" w:rsidR="00963123" w:rsidRDefault="00963123">
            <w:pPr>
              <w:pStyle w:val="RVfliesstext175nl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98E435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Sekundarstufe II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77A28B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12,70</w:t>
            </w:r>
          </w:p>
        </w:tc>
        <w:tc>
          <w:tcPr>
            <w:tcW w:w="7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A36772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19</w:t>
            </w:r>
            <w:r>
              <w:rPr>
                <w:rFonts w:cs="Calibri"/>
              </w:rPr>
              <w:t>,</w:t>
            </w:r>
            <w:r>
              <w:t>5</w:t>
            </w:r>
            <w:r>
              <w:rPr>
                <w:rStyle w:val="FootnoteReference"/>
                <w:rFonts w:ascii="Arial" w:hAnsi="Arial" w:cs="Calibri"/>
              </w:rPr>
              <w:footnoteReference w:id="1"/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C435B1" w14:textId="77777777" w:rsidR="00963123" w:rsidRDefault="00963123">
            <w:pPr>
              <w:pStyle w:val="RVtabelle75nz"/>
              <w:widowControl/>
            </w:pPr>
          </w:p>
        </w:tc>
      </w:tr>
      <w:tr w:rsidR="00000000" w14:paraId="3124D8A2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E68C44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Gesamtschule</w:t>
            </w:r>
          </w:p>
        </w:tc>
        <w:tc>
          <w:tcPr>
            <w:tcW w:w="3282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9FE400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Sekundarstufe I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FA7891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F01EBB" w14:textId="77777777" w:rsidR="00963123" w:rsidRDefault="00963123">
            <w:pPr>
              <w:pStyle w:val="RVtabelle75nz"/>
              <w:widowControl/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D7AD6D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7070A139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9794DE" w14:textId="77777777" w:rsidR="00963123" w:rsidRDefault="00963123">
            <w:pPr>
              <w:pStyle w:val="RVfliesstext175nl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36F691" w14:textId="77777777" w:rsidR="00963123" w:rsidRDefault="00963123">
            <w:pPr>
              <w:pStyle w:val="RVfliesstext175nl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9E0480" w14:textId="77777777" w:rsidR="00963123" w:rsidRDefault="00963123">
            <w:pPr>
              <w:pStyle w:val="RVfliesstext175nl"/>
              <w:widowControl/>
              <w:spacing w:before="10" w:after="10" w:line="130" w:lineRule="exact"/>
              <w:rPr>
                <w:rFonts w:cs="Calibri"/>
              </w:rPr>
            </w:pPr>
            <w:r>
              <w:rPr>
                <w:sz w:val="13"/>
              </w:rPr>
              <w:t>Klassen 5 bis 7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1F64A9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19,32</w:t>
            </w:r>
          </w:p>
        </w:tc>
        <w:tc>
          <w:tcPr>
            <w:tcW w:w="7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659025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27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57B2BB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25 - 29</w:t>
            </w:r>
          </w:p>
        </w:tc>
      </w:tr>
      <w:tr w:rsidR="00000000" w14:paraId="7540447C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E5FA20" w14:textId="77777777" w:rsidR="00963123" w:rsidRDefault="00963123">
            <w:pPr>
              <w:pStyle w:val="RVfliesstext175nl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B95F30" w14:textId="77777777" w:rsidR="00963123" w:rsidRDefault="00963123">
            <w:pPr>
              <w:pStyle w:val="RVfliesstext175nl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858BCE" w14:textId="77777777" w:rsidR="00963123" w:rsidRDefault="00963123">
            <w:pPr>
              <w:pStyle w:val="RVfliesstext175nl"/>
              <w:widowControl/>
              <w:spacing w:before="10" w:after="10" w:line="130" w:lineRule="exact"/>
              <w:rPr>
                <w:rFonts w:cs="Calibri"/>
              </w:rPr>
            </w:pPr>
            <w:r>
              <w:rPr>
                <w:sz w:val="13"/>
              </w:rPr>
              <w:t>Klassen 8 bis 10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512FBB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19,32</w:t>
            </w:r>
          </w:p>
        </w:tc>
        <w:tc>
          <w:tcPr>
            <w:tcW w:w="7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A1073B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28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9F244B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26 - 30</w:t>
            </w:r>
          </w:p>
        </w:tc>
      </w:tr>
      <w:tr w:rsidR="00000000" w14:paraId="406EEEF0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9030F9" w14:textId="77777777" w:rsidR="00963123" w:rsidRDefault="00963123">
            <w:pPr>
              <w:pStyle w:val="RVfliesstext175nl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B397E6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Sekundarstufe II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D72B6C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12,70</w:t>
            </w:r>
          </w:p>
        </w:tc>
        <w:tc>
          <w:tcPr>
            <w:tcW w:w="7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A9920B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rPr>
                <w:rFonts w:cs="Calibri"/>
              </w:rPr>
              <w:t>19,5</w:t>
            </w:r>
            <w:r>
              <w:rPr>
                <w:rStyle w:val="FNhochgestellt"/>
                <w:sz w:val="15"/>
                <w:lang w:val="de-DE"/>
              </w:rPr>
              <w:t>1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549898" w14:textId="77777777" w:rsidR="00963123" w:rsidRDefault="00963123">
            <w:pPr>
              <w:pStyle w:val="RVtabelle75nz"/>
              <w:widowControl/>
            </w:pPr>
          </w:p>
        </w:tc>
      </w:tr>
      <w:tr w:rsidR="00000000" w14:paraId="26C4E817" w14:textId="77777777">
        <w:trPr>
          <w:jc w:val="center"/>
        </w:trPr>
        <w:tc>
          <w:tcPr>
            <w:tcW w:w="3775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D1405B" w14:textId="77777777" w:rsidR="00963123" w:rsidRDefault="00963123">
            <w:pPr>
              <w:pStyle w:val="RVfliesstext175fl"/>
              <w:rPr>
                <w:rFonts w:cs="Arial"/>
              </w:rPr>
            </w:pPr>
            <w:r>
              <w:t>Berufskolleg</w:t>
            </w:r>
          </w:p>
        </w:tc>
        <w:tc>
          <w:tcPr>
            <w:tcW w:w="1641" w:type="dxa"/>
            <w:tcBorders>
              <w:left w:val="none" w:sz="2" w:space="0" w:color="auto"/>
              <w:bottom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89ED4BA" w14:textId="77777777" w:rsidR="00963123" w:rsidRDefault="00963123">
            <w:pPr>
              <w:pStyle w:val="RVfliesstext175fl"/>
              <w:spacing w:before="70" w:after="50" w:line="140" w:lineRule="exact"/>
            </w:pP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53AC2E" w14:textId="77777777" w:rsidR="00963123" w:rsidRDefault="00963123">
            <w:pPr>
              <w:pStyle w:val="RVfliesstext175fl"/>
              <w:spacing w:before="70" w:after="50" w:line="140" w:lineRule="exact"/>
              <w:jc w:val="center"/>
              <w:rPr>
                <w:rFonts w:cs="Arial"/>
              </w:rPr>
            </w:pPr>
          </w:p>
        </w:tc>
        <w:tc>
          <w:tcPr>
            <w:tcW w:w="720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501148F" w14:textId="77777777" w:rsidR="00963123" w:rsidRDefault="00963123">
            <w:pPr>
              <w:pStyle w:val="RVfliesstext175fl"/>
              <w:spacing w:before="70" w:after="50" w:line="140" w:lineRule="exact"/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57EA676" w14:textId="77777777" w:rsidR="00963123" w:rsidRDefault="00963123">
            <w:pPr>
              <w:pStyle w:val="RVfliesstext175fl"/>
              <w:spacing w:before="70" w:after="50" w:line="140" w:lineRule="exact"/>
              <w:rPr>
                <w:rFonts w:cs="Arial"/>
              </w:rPr>
            </w:pPr>
          </w:p>
        </w:tc>
      </w:tr>
      <w:tr w:rsidR="00000000" w14:paraId="2AAD32C9" w14:textId="77777777">
        <w:trPr>
          <w:jc w:val="center"/>
        </w:trPr>
        <w:tc>
          <w:tcPr>
            <w:tcW w:w="3775" w:type="dxa"/>
            <w:gridSpan w:val="2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08916B" w14:textId="77777777" w:rsidR="00963123" w:rsidRDefault="00963123">
            <w:pPr>
              <w:pStyle w:val="RVfliesstext175fl"/>
              <w:rPr>
                <w:rFonts w:cs="Arial"/>
              </w:rPr>
            </w:pPr>
            <w:r>
              <w:rPr>
                <w:b w:val="0"/>
              </w:rPr>
              <w:t>Bildungsg</w:t>
            </w:r>
            <w:r>
              <w:rPr>
                <w:b w:val="0"/>
              </w:rPr>
              <w:t>ä</w:t>
            </w:r>
            <w:r>
              <w:rPr>
                <w:b w:val="0"/>
              </w:rPr>
              <w:t>nge der Berufsschule</w:t>
            </w: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2BFB89F" w14:textId="77777777" w:rsidR="00963123" w:rsidRDefault="00963123">
            <w:pPr>
              <w:pStyle w:val="RVfliesstext175fl"/>
              <w:spacing w:before="70" w:after="50" w:line="140" w:lineRule="exact"/>
            </w:pPr>
          </w:p>
        </w:tc>
        <w:tc>
          <w:tcPr>
            <w:tcW w:w="1458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1A8440" w14:textId="77777777" w:rsidR="00963123" w:rsidRDefault="00963123">
            <w:pPr>
              <w:pStyle w:val="RVfliesstext175fl"/>
              <w:spacing w:before="70" w:after="50" w:line="140" w:lineRule="exact"/>
              <w:jc w:val="center"/>
              <w:rPr>
                <w:rFonts w:cs="Arial"/>
              </w:rPr>
            </w:pPr>
          </w:p>
        </w:tc>
        <w:tc>
          <w:tcPr>
            <w:tcW w:w="1458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5078F2" w14:textId="77777777" w:rsidR="00963123" w:rsidRDefault="00963123">
            <w:pPr>
              <w:pStyle w:val="RVfliesstext175fl"/>
              <w:spacing w:before="70" w:after="10" w:line="140" w:lineRule="exact"/>
            </w:pPr>
          </w:p>
        </w:tc>
        <w:tc>
          <w:tcPr>
            <w:tcW w:w="7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E3CB2C2" w14:textId="77777777" w:rsidR="00963123" w:rsidRDefault="00963123">
            <w:pPr>
              <w:pStyle w:val="RVfliesstext175fl"/>
              <w:spacing w:before="70" w:after="50" w:line="140" w:lineRule="exact"/>
              <w:rPr>
                <w:rFonts w:cs="Arial"/>
              </w:rPr>
            </w:pP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9A283F5" w14:textId="77777777" w:rsidR="00963123" w:rsidRDefault="00963123">
            <w:pPr>
              <w:pStyle w:val="RVfliesstext175fl"/>
              <w:spacing w:before="70" w:after="50" w:line="140" w:lineRule="exact"/>
            </w:pPr>
          </w:p>
        </w:tc>
      </w:tr>
      <w:tr w:rsidR="00000000" w14:paraId="0C2902E5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820842" w14:textId="77777777" w:rsidR="00963123" w:rsidRDefault="00963123">
            <w:pPr>
              <w:pStyle w:val="RVfliesstext175fl"/>
              <w:spacing w:before="70" w:after="50" w:line="140" w:lineRule="exact"/>
              <w:rPr>
                <w:rFonts w:cs="Arial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83B182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Fachklassen des dualen Systems,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3D806C" w14:textId="77777777" w:rsidR="00963123" w:rsidRDefault="00963123">
            <w:pPr>
              <w:pStyle w:val="RVfliesstext175nl"/>
              <w:spacing w:before="5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720" w:type="dxa"/>
            <w:vMerge w:val="restart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17491EB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22</w:t>
            </w:r>
          </w:p>
        </w:tc>
        <w:tc>
          <w:tcPr>
            <w:tcW w:w="929" w:type="dxa"/>
            <w:vMerge w:val="restart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0EA050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31</w:t>
            </w:r>
          </w:p>
        </w:tc>
      </w:tr>
      <w:tr w:rsidR="00000000" w14:paraId="6B6CCD63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60B8E6" w14:textId="77777777" w:rsidR="00963123" w:rsidRDefault="00963123">
            <w:pPr>
              <w:pStyle w:val="RVtabelle75nz"/>
              <w:widowControl/>
              <w:spacing w:before="10" w:after="50" w:line="130" w:lineRule="exact"/>
              <w:jc w:val="lef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A221C0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einfachqualifizierend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F5A68D" w14:textId="77777777" w:rsidR="00963123" w:rsidRDefault="00963123">
            <w:pPr>
              <w:pStyle w:val="RVfliesstext175nl"/>
              <w:spacing w:before="50" w:after="50" w:line="130" w:lineRule="exact"/>
              <w:jc w:val="center"/>
              <w:rPr>
                <w:rFonts w:cs="Calibri"/>
              </w:rPr>
            </w:pP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6036D54" w14:textId="77777777" w:rsidR="00963123" w:rsidRDefault="00963123">
            <w:pPr>
              <w:pStyle w:val="RVfliesstext175nl"/>
              <w:spacing w:before="50" w:after="50" w:line="130" w:lineRule="exact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C85FDF7" w14:textId="77777777" w:rsidR="00963123" w:rsidRDefault="00963123">
            <w:pPr>
              <w:pStyle w:val="RVfliesstext175nl"/>
              <w:spacing w:before="50" w:after="50" w:line="130" w:lineRule="exact"/>
              <w:rPr>
                <w:rFonts w:cs="Calibri"/>
              </w:rPr>
            </w:pPr>
          </w:p>
        </w:tc>
      </w:tr>
      <w:tr w:rsidR="00000000" w14:paraId="418C2A7E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103518" w14:textId="77777777" w:rsidR="00963123" w:rsidRDefault="00963123">
            <w:pPr>
              <w:pStyle w:val="RVfliesstext175nl"/>
              <w:spacing w:before="50" w:after="30" w:line="130" w:lineRule="exact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D1A360" w14:textId="77777777" w:rsidR="00963123" w:rsidRDefault="00963123">
            <w:pPr>
              <w:pStyle w:val="RVfliesstext175nl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75628D" w14:textId="77777777" w:rsidR="00963123" w:rsidRDefault="00963123">
            <w:pPr>
              <w:pStyle w:val="RVfliesstext175nl"/>
              <w:widowControl/>
              <w:spacing w:before="10" w:after="10" w:line="130" w:lineRule="exact"/>
              <w:rPr>
                <w:rFonts w:cs="Calibri"/>
              </w:rPr>
            </w:pPr>
            <w:r>
              <w:rPr>
                <w:sz w:val="13"/>
              </w:rPr>
              <w:t>Vollzeit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52C2C5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16,18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906C9AD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473979C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4ABC4070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46F00D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73F91D" w14:textId="77777777" w:rsidR="00963123" w:rsidRDefault="00963123">
            <w:pPr>
              <w:pStyle w:val="RVfliesstext175nl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28B7F0" w14:textId="77777777" w:rsidR="00963123" w:rsidRDefault="00963123">
            <w:pPr>
              <w:pStyle w:val="RVfliesstext175nl"/>
              <w:widowControl/>
              <w:spacing w:before="10" w:after="10" w:line="130" w:lineRule="exact"/>
              <w:rPr>
                <w:rFonts w:cs="Calibri"/>
              </w:rPr>
            </w:pPr>
            <w:r>
              <w:rPr>
                <w:sz w:val="13"/>
              </w:rPr>
              <w:t>Teilzeit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2522F6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41,64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DBB4115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3BCBD70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1EB801B9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00DEDB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724D0D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Fachklassen des dualen Systems,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02CF3B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DD4C64D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C856D6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5CE1D5C6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26CF9B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F72608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doppelqualifizierend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7AC7A4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C49A409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026D5B9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300C0188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D2F647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3EEA77" w14:textId="77777777" w:rsidR="00963123" w:rsidRDefault="00963123">
            <w:pPr>
              <w:pStyle w:val="RVfliesstext175nl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B5CDEB" w14:textId="77777777" w:rsidR="00963123" w:rsidRDefault="00963123">
            <w:pPr>
              <w:pStyle w:val="RVfliesstext175nl"/>
              <w:widowControl/>
              <w:spacing w:before="10" w:after="10" w:line="130" w:lineRule="exact"/>
              <w:rPr>
                <w:rFonts w:cs="Calibri"/>
              </w:rPr>
            </w:pPr>
            <w:r>
              <w:rPr>
                <w:sz w:val="13"/>
              </w:rPr>
              <w:t>Vollzeit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A97F6C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14,34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48A1DE9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1AA5F04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773D6CF5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A39998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48383B" w14:textId="77777777" w:rsidR="00963123" w:rsidRDefault="00963123">
            <w:pPr>
              <w:pStyle w:val="RVfliesstext175nl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A20B5E" w14:textId="77777777" w:rsidR="00963123" w:rsidRDefault="00963123">
            <w:pPr>
              <w:pStyle w:val="RVfliesstext175nl"/>
              <w:widowControl/>
              <w:spacing w:before="10" w:after="10" w:line="130" w:lineRule="exact"/>
              <w:rPr>
                <w:rFonts w:cs="Calibri"/>
              </w:rPr>
            </w:pPr>
            <w:r>
              <w:rPr>
                <w:sz w:val="13"/>
              </w:rPr>
              <w:t>Teilzeit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9B107C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38,37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5D417ED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4A69F63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0AD0F230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89E499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138324" w14:textId="77777777" w:rsidR="00963123" w:rsidRDefault="00963123">
            <w:pPr>
              <w:pStyle w:val="RVfliesstext175nb"/>
              <w:rPr>
                <w:rFonts w:cs="Arial"/>
              </w:rPr>
            </w:pPr>
            <w:r>
              <w:t>Ausbildungsvorbereitung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9AF9CE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E6E4C19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6A2317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492B88F6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E7E432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2A13F4" w14:textId="77777777" w:rsidR="00963123" w:rsidRDefault="00963123">
            <w:pPr>
              <w:pStyle w:val="RVfliesstext175nl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4C3D8C" w14:textId="77777777" w:rsidR="00963123" w:rsidRDefault="00963123">
            <w:pPr>
              <w:pStyle w:val="RVfliesstext175nl"/>
              <w:widowControl/>
              <w:spacing w:before="10" w:after="10" w:line="130" w:lineRule="exact"/>
              <w:rPr>
                <w:rFonts w:cs="Calibri"/>
              </w:rPr>
            </w:pPr>
            <w:r>
              <w:rPr>
                <w:sz w:val="13"/>
              </w:rPr>
              <w:t>Vollzeit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E20FC1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16,18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A834E89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A689510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155CAD25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3232C4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D2442B" w14:textId="77777777" w:rsidR="00963123" w:rsidRDefault="00963123">
            <w:pPr>
              <w:pStyle w:val="RVfliesstext175nl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8E23F4" w14:textId="77777777" w:rsidR="00963123" w:rsidRDefault="00963123">
            <w:pPr>
              <w:pStyle w:val="RVfliesstext175nl"/>
              <w:widowControl/>
              <w:spacing w:before="10" w:after="10"/>
              <w:rPr>
                <w:rFonts w:cs="Calibri"/>
              </w:rPr>
            </w:pPr>
            <w:r>
              <w:t>Teilzeit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0604B5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41,64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4EF6F04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082CF6F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0DD3FF2E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6B136C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D4EBCD" w14:textId="77777777" w:rsidR="00963123" w:rsidRDefault="00963123">
            <w:pPr>
              <w:pStyle w:val="RVfliesstext175nb"/>
              <w:rPr>
                <w:rFonts w:cs="Arial"/>
              </w:rPr>
            </w:pPr>
            <w:r>
              <w:t xml:space="preserve">Ausbildung nach </w:t>
            </w:r>
            <w:r>
              <w:t>§</w:t>
            </w:r>
            <w:r>
              <w:t xml:space="preserve"> 66 BBiG/</w:t>
            </w:r>
            <w:r>
              <w:t>§</w:t>
            </w:r>
            <w:r>
              <w:t xml:space="preserve"> 42m HwO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6701F3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31,60</w:t>
            </w:r>
          </w:p>
        </w:tc>
        <w:tc>
          <w:tcPr>
            <w:tcW w:w="720" w:type="dxa"/>
            <w:vMerge w:val="restart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2C27F07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29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A8FE86A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</w:tr>
      <w:tr w:rsidR="00000000" w14:paraId="38FB6452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F144EE" w14:textId="77777777" w:rsidR="00963123" w:rsidRDefault="00963123">
            <w:pPr>
              <w:pStyle w:val="RVtabelle75nz"/>
              <w:widowControl/>
              <w:spacing w:before="10" w:after="50" w:line="130" w:lineRule="exact"/>
              <w:jc w:val="lef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EE214B" w14:textId="77777777" w:rsidR="00963123" w:rsidRDefault="00963123">
            <w:pPr>
              <w:pStyle w:val="RVfliesstext175nb"/>
            </w:pPr>
            <w:r>
              <w:rPr>
                <w:rFonts w:cs="Arial"/>
              </w:rPr>
              <w:t>Teilzeit mit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rderschwerpunkt Lernen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803B5A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31,60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E719DF8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7C62EB9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6C7422CA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4473F5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215380" w14:textId="77777777" w:rsidR="00963123" w:rsidRDefault="00963123">
            <w:pPr>
              <w:pStyle w:val="RVfliesstext175nb"/>
              <w:rPr>
                <w:rFonts w:cs="Arial"/>
              </w:rPr>
            </w:pPr>
            <w:r>
              <w:t>Vollzeit mit F</w:t>
            </w:r>
            <w:r>
              <w:t>ö</w:t>
            </w:r>
            <w:r>
              <w:t>rderschwerpunkt Lernen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8D12A4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10,47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410FFCE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B32870F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</w:tr>
      <w:tr w:rsidR="00000000" w14:paraId="493D00D4" w14:textId="77777777">
        <w:trPr>
          <w:jc w:val="center"/>
        </w:trPr>
        <w:tc>
          <w:tcPr>
            <w:tcW w:w="3775" w:type="dxa"/>
            <w:gridSpan w:val="2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677F24" w14:textId="77777777" w:rsidR="00963123" w:rsidRDefault="00963123">
            <w:pPr>
              <w:pStyle w:val="RVtabelle75nz"/>
              <w:widowControl/>
              <w:jc w:val="left"/>
            </w:pPr>
            <w:r>
              <w:rPr>
                <w:rFonts w:cs="Calibri"/>
                <w:lang w:val="de-DE"/>
              </w:rPr>
              <w:t>Bildungsg</w:t>
            </w:r>
            <w:r>
              <w:rPr>
                <w:rFonts w:cs="Calibri"/>
                <w:lang w:val="de-DE"/>
              </w:rPr>
              <w:t>ä</w:t>
            </w:r>
            <w:r>
              <w:rPr>
                <w:rFonts w:cs="Calibri"/>
                <w:lang w:val="de-DE"/>
              </w:rPr>
              <w:t>nge der Berufsfachschule</w:t>
            </w:r>
          </w:p>
        </w:tc>
        <w:tc>
          <w:tcPr>
            <w:tcW w:w="1641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856750" w14:textId="77777777" w:rsidR="00963123" w:rsidRDefault="00963123">
            <w:pPr>
              <w:pStyle w:val="RVfliesstext175nl"/>
              <w:widowControl/>
              <w:spacing w:before="10" w:after="10" w:line="130" w:lineRule="exact"/>
              <w:rPr>
                <w:rFonts w:cs="Calibri"/>
              </w:rPr>
            </w:pPr>
          </w:p>
        </w:tc>
        <w:tc>
          <w:tcPr>
            <w:tcW w:w="1458" w:type="dxa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D93CBB" w14:textId="77777777" w:rsidR="00963123" w:rsidRDefault="00963123">
            <w:pPr>
              <w:pStyle w:val="RVtabelle75nz"/>
              <w:widowControl/>
            </w:pPr>
          </w:p>
        </w:tc>
        <w:tc>
          <w:tcPr>
            <w:tcW w:w="1458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5BFBB583" w14:textId="77777777" w:rsidR="00963123" w:rsidRDefault="00963123">
            <w:pPr>
              <w:pStyle w:val="RVtabelle75nz"/>
              <w:widowControl/>
              <w:spacing w:before="10" w:after="90" w:line="130" w:lineRule="exact"/>
              <w:rPr>
                <w:rFonts w:cs="Calibri"/>
              </w:rPr>
            </w:pP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26F4BCA" w14:textId="77777777" w:rsidR="00963123" w:rsidRDefault="00963123">
            <w:pPr>
              <w:pStyle w:val="RVtabelle75nz"/>
              <w:widowControl/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2BB5F1F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079E9A2A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559351" w14:textId="77777777" w:rsidR="00963123" w:rsidRDefault="00963123">
            <w:pPr>
              <w:pStyle w:val="RVtabelle75nz"/>
              <w:widowControl/>
              <w:spacing w:before="10" w:after="50" w:line="130" w:lineRule="exact"/>
              <w:jc w:val="lef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015D26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einj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hrig, berufliche Kenntnisse (Voraussetzung: Hauptschulabschluss)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5F42AA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16,18</w:t>
            </w:r>
          </w:p>
        </w:tc>
        <w:tc>
          <w:tcPr>
            <w:tcW w:w="720" w:type="dxa"/>
            <w:vMerge w:val="restart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68D2EA7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  <w:tc>
          <w:tcPr>
            <w:tcW w:w="929" w:type="dxa"/>
            <w:vMerge w:val="restart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1438DAB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31</w:t>
            </w:r>
          </w:p>
        </w:tc>
      </w:tr>
      <w:tr w:rsidR="00000000" w14:paraId="39B3EF25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8CE3D8" w14:textId="77777777" w:rsidR="00963123" w:rsidRDefault="00963123">
            <w:pPr>
              <w:pStyle w:val="RVtabelle75nz"/>
              <w:widowControl/>
              <w:spacing w:before="10" w:after="50" w:line="130" w:lineRule="exact"/>
              <w:jc w:val="lef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0DC437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einj</w:t>
            </w:r>
            <w:r>
              <w:t>ä</w:t>
            </w:r>
            <w:r>
              <w:t xml:space="preserve">hrig, berufliche Kenntnisse </w:t>
            </w:r>
            <w:r>
              <w:br/>
              <w:t>(Voraussetzung: Hauptschulabschluss nach Klasse 10)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2D374A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16,18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AAEEC66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3AFC8B6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0352B5C5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EA3030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4781CC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zweij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hrig, berufliche Kenntnisse und Fachhochschulreife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4B3936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16,18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3DEBF1C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565DA0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</w:tr>
      <w:tr w:rsidR="00000000" w14:paraId="73A581AB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13F699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E80F9E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zweij</w:t>
            </w:r>
            <w:r>
              <w:t>ä</w:t>
            </w:r>
            <w:r>
              <w:t>hrig, Berufsabschluss nach Landesrecht und Fachoberschulreife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AC0E8B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14,34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BB6C4EF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DADE7E1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3069FFDF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6C82A5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DCC1CA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zweij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hrig, Berufsabschluss nach Landesrecht (Voraussetzung: Hochschulreife oder Fachhochschulreife (schulischer Teil))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035805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16,18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B54988C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76D1FCD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</w:tr>
      <w:tr w:rsidR="00000000" w14:paraId="5B13181A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89E65A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56EA74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dreij</w:t>
            </w:r>
            <w:r>
              <w:t>ä</w:t>
            </w:r>
            <w:r>
              <w:t xml:space="preserve">hrig, berufliche Kenntnisse und </w:t>
            </w:r>
            <w:r>
              <w:br/>
              <w:t>allgemeine Hochschulreife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6D4360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14,34</w:t>
            </w:r>
          </w:p>
        </w:tc>
        <w:tc>
          <w:tcPr>
            <w:tcW w:w="720" w:type="dxa"/>
            <w:vMerge w:val="restart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5BE8E8B" w14:textId="77777777" w:rsidR="00963123" w:rsidRDefault="00963123">
            <w:pPr>
              <w:pStyle w:val="RVtabelle75nz"/>
              <w:widowControl/>
            </w:pPr>
            <w:r>
              <w:t>19,5</w:t>
            </w:r>
            <w:r>
              <w:rPr>
                <w:rStyle w:val="FNhochgestellt"/>
                <w:rFonts w:cs="Calibri"/>
                <w:sz w:val="15"/>
                <w:lang w:val="de-DE"/>
              </w:rPr>
              <w:t>1</w:t>
            </w:r>
          </w:p>
        </w:tc>
        <w:tc>
          <w:tcPr>
            <w:tcW w:w="929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6F4E14" w14:textId="77777777" w:rsidR="00963123" w:rsidRDefault="00963123">
            <w:pPr>
              <w:pStyle w:val="RVtabelle75nz"/>
              <w:widowControl/>
              <w:spacing w:before="10" w:after="50" w:line="130" w:lineRule="exact"/>
              <w:rPr>
                <w:rFonts w:cs="Calibri"/>
              </w:rPr>
            </w:pPr>
          </w:p>
        </w:tc>
      </w:tr>
      <w:tr w:rsidR="00000000" w14:paraId="78638C5A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907830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5F7BA3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dreij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hrig, Berufsabschluss nach Landesrecht und Fachhochschulreife</w:t>
            </w:r>
            <w:r>
              <w:rPr>
                <w:rFonts w:cs="Calibri"/>
              </w:rPr>
              <w:br/>
              <w:t>oder allgemeine Hochschulreife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1710E1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14,34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8EF5A89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1710898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</w:tr>
      <w:tr w:rsidR="00000000" w14:paraId="2A85503F" w14:textId="77777777">
        <w:trPr>
          <w:jc w:val="center"/>
        </w:trPr>
        <w:tc>
          <w:tcPr>
            <w:tcW w:w="3775" w:type="dxa"/>
            <w:gridSpan w:val="2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0C506F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  <w:r>
              <w:rPr>
                <w:rFonts w:cs="Calibri"/>
              </w:rPr>
              <w:t>Bildungsg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nge der Fachoberschule</w:t>
            </w:r>
          </w:p>
        </w:tc>
        <w:tc>
          <w:tcPr>
            <w:tcW w:w="1641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766FFD" w14:textId="77777777" w:rsidR="00963123" w:rsidRDefault="00963123">
            <w:pPr>
              <w:pStyle w:val="RVfliesstext175nl"/>
              <w:widowControl/>
              <w:spacing w:before="10" w:after="10" w:line="130" w:lineRule="exact"/>
              <w:rPr>
                <w:rFonts w:cs="Calibri"/>
              </w:rPr>
            </w:pP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B3298F" w14:textId="77777777" w:rsidR="00963123" w:rsidRDefault="00963123">
            <w:pPr>
              <w:pStyle w:val="RVtabelle75nz"/>
              <w:widowControl/>
            </w:pPr>
          </w:p>
        </w:tc>
        <w:tc>
          <w:tcPr>
            <w:tcW w:w="720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74E14F7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86FC2E" w14:textId="77777777" w:rsidR="00963123" w:rsidRDefault="00963123">
            <w:pPr>
              <w:pStyle w:val="RVtabelle75nz"/>
              <w:widowControl/>
            </w:pPr>
          </w:p>
        </w:tc>
      </w:tr>
      <w:tr w:rsidR="00000000" w14:paraId="40D3EBC1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644B11" w14:textId="77777777" w:rsidR="00963123" w:rsidRDefault="00963123">
            <w:pPr>
              <w:pStyle w:val="RVtabelle75nz"/>
              <w:widowControl/>
              <w:spacing w:before="10" w:after="50" w:line="130" w:lineRule="exact"/>
              <w:jc w:val="lef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A09E46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einj</w:t>
            </w:r>
            <w:r>
              <w:t>ä</w:t>
            </w:r>
            <w:r>
              <w:t xml:space="preserve">hrig, berufliche Kenntnisse und </w:t>
            </w:r>
            <w:r>
              <w:br/>
              <w:t>Fachhochschulreife (FOS 12 B)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E4A7C3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14,34</w:t>
            </w:r>
          </w:p>
        </w:tc>
        <w:tc>
          <w:tcPr>
            <w:tcW w:w="720" w:type="dxa"/>
            <w:vMerge w:val="restart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04D6DB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22</w:t>
            </w:r>
          </w:p>
        </w:tc>
        <w:tc>
          <w:tcPr>
            <w:tcW w:w="929" w:type="dxa"/>
            <w:vMerge w:val="restart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4B3626F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31</w:t>
            </w:r>
          </w:p>
        </w:tc>
      </w:tr>
      <w:tr w:rsidR="00000000" w14:paraId="2E7C7AED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082421" w14:textId="77777777" w:rsidR="00963123" w:rsidRDefault="00963123">
            <w:pPr>
              <w:pStyle w:val="RVtabelle75nz"/>
              <w:widowControl/>
              <w:spacing w:before="10" w:after="50" w:line="130" w:lineRule="exact"/>
              <w:jc w:val="lef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5ED7BC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in zweij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hriger Teilzeitform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8727A8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38,37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5092224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A6F64D7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</w:tr>
      <w:tr w:rsidR="00000000" w14:paraId="39861854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84A25F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561345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zweij</w:t>
            </w:r>
            <w:r>
              <w:t>ä</w:t>
            </w:r>
            <w:r>
              <w:t>hrig, berufliche Kenntnisse und Fachhochschulreife (FOS 11, 12)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2E022D" w14:textId="77777777" w:rsidR="00963123" w:rsidRDefault="00963123">
            <w:pPr>
              <w:pStyle w:val="RVtabelle75nz"/>
              <w:widowControl/>
            </w:pP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8165675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BFFA5BE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</w:tr>
      <w:tr w:rsidR="00000000" w14:paraId="79D17D35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603218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6EABEB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C6311C" w14:textId="77777777" w:rsidR="00963123" w:rsidRDefault="00963123">
            <w:pPr>
              <w:pStyle w:val="RVfliesstext175nl"/>
              <w:widowControl/>
              <w:spacing w:before="10" w:after="10" w:line="130" w:lineRule="exact"/>
              <w:rPr>
                <w:rFonts w:cs="Calibri"/>
              </w:rPr>
            </w:pPr>
            <w:r>
              <w:rPr>
                <w:sz w:val="13"/>
              </w:rPr>
              <w:t>Klasse 11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56D7BD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41,64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59F3BF6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8CC1F16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570C9A25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BD61DF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609F86" w14:textId="77777777" w:rsidR="00963123" w:rsidRDefault="00963123">
            <w:pPr>
              <w:pStyle w:val="RVfliesstext175nl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D4A6BB" w14:textId="77777777" w:rsidR="00963123" w:rsidRDefault="00963123">
            <w:pPr>
              <w:pStyle w:val="RVfliesstext175nl"/>
              <w:widowControl/>
              <w:spacing w:before="10" w:after="10" w:line="130" w:lineRule="exact"/>
              <w:rPr>
                <w:rFonts w:cs="Calibri"/>
              </w:rPr>
            </w:pPr>
            <w:r>
              <w:rPr>
                <w:sz w:val="13"/>
              </w:rPr>
              <w:t>Klasse 12 Vollzeit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0D1F9D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14,34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828F0C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FB67E00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42774881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82569C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4157FE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einj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 xml:space="preserve">hrig, berufliche Kenntnisse und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allgemeine Hochschulreife (FOS 13)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D98364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14,34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C925E2E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633F628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</w:tr>
      <w:tr w:rsidR="00000000" w14:paraId="1B036FCF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254CF5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0659E0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in zweij</w:t>
            </w:r>
            <w:r>
              <w:t>ä</w:t>
            </w:r>
            <w:r>
              <w:t>hriger Teilzeitform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B2BE6B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38,37</w:t>
            </w:r>
          </w:p>
        </w:tc>
        <w:tc>
          <w:tcPr>
            <w:tcW w:w="720" w:type="dxa"/>
            <w:vMerge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53FD2C3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  <w:tc>
          <w:tcPr>
            <w:tcW w:w="929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C8525AE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4181ACFC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DE52BBE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  <w:rPr>
                <w:rFonts w:cs="Calibri"/>
              </w:rPr>
            </w:pPr>
            <w:r>
              <w:t>Bildungsg</w:t>
            </w:r>
            <w:r>
              <w:t>ä</w:t>
            </w:r>
            <w:r>
              <w:t>nge der Fachschule</w:t>
            </w:r>
          </w:p>
        </w:tc>
        <w:tc>
          <w:tcPr>
            <w:tcW w:w="1641" w:type="dxa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0BCC062C" w14:textId="77777777" w:rsidR="00963123" w:rsidRDefault="00963123">
            <w:pPr>
              <w:pStyle w:val="RVfliesstext175nl"/>
            </w:pPr>
          </w:p>
        </w:tc>
        <w:tc>
          <w:tcPr>
            <w:tcW w:w="1641" w:type="dxa"/>
            <w:tcBorders>
              <w:left w:val="none" w:sz="2" w:space="0" w:color="auto"/>
              <w:bottom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D157A10" w14:textId="77777777" w:rsidR="00963123" w:rsidRDefault="00963123">
            <w:pPr>
              <w:pStyle w:val="RVfliesstext175nl"/>
              <w:widowControl/>
              <w:spacing w:before="10" w:after="10" w:line="130" w:lineRule="exact"/>
              <w:rPr>
                <w:rFonts w:cs="Calibri"/>
              </w:rPr>
            </w:pP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2BF87482" w14:textId="77777777" w:rsidR="00963123" w:rsidRDefault="00963123">
            <w:pPr>
              <w:pStyle w:val="RVtabelle75nz"/>
              <w:widowControl/>
            </w:pP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59A57A5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214C87" w14:textId="77777777" w:rsidR="00963123" w:rsidRDefault="00963123">
            <w:pPr>
              <w:pStyle w:val="RVtabelle75nz"/>
              <w:widowControl/>
            </w:pPr>
          </w:p>
        </w:tc>
      </w:tr>
      <w:tr w:rsidR="00000000" w14:paraId="7021226E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6D62680" w14:textId="77777777" w:rsidR="00963123" w:rsidRDefault="00963123">
            <w:pPr>
              <w:pStyle w:val="RVtabelle75nz"/>
              <w:widowControl/>
              <w:spacing w:before="10" w:after="50" w:line="130" w:lineRule="exact"/>
              <w:jc w:val="lef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008FC602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Vollzeit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26ABF579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16,18</w:t>
            </w:r>
          </w:p>
        </w:tc>
        <w:tc>
          <w:tcPr>
            <w:tcW w:w="720" w:type="dxa"/>
            <w:vMerge w:val="restart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DF4E605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22</w:t>
            </w:r>
          </w:p>
        </w:tc>
        <w:tc>
          <w:tcPr>
            <w:tcW w:w="929" w:type="dxa"/>
            <w:vMerge w:val="restart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729229A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31</w:t>
            </w:r>
          </w:p>
        </w:tc>
      </w:tr>
      <w:tr w:rsidR="00000000" w14:paraId="783E796E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4232CC29" w14:textId="77777777" w:rsidR="00963123" w:rsidRDefault="00963123">
            <w:pPr>
              <w:pStyle w:val="RVtabelle75nz"/>
              <w:widowControl/>
              <w:spacing w:before="10" w:after="50" w:line="130" w:lineRule="exact"/>
              <w:jc w:val="lef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CF1C3C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Teilzeit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7AED61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38,37</w:t>
            </w:r>
          </w:p>
        </w:tc>
        <w:tc>
          <w:tcPr>
            <w:tcW w:w="720" w:type="dxa"/>
            <w:vMerge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3F19C4D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  <w:tc>
          <w:tcPr>
            <w:tcW w:w="929" w:type="dxa"/>
            <w:vMerge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705E567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</w:tr>
      <w:tr w:rsidR="00000000" w14:paraId="06492E5D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C56913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5CB7F9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Dreij</w:t>
            </w:r>
            <w:r>
              <w:t>ä</w:t>
            </w:r>
            <w:r>
              <w:t>hrige Fachschule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0A9C88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27,28</w:t>
            </w:r>
          </w:p>
        </w:tc>
        <w:tc>
          <w:tcPr>
            <w:tcW w:w="720" w:type="dxa"/>
            <w:vMerge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D23D56A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  <w:tc>
          <w:tcPr>
            <w:tcW w:w="929" w:type="dxa"/>
            <w:vMerge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2BF0C56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7F31E2F1" w14:textId="77777777">
        <w:trPr>
          <w:jc w:val="center"/>
        </w:trPr>
        <w:tc>
          <w:tcPr>
            <w:tcW w:w="2134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846793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1641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863850" w14:textId="77777777" w:rsidR="00963123" w:rsidRDefault="00963123">
            <w:pPr>
              <w:pStyle w:val="RVfliesstext175nl"/>
              <w:rPr>
                <w:rFonts w:cs="Calibri"/>
              </w:rPr>
            </w:pPr>
          </w:p>
          <w:p w14:paraId="622B1A98" w14:textId="77777777" w:rsidR="00963123" w:rsidRDefault="00963123">
            <w:pPr>
              <w:pStyle w:val="RVfliesstext175nl"/>
            </w:pPr>
          </w:p>
        </w:tc>
        <w:tc>
          <w:tcPr>
            <w:tcW w:w="1641" w:type="dxa"/>
            <w:tcBorders>
              <w:left w:val="none" w:sz="2" w:space="0" w:color="auto"/>
              <w:right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AA828A4" w14:textId="77777777" w:rsidR="00963123" w:rsidRDefault="00963123">
            <w:pPr>
              <w:pStyle w:val="RVfliesstext175nl"/>
              <w:widowControl/>
              <w:spacing w:before="10" w:after="10" w:line="130" w:lineRule="exact"/>
              <w:rPr>
                <w:rFonts w:cs="Calibri"/>
              </w:rPr>
            </w:pPr>
          </w:p>
        </w:tc>
        <w:tc>
          <w:tcPr>
            <w:tcW w:w="1458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2BD2E1" w14:textId="77777777" w:rsidR="00963123" w:rsidRDefault="00963123">
            <w:pPr>
              <w:pStyle w:val="RVtabelle75nz"/>
              <w:widowControl/>
            </w:pPr>
          </w:p>
        </w:tc>
        <w:tc>
          <w:tcPr>
            <w:tcW w:w="1458" w:type="dxa"/>
            <w:tcBorders>
              <w:left w:val="none" w:sz="2" w:space="0" w:color="auto"/>
              <w:right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  <w:vAlign w:val="bottom"/>
          </w:tcPr>
          <w:p w14:paraId="7C45B729" w14:textId="77777777" w:rsidR="00963123" w:rsidRDefault="00963123">
            <w:pPr>
              <w:pStyle w:val="RVtabelle75nz"/>
              <w:widowControl/>
              <w:spacing w:before="10" w:after="90" w:line="130" w:lineRule="exact"/>
              <w:rPr>
                <w:rFonts w:cs="Calibri"/>
              </w:rPr>
            </w:pPr>
          </w:p>
        </w:tc>
        <w:tc>
          <w:tcPr>
            <w:tcW w:w="720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9908D4B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  <w:tc>
          <w:tcPr>
            <w:tcW w:w="929" w:type="dxa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893137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0CA2CB0A" w14:textId="77777777">
        <w:trPr>
          <w:jc w:val="center"/>
        </w:trPr>
        <w:tc>
          <w:tcPr>
            <w:tcW w:w="5416" w:type="dxa"/>
            <w:gridSpan w:val="3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DC4132" w14:textId="77777777" w:rsidR="00963123" w:rsidRDefault="00963123">
            <w:pPr>
              <w:pStyle w:val="RVfliesstext175fl"/>
            </w:pPr>
            <w:r>
              <w:rPr>
                <w:rFonts w:cs="Arial"/>
              </w:rPr>
              <w:t>Berufskolleg bei fachpraktischer Unterweisung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BDE891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Aufteilung der Stellen</w:t>
            </w:r>
          </w:p>
        </w:tc>
        <w:tc>
          <w:tcPr>
            <w:tcW w:w="720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8FCE80" w14:textId="77777777" w:rsidR="00963123" w:rsidRDefault="00963123">
            <w:pPr>
              <w:pStyle w:val="RVtabelle75nz"/>
              <w:widowControl/>
              <w:spacing w:before="10" w:after="50" w:line="140" w:lineRule="exact"/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F1FDD0" w14:textId="77777777" w:rsidR="00963123" w:rsidRDefault="00963123">
            <w:pPr>
              <w:pStyle w:val="RVtabelle75nz"/>
              <w:widowControl/>
              <w:spacing w:before="10" w:after="50" w:line="140" w:lineRule="exact"/>
              <w:rPr>
                <w:rFonts w:cs="Calibri"/>
              </w:rPr>
            </w:pPr>
          </w:p>
        </w:tc>
      </w:tr>
      <w:tr w:rsidR="00000000" w14:paraId="787E70F7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53F421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1641" w:type="dxa"/>
            <w:vMerge w:val="restar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C98A5B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Berufsfachschule</w:t>
            </w: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CD7BE9" w14:textId="77777777" w:rsidR="00963123" w:rsidRDefault="00963123">
            <w:pPr>
              <w:pStyle w:val="RVfliesstext175nb"/>
              <w:rPr>
                <w:rFonts w:cs="Arial"/>
              </w:rPr>
            </w:pPr>
            <w:r>
              <w:t>Theorieunterricht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174B9F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2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BCF285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28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B0B78D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31</w:t>
            </w:r>
          </w:p>
        </w:tc>
      </w:tr>
      <w:tr w:rsidR="00000000" w14:paraId="7B6163C2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5C09E48" w14:textId="77777777" w:rsidR="00963123" w:rsidRDefault="00963123">
            <w:pPr>
              <w:pStyle w:val="RVtabelle75nz"/>
              <w:widowControl/>
              <w:spacing w:before="10" w:after="50" w:line="130" w:lineRule="exact"/>
              <w:jc w:val="left"/>
              <w:rPr>
                <w:rFonts w:cs="Calibri"/>
              </w:rPr>
            </w:pPr>
          </w:p>
        </w:tc>
        <w:tc>
          <w:tcPr>
            <w:tcW w:w="1641" w:type="dxa"/>
            <w:vMerge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84EF05" w14:textId="77777777" w:rsidR="00963123" w:rsidRDefault="00963123">
            <w:pPr>
              <w:pStyle w:val="RVtabelle75nz"/>
              <w:widowControl/>
              <w:spacing w:before="10" w:after="10" w:line="140" w:lineRule="exact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D27BDE" w14:textId="77777777" w:rsidR="00963123" w:rsidRDefault="00963123">
            <w:pPr>
              <w:pStyle w:val="RVfliesstext175nb"/>
              <w:rPr>
                <w:rFonts w:cs="Arial"/>
              </w:rPr>
            </w:pPr>
            <w:r>
              <w:t>fachpraktische</w:t>
            </w:r>
            <w:r>
              <w:br/>
              <w:t>Unterweisung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E6C073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71DC95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28340C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</w:tr>
      <w:tr w:rsidR="00000000" w14:paraId="3512FDF2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23CFA8B" w14:textId="77777777" w:rsidR="00963123" w:rsidRDefault="00963123">
            <w:pPr>
              <w:pStyle w:val="RVtabelle75nz"/>
              <w:widowControl/>
              <w:spacing w:before="10" w:after="50" w:line="130" w:lineRule="exact"/>
              <w:jc w:val="left"/>
              <w:rPr>
                <w:rFonts w:cs="Calibri"/>
              </w:rPr>
            </w:pPr>
          </w:p>
        </w:tc>
        <w:tc>
          <w:tcPr>
            <w:tcW w:w="1641" w:type="dxa"/>
            <w:vMerge w:val="restart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648415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 xml:space="preserve">Berufsschule </w:t>
            </w:r>
            <w:r>
              <w:br/>
              <w:t>(Ausbildungsvorbereitung)</w:t>
            </w:r>
          </w:p>
        </w:tc>
        <w:tc>
          <w:tcPr>
            <w:tcW w:w="1641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2BEE73" w14:textId="77777777" w:rsidR="00963123" w:rsidRDefault="00963123">
            <w:pPr>
              <w:pStyle w:val="RVfliesstext175nb"/>
            </w:pPr>
            <w:r>
              <w:rPr>
                <w:rFonts w:cs="Arial"/>
              </w:rPr>
              <w:t>Theorieunterricht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677CEE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</w:t>
            </w:r>
          </w:p>
        </w:tc>
        <w:tc>
          <w:tcPr>
            <w:tcW w:w="720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30976C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26</w:t>
            </w: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2DBF5C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29</w:t>
            </w:r>
          </w:p>
        </w:tc>
      </w:tr>
      <w:tr w:rsidR="00000000" w14:paraId="6425434E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right w:val="none" w:sz="2" w:space="0" w:color="auto"/>
            </w:tcBorders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4A4F85E" w14:textId="77777777" w:rsidR="00963123" w:rsidRDefault="00963123">
            <w:pPr>
              <w:pStyle w:val="RVtabelle75nz"/>
              <w:widowControl/>
              <w:spacing w:before="10" w:after="50" w:line="130" w:lineRule="exact"/>
              <w:jc w:val="left"/>
            </w:pPr>
          </w:p>
        </w:tc>
        <w:tc>
          <w:tcPr>
            <w:tcW w:w="1641" w:type="dxa"/>
            <w:vMerge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D9049E" w14:textId="77777777" w:rsidR="00963123" w:rsidRDefault="00963123">
            <w:pPr>
              <w:pStyle w:val="RVtabelle75nz"/>
              <w:widowControl/>
              <w:spacing w:before="10" w:after="10" w:line="140" w:lineRule="exact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92EC67" w14:textId="77777777" w:rsidR="00963123" w:rsidRDefault="00963123">
            <w:pPr>
              <w:pStyle w:val="RVfliesstext175nb"/>
            </w:pPr>
            <w:r>
              <w:rPr>
                <w:rFonts w:cs="Arial"/>
              </w:rPr>
              <w:t>fachpraktische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>Unterweisung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83FE70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</w:t>
            </w:r>
          </w:p>
        </w:tc>
        <w:tc>
          <w:tcPr>
            <w:tcW w:w="7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C4F26A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13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94C3B9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15</w:t>
            </w:r>
          </w:p>
        </w:tc>
      </w:tr>
      <w:tr w:rsidR="00000000" w14:paraId="70F813A3" w14:textId="77777777">
        <w:trPr>
          <w:jc w:val="center"/>
        </w:trPr>
        <w:tc>
          <w:tcPr>
            <w:tcW w:w="5416" w:type="dxa"/>
            <w:gridSpan w:val="3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9402E6" w14:textId="77777777" w:rsidR="00963123" w:rsidRDefault="00963123">
            <w:pPr>
              <w:pStyle w:val="RVfliesstext175fl"/>
            </w:pPr>
            <w:r>
              <w:rPr>
                <w:rFonts w:cs="Arial"/>
              </w:rPr>
              <w:t>Sonderp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dagogische F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rderung</w:t>
            </w:r>
          </w:p>
          <w:p w14:paraId="3D3FD2D3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Hausfr</w:t>
            </w:r>
            <w:r>
              <w:t>ü</w:t>
            </w:r>
            <w:r>
              <w:t>herziehung (0 - 3 Jahre)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87B501" w14:textId="77777777" w:rsidR="00963123" w:rsidRDefault="00963123">
            <w:pPr>
              <w:pStyle w:val="RVfliesstext175nl"/>
              <w:jc w:val="center"/>
            </w:pP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37C4B9" w14:textId="77777777" w:rsidR="00963123" w:rsidRDefault="00963123">
            <w:pPr>
              <w:pStyle w:val="RVfliesstext175nl"/>
              <w:jc w:val="center"/>
              <w:rPr>
                <w:rFonts w:cs="Calibri"/>
              </w:rPr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82D37B" w14:textId="77777777" w:rsidR="00963123" w:rsidRDefault="00963123">
            <w:pPr>
              <w:pStyle w:val="RVfliesstext175nl"/>
              <w:jc w:val="center"/>
            </w:pPr>
          </w:p>
        </w:tc>
      </w:tr>
      <w:tr w:rsidR="00000000" w14:paraId="6EA98141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163B17" w14:textId="77777777" w:rsidR="00963123" w:rsidRDefault="00963123">
            <w:pPr>
              <w:pStyle w:val="RVfliesstext175nl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E5CA55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H</w:t>
            </w:r>
            <w:r>
              <w:t>ö</w:t>
            </w:r>
            <w:r>
              <w:t>r- und sehgesch</w:t>
            </w:r>
            <w:r>
              <w:t>ä</w:t>
            </w:r>
            <w:r>
              <w:t>digte Kinder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8FE4CA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16,66</w:t>
            </w:r>
          </w:p>
        </w:tc>
        <w:tc>
          <w:tcPr>
            <w:tcW w:w="7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48DEEA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9CA66E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</w:tr>
      <w:tr w:rsidR="00000000" w14:paraId="2A8AB7A2" w14:textId="77777777">
        <w:trPr>
          <w:jc w:val="center"/>
        </w:trPr>
        <w:tc>
          <w:tcPr>
            <w:tcW w:w="5416" w:type="dxa"/>
            <w:gridSpan w:val="3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D09CC3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F</w:t>
            </w:r>
            <w:r>
              <w:t>ö</w:t>
            </w:r>
            <w:r>
              <w:t>rderschulkindergarten (3 - 6 Jahre)</w:t>
            </w:r>
          </w:p>
        </w:tc>
        <w:tc>
          <w:tcPr>
            <w:tcW w:w="1458" w:type="dxa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1AD250" w14:textId="77777777" w:rsidR="00963123" w:rsidRDefault="00963123">
            <w:pPr>
              <w:pStyle w:val="RVtabelle75nz"/>
              <w:widowControl/>
            </w:pPr>
          </w:p>
        </w:tc>
        <w:tc>
          <w:tcPr>
            <w:tcW w:w="1458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030913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7FF8B7" w14:textId="77777777" w:rsidR="00963123" w:rsidRDefault="00963123">
            <w:pPr>
              <w:pStyle w:val="RVtabelle75nz"/>
              <w:widowControl/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756403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67538E49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B394F3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65F29C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rderschwerpunkte </w:t>
            </w:r>
            <w:r>
              <w:rPr>
                <w:rFonts w:cs="Calibri"/>
              </w:rPr>
              <w:br/>
              <w:t>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ren und Kommunikation (Geh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rlose), </w:t>
            </w:r>
            <w:r>
              <w:rPr>
                <w:rFonts w:cs="Calibri"/>
              </w:rPr>
              <w:br/>
              <w:t>Sehen (Blinde)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193DB0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4,17</w:t>
            </w:r>
          </w:p>
        </w:tc>
        <w:tc>
          <w:tcPr>
            <w:tcW w:w="7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605BCE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AEE9FF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</w:tr>
      <w:tr w:rsidR="00000000" w14:paraId="53705074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867EA2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B4C6D9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Ambulante Ma</w:t>
            </w:r>
            <w:r>
              <w:t>ß</w:t>
            </w:r>
            <w:r>
              <w:t>nahmen im F</w:t>
            </w:r>
            <w:r>
              <w:t>ö</w:t>
            </w:r>
            <w:r>
              <w:t>rderschwerpunkt H</w:t>
            </w:r>
            <w:r>
              <w:t>ö</w:t>
            </w:r>
            <w:r>
              <w:t>ren und Kommunikation (Geh</w:t>
            </w:r>
            <w:r>
              <w:t>ö</w:t>
            </w:r>
            <w:r>
              <w:t xml:space="preserve">rlose), </w:t>
            </w:r>
            <w:r>
              <w:br/>
              <w:t>Sehen (Blinde)</w:t>
            </w:r>
          </w:p>
        </w:tc>
        <w:tc>
          <w:tcPr>
            <w:tcW w:w="291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3D3CEF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6,14</w:t>
            </w:r>
          </w:p>
        </w:tc>
        <w:tc>
          <w:tcPr>
            <w:tcW w:w="72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578F50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  <w:tc>
          <w:tcPr>
            <w:tcW w:w="9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21DEE1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</w:tr>
      <w:tr w:rsidR="00000000" w14:paraId="6DBDE8FA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CB4F81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B5C7C8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rderschwerpunkte </w:t>
            </w:r>
            <w:r>
              <w:rPr>
                <w:rFonts w:cs="Calibri"/>
              </w:rPr>
              <w:br/>
              <w:t>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ren und Kommunikation (Schwerh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 xml:space="preserve">rige), </w:t>
            </w:r>
            <w:r>
              <w:rPr>
                <w:rFonts w:cs="Calibri"/>
              </w:rPr>
              <w:br/>
              <w:t>Sehen (Sehbehinderte)</w:t>
            </w:r>
          </w:p>
        </w:tc>
        <w:tc>
          <w:tcPr>
            <w:tcW w:w="291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BDF4D0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6,25</w:t>
            </w:r>
          </w:p>
        </w:tc>
        <w:tc>
          <w:tcPr>
            <w:tcW w:w="72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658909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  <w:tc>
          <w:tcPr>
            <w:tcW w:w="9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46DDF5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</w:tr>
      <w:tr w:rsidR="00000000" w14:paraId="6C814152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9FAB05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709D61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Ambulante Ma</w:t>
            </w:r>
            <w:r>
              <w:t>ß</w:t>
            </w:r>
            <w:r>
              <w:t>nahmen im F</w:t>
            </w:r>
            <w:r>
              <w:t>ö</w:t>
            </w:r>
            <w:r>
              <w:t>rderschwerpunkt H</w:t>
            </w:r>
            <w:r>
              <w:t>ö</w:t>
            </w:r>
            <w:r>
              <w:t>ren und Kommunikation (Schwerh</w:t>
            </w:r>
            <w:r>
              <w:t>ö</w:t>
            </w:r>
            <w:r>
              <w:t xml:space="preserve">rige), </w:t>
            </w:r>
            <w:r>
              <w:br/>
              <w:t>Sehen (Sehbehinderte)</w:t>
            </w:r>
          </w:p>
        </w:tc>
        <w:tc>
          <w:tcPr>
            <w:tcW w:w="291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5285C8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8,22</w:t>
            </w:r>
          </w:p>
        </w:tc>
        <w:tc>
          <w:tcPr>
            <w:tcW w:w="72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E300BB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  <w:tc>
          <w:tcPr>
            <w:tcW w:w="9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9FCCD0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entf</w:t>
            </w:r>
            <w:r>
              <w:t>ä</w:t>
            </w:r>
            <w:r>
              <w:t>llt</w:t>
            </w:r>
          </w:p>
        </w:tc>
      </w:tr>
      <w:tr w:rsidR="00000000" w14:paraId="3DA4D761" w14:textId="77777777">
        <w:trPr>
          <w:jc w:val="center"/>
        </w:trPr>
        <w:tc>
          <w:tcPr>
            <w:tcW w:w="3775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B3C713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F</w:t>
            </w:r>
            <w:r>
              <w:t>ö</w:t>
            </w:r>
            <w:r>
              <w:t>rderschule (allgemein bildend)</w:t>
            </w:r>
          </w:p>
        </w:tc>
        <w:tc>
          <w:tcPr>
            <w:tcW w:w="1641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E8E71D" w14:textId="77777777" w:rsidR="00963123" w:rsidRDefault="00963123">
            <w:pPr>
              <w:pStyle w:val="RVfliesstext175nl"/>
              <w:widowControl/>
              <w:spacing w:before="10" w:after="10" w:line="140" w:lineRule="exact"/>
            </w:pPr>
          </w:p>
        </w:tc>
        <w:tc>
          <w:tcPr>
            <w:tcW w:w="2916" w:type="dxa"/>
            <w:gridSpan w:val="2"/>
            <w:vMerge w:val="restart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F71AC1" w14:textId="77777777" w:rsidR="00963123" w:rsidRDefault="00963123">
            <w:pPr>
              <w:pStyle w:val="RVfliesstext175nl"/>
              <w:spacing w:before="50" w:after="30" w:line="130" w:lineRule="exact"/>
              <w:jc w:val="center"/>
              <w:rPr>
                <w:rFonts w:cs="Calibri"/>
              </w:rPr>
            </w:pP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CA2213" w14:textId="77777777" w:rsidR="00963123" w:rsidRDefault="00963123">
            <w:pPr>
              <w:pStyle w:val="RVfliesstext175nl"/>
              <w:spacing w:before="50" w:after="30" w:line="130" w:lineRule="exact"/>
              <w:jc w:val="center"/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8A0314" w14:textId="77777777" w:rsidR="00963123" w:rsidRDefault="00963123">
            <w:pPr>
              <w:pStyle w:val="RVfliesstext175nl"/>
              <w:spacing w:before="50" w:after="30" w:line="130" w:lineRule="exact"/>
              <w:jc w:val="center"/>
              <w:rPr>
                <w:rFonts w:cs="Calibri"/>
              </w:rPr>
            </w:pPr>
          </w:p>
        </w:tc>
      </w:tr>
      <w:tr w:rsidR="00000000" w14:paraId="5098081D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E77828" w14:textId="77777777" w:rsidR="00963123" w:rsidRDefault="00963123">
            <w:pPr>
              <w:pStyle w:val="RVfliesstext175nl"/>
              <w:spacing w:before="50" w:after="30" w:line="130" w:lineRule="exac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F98128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Lern- und Entwicklungsst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rungen:</w:t>
            </w:r>
          </w:p>
        </w:tc>
        <w:tc>
          <w:tcPr>
            <w:tcW w:w="2916" w:type="dxa"/>
            <w:gridSpan w:val="2"/>
            <w:vMerge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DCA14A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7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2471D7" w14:textId="77777777" w:rsidR="00963123" w:rsidRDefault="00963123">
            <w:pPr>
              <w:pStyle w:val="RVtabelle75nz"/>
              <w:widowControl/>
            </w:pP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303CC4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3E87AD19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7C235D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659706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Lernen</w:t>
            </w:r>
          </w:p>
        </w:tc>
        <w:tc>
          <w:tcPr>
            <w:tcW w:w="2916" w:type="dxa"/>
            <w:gridSpan w:val="2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05FC547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9,92</w:t>
            </w:r>
          </w:p>
          <w:p w14:paraId="5520179F" w14:textId="77777777" w:rsidR="00963123" w:rsidRDefault="00963123">
            <w:pPr>
              <w:pStyle w:val="RVtabelle75nz"/>
              <w:widowControl/>
              <w:spacing w:before="10" w:after="10" w:line="140" w:lineRule="exact"/>
            </w:pPr>
            <w:r>
              <w:rPr>
                <w:rFonts w:cs="Calibri"/>
                <w:sz w:val="13"/>
              </w:rPr>
              <w:t xml:space="preserve">(Bewirtschaftungsrelation </w:t>
            </w:r>
            <w:r>
              <w:rPr>
                <w:rFonts w:cs="Calibri"/>
                <w:sz w:val="13"/>
              </w:rPr>
              <w:br/>
              <w:t>Stellenbudget LES)</w:t>
            </w:r>
          </w:p>
        </w:tc>
        <w:tc>
          <w:tcPr>
            <w:tcW w:w="7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371F01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AD46F4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19</w:t>
            </w:r>
          </w:p>
        </w:tc>
      </w:tr>
      <w:tr w:rsidR="00000000" w14:paraId="4991E2F9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08633B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D3D5C1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Emotionale und soziale Entwicklung</w:t>
            </w:r>
          </w:p>
        </w:tc>
        <w:tc>
          <w:tcPr>
            <w:tcW w:w="2916" w:type="dxa"/>
            <w:gridSpan w:val="2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BBC28C0" w14:textId="77777777" w:rsidR="00963123" w:rsidRDefault="00963123">
            <w:pPr>
              <w:pStyle w:val="RVfliesstext175nl"/>
              <w:spacing w:before="50" w:after="30" w:line="130" w:lineRule="exact"/>
              <w:jc w:val="center"/>
            </w:pPr>
          </w:p>
        </w:tc>
        <w:tc>
          <w:tcPr>
            <w:tcW w:w="7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742D36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13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F733F9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17</w:t>
            </w:r>
          </w:p>
        </w:tc>
      </w:tr>
      <w:tr w:rsidR="00000000" w14:paraId="41B9E55E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BD4CAF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33DACD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Sprache</w:t>
            </w:r>
          </w:p>
        </w:tc>
        <w:tc>
          <w:tcPr>
            <w:tcW w:w="2916" w:type="dxa"/>
            <w:gridSpan w:val="2"/>
            <w:vMerge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15D9C73" w14:textId="77777777" w:rsidR="00963123" w:rsidRDefault="00963123">
            <w:pPr>
              <w:pStyle w:val="RVfliesstext175nl"/>
              <w:spacing w:before="50" w:after="30" w:line="130" w:lineRule="exact"/>
              <w:jc w:val="center"/>
            </w:pPr>
          </w:p>
        </w:tc>
        <w:tc>
          <w:tcPr>
            <w:tcW w:w="7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47C788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13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BEB1DB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17</w:t>
            </w:r>
          </w:p>
        </w:tc>
      </w:tr>
      <w:tr w:rsidR="00000000" w14:paraId="673682F9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A11394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78D2BC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Geistige Entwicklung</w:t>
            </w:r>
          </w:p>
        </w:tc>
        <w:tc>
          <w:tcPr>
            <w:tcW w:w="291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393217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6,14</w:t>
            </w:r>
          </w:p>
        </w:tc>
        <w:tc>
          <w:tcPr>
            <w:tcW w:w="72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43743F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10</w:t>
            </w:r>
          </w:p>
        </w:tc>
        <w:tc>
          <w:tcPr>
            <w:tcW w:w="9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CF7133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13</w:t>
            </w:r>
          </w:p>
        </w:tc>
      </w:tr>
      <w:tr w:rsidR="00000000" w14:paraId="0824F321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4B754E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E00BED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ren und Kommunikation (Geh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rlose),</w:t>
            </w:r>
            <w:r>
              <w:rPr>
                <w:rFonts w:cs="Calibri"/>
              </w:rPr>
              <w:br/>
              <w:t>K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rperliche und moto</w:t>
            </w:r>
            <w:r>
              <w:rPr>
                <w:rFonts w:cs="Calibri"/>
              </w:rPr>
              <w:lastRenderedPageBreak/>
              <w:t xml:space="preserve">rische Entwicklung, </w:t>
            </w:r>
            <w:r>
              <w:rPr>
                <w:rFonts w:cs="Calibri"/>
              </w:rPr>
              <w:br/>
              <w:t>Sehen (Blinde)</w:t>
            </w:r>
          </w:p>
        </w:tc>
        <w:tc>
          <w:tcPr>
            <w:tcW w:w="291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364DBA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lastRenderedPageBreak/>
              <w:t>5,89</w:t>
            </w:r>
          </w:p>
        </w:tc>
        <w:tc>
          <w:tcPr>
            <w:tcW w:w="72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50AF1C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10</w:t>
            </w:r>
          </w:p>
        </w:tc>
        <w:tc>
          <w:tcPr>
            <w:tcW w:w="9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5ABD81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13</w:t>
            </w:r>
          </w:p>
        </w:tc>
      </w:tr>
      <w:tr w:rsidR="00000000" w14:paraId="5EDD115A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8FF6BC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F93130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H</w:t>
            </w:r>
            <w:r>
              <w:t>ö</w:t>
            </w:r>
            <w:r>
              <w:t>ren und Kommunikation (Schwerh</w:t>
            </w:r>
            <w:r>
              <w:t>ö</w:t>
            </w:r>
            <w:r>
              <w:t xml:space="preserve">rige), </w:t>
            </w:r>
            <w:r>
              <w:br/>
              <w:t>Sehen (Sehbehinderte)</w:t>
            </w:r>
          </w:p>
        </w:tc>
        <w:tc>
          <w:tcPr>
            <w:tcW w:w="291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E0BC54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7,83</w:t>
            </w:r>
          </w:p>
        </w:tc>
        <w:tc>
          <w:tcPr>
            <w:tcW w:w="72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A5BDB4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11</w:t>
            </w:r>
          </w:p>
        </w:tc>
        <w:tc>
          <w:tcPr>
            <w:tcW w:w="9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6B7E67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14</w:t>
            </w:r>
          </w:p>
        </w:tc>
      </w:tr>
      <w:tr w:rsidR="00000000" w14:paraId="076109F7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EFA507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9AD6A2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Schwerstbehinderte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lerinnen und Sch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 xml:space="preserve">ler gem. </w:t>
            </w:r>
            <w:r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15 AO-SF (au</w:t>
            </w:r>
            <w:r>
              <w:rPr>
                <w:rFonts w:cs="Calibri"/>
              </w:rPr>
              <w:t>ß</w:t>
            </w:r>
            <w:r>
              <w:rPr>
                <w:rFonts w:cs="Calibri"/>
              </w:rPr>
              <w:t>er Emotionale und soziale Entwicklung)</w:t>
            </w:r>
          </w:p>
        </w:tc>
        <w:tc>
          <w:tcPr>
            <w:tcW w:w="291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28DD90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4,17</w:t>
            </w:r>
          </w:p>
        </w:tc>
        <w:tc>
          <w:tcPr>
            <w:tcW w:w="720" w:type="dxa"/>
            <w:tcBorders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C8DFE9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  <w:tc>
          <w:tcPr>
            <w:tcW w:w="92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42DE91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</w:tr>
      <w:tr w:rsidR="00000000" w14:paraId="5FC0583B" w14:textId="77777777">
        <w:trPr>
          <w:jc w:val="center"/>
        </w:trPr>
        <w:tc>
          <w:tcPr>
            <w:tcW w:w="3775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C7FF6E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F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rderschule (berufsbildend)</w:t>
            </w:r>
          </w:p>
        </w:tc>
        <w:tc>
          <w:tcPr>
            <w:tcW w:w="1641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9EE95E" w14:textId="77777777" w:rsidR="00963123" w:rsidRDefault="00963123">
            <w:pPr>
              <w:pStyle w:val="RVfliesstext175nl"/>
              <w:widowControl/>
              <w:spacing w:before="10" w:after="10" w:line="140" w:lineRule="exact"/>
              <w:rPr>
                <w:rFonts w:cs="Calibri"/>
              </w:rPr>
            </w:pPr>
          </w:p>
        </w:tc>
        <w:tc>
          <w:tcPr>
            <w:tcW w:w="1458" w:type="dxa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6B7CCA" w14:textId="77777777" w:rsidR="00963123" w:rsidRDefault="00963123">
            <w:pPr>
              <w:pStyle w:val="RVtabelle75nz"/>
              <w:widowControl/>
            </w:pPr>
          </w:p>
        </w:tc>
        <w:tc>
          <w:tcPr>
            <w:tcW w:w="1458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9F095A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36B5D7" w14:textId="77777777" w:rsidR="00963123" w:rsidRDefault="00963123">
            <w:pPr>
              <w:pStyle w:val="RVtabelle75nz"/>
              <w:widowControl/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EAB220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2BCC297E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05AAC5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753185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Lernen (Teilzeit)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F968CD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31,60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363DC5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16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EC5D82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22</w:t>
            </w:r>
          </w:p>
        </w:tc>
      </w:tr>
      <w:tr w:rsidR="00000000" w14:paraId="23AE1E02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60A016" w14:textId="77777777" w:rsidR="00963123" w:rsidRDefault="00963123">
            <w:pPr>
              <w:pStyle w:val="RVtabelle75nz"/>
              <w:widowControl/>
              <w:spacing w:before="10" w:after="10" w:line="140" w:lineRule="exact"/>
              <w:ind w:left="284"/>
              <w:jc w:val="lef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EA599C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H</w:t>
            </w:r>
            <w:r>
              <w:t>ö</w:t>
            </w:r>
            <w:r>
              <w:t xml:space="preserve">ren und Kommunikation </w:t>
            </w:r>
            <w:r>
              <w:br/>
              <w:t>(Berufskolleg f</w:t>
            </w:r>
            <w:r>
              <w:t>ü</w:t>
            </w:r>
            <w:r>
              <w:t>r H</w:t>
            </w:r>
            <w:r>
              <w:t>ö</w:t>
            </w:r>
            <w:r>
              <w:t>rgesch</w:t>
            </w:r>
            <w:r>
              <w:t>ä</w:t>
            </w:r>
            <w:r>
              <w:t xml:space="preserve">digte), </w:t>
            </w:r>
            <w:r>
              <w:br/>
              <w:t>Sehen (Berufskolleg f</w:t>
            </w:r>
            <w:r>
              <w:t>ü</w:t>
            </w:r>
            <w:r>
              <w:t>r Sehgesch</w:t>
            </w:r>
            <w:r>
              <w:t>ä</w:t>
            </w:r>
            <w:r>
              <w:t>digte)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7CABE9" w14:textId="77777777" w:rsidR="00963123" w:rsidRDefault="00963123">
            <w:pPr>
              <w:pStyle w:val="RVtabelle75nz"/>
              <w:widowControl/>
            </w:pPr>
          </w:p>
        </w:tc>
        <w:tc>
          <w:tcPr>
            <w:tcW w:w="720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DBD540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90B64B" w14:textId="77777777" w:rsidR="00963123" w:rsidRDefault="00963123">
            <w:pPr>
              <w:pStyle w:val="RVtabelle75nz"/>
              <w:widowControl/>
            </w:pPr>
          </w:p>
        </w:tc>
      </w:tr>
      <w:tr w:rsidR="00000000" w14:paraId="3A06AFC9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C2067F" w14:textId="77777777" w:rsidR="00963123" w:rsidRDefault="00963123">
            <w:pPr>
              <w:pStyle w:val="RVtabelle75nz"/>
              <w:widowControl/>
              <w:spacing w:before="10" w:after="10" w:line="140" w:lineRule="exact"/>
              <w:ind w:left="284"/>
              <w:jc w:val="left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8012D2" w14:textId="77777777" w:rsidR="00963123" w:rsidRDefault="00963123">
            <w:pPr>
              <w:pStyle w:val="RVfliesstext175nl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5EF693" w14:textId="77777777" w:rsidR="00963123" w:rsidRDefault="00963123">
            <w:pPr>
              <w:pStyle w:val="RVfliesstext175nl"/>
              <w:widowControl/>
              <w:spacing w:before="10" w:after="10" w:line="140" w:lineRule="exact"/>
            </w:pPr>
            <w:r>
              <w:rPr>
                <w:rFonts w:cs="Calibri"/>
                <w:sz w:val="13"/>
              </w:rPr>
              <w:t>Vollzeit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266203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4,17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8AC343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71C7B1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</w:tr>
      <w:tr w:rsidR="00000000" w14:paraId="2F1834AB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928DBC" w14:textId="77777777" w:rsidR="00963123" w:rsidRDefault="00963123">
            <w:pPr>
              <w:pStyle w:val="RVtabelle75nz"/>
              <w:widowControl/>
              <w:spacing w:before="10" w:after="10" w:line="140" w:lineRule="exact"/>
              <w:ind w:left="284"/>
              <w:jc w:val="left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54255C" w14:textId="77777777" w:rsidR="00963123" w:rsidRDefault="00963123">
            <w:pPr>
              <w:pStyle w:val="RVfliesstext175nl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2A1FE0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Teilzeit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15ABF8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13,33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730987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418857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</w:tr>
      <w:tr w:rsidR="00000000" w14:paraId="6414D76C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A94D67" w14:textId="77777777" w:rsidR="00963123" w:rsidRDefault="00963123">
            <w:pPr>
              <w:pStyle w:val="RVtabelle75nz"/>
              <w:widowControl/>
              <w:spacing w:before="10" w:after="10" w:line="140" w:lineRule="exact"/>
              <w:ind w:left="284"/>
              <w:jc w:val="lef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0B349F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 xml:space="preserve">Geistige Entwicklung, </w:t>
            </w:r>
            <w:r>
              <w:br/>
              <w:t>K</w:t>
            </w:r>
            <w:r>
              <w:t>ö</w:t>
            </w:r>
            <w:r>
              <w:t xml:space="preserve">rperliche und motorische Entwicklung: </w:t>
            </w:r>
            <w:r>
              <w:br/>
              <w:t>F</w:t>
            </w:r>
            <w:r>
              <w:t>ö</w:t>
            </w:r>
            <w:r>
              <w:t>rderklassen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EE872F" w14:textId="77777777" w:rsidR="00963123" w:rsidRDefault="00963123">
            <w:pPr>
              <w:pStyle w:val="RVtabelle75nz"/>
              <w:widowControl/>
            </w:pPr>
          </w:p>
        </w:tc>
        <w:tc>
          <w:tcPr>
            <w:tcW w:w="720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C50498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4E11FD" w14:textId="77777777" w:rsidR="00963123" w:rsidRDefault="00963123">
            <w:pPr>
              <w:pStyle w:val="RVtabelle75nz"/>
              <w:widowControl/>
            </w:pPr>
          </w:p>
        </w:tc>
      </w:tr>
      <w:tr w:rsidR="00000000" w14:paraId="0B40DD27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993323" w14:textId="77777777" w:rsidR="00963123" w:rsidRDefault="00963123">
            <w:pPr>
              <w:pStyle w:val="RVtabelle75nz"/>
              <w:widowControl/>
              <w:spacing w:before="10" w:after="10" w:line="140" w:lineRule="exact"/>
              <w:ind w:left="284"/>
              <w:jc w:val="left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4B8495" w14:textId="77777777" w:rsidR="00963123" w:rsidRDefault="00963123">
            <w:pPr>
              <w:pStyle w:val="RVfliesstext175nl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2A0AD1" w14:textId="77777777" w:rsidR="00963123" w:rsidRDefault="00963123">
            <w:pPr>
              <w:pStyle w:val="RVfliesstext175nl"/>
              <w:widowControl/>
              <w:spacing w:before="10" w:after="10" w:line="140" w:lineRule="exact"/>
            </w:pPr>
            <w:r>
              <w:rPr>
                <w:rFonts w:cs="Calibri"/>
                <w:sz w:val="13"/>
              </w:rPr>
              <w:t>Vollzeit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EDC0B9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6,14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078061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10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D4D6CB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13</w:t>
            </w:r>
          </w:p>
        </w:tc>
      </w:tr>
      <w:tr w:rsidR="00000000" w14:paraId="3CFA1D1B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70C582" w14:textId="77777777" w:rsidR="00963123" w:rsidRDefault="00963123">
            <w:pPr>
              <w:pStyle w:val="RVtabelle75nz"/>
              <w:widowControl/>
              <w:spacing w:before="10" w:after="10" w:line="140" w:lineRule="exact"/>
              <w:ind w:left="284"/>
              <w:jc w:val="left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55E9BD" w14:textId="77777777" w:rsidR="00963123" w:rsidRDefault="00963123">
            <w:pPr>
              <w:pStyle w:val="RVfliesstext175nl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F4C583" w14:textId="77777777" w:rsidR="00963123" w:rsidRDefault="00963123">
            <w:pPr>
              <w:pStyle w:val="RVfliesstext175nl"/>
              <w:widowControl/>
              <w:spacing w:before="10" w:after="10" w:line="140" w:lineRule="exact"/>
            </w:pPr>
            <w:r>
              <w:rPr>
                <w:rFonts w:cs="Calibri"/>
                <w:sz w:val="13"/>
              </w:rPr>
              <w:t>Teilzeit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4A01DC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17,49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365BDD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10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6F32BB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13</w:t>
            </w:r>
          </w:p>
        </w:tc>
      </w:tr>
      <w:tr w:rsidR="00000000" w14:paraId="2EF6846F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3B613C" w14:textId="77777777" w:rsidR="00963123" w:rsidRDefault="00963123">
            <w:pPr>
              <w:pStyle w:val="RVtabelle75nz"/>
              <w:widowControl/>
              <w:spacing w:before="10" w:after="10" w:line="140" w:lineRule="exact"/>
              <w:ind w:left="284"/>
              <w:jc w:val="lef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0E1F21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 xml:space="preserve">Emotionale und soziale Entwicklung, </w:t>
            </w:r>
            <w:r>
              <w:br/>
              <w:t>H</w:t>
            </w:r>
            <w:r>
              <w:t>ö</w:t>
            </w:r>
            <w:r>
              <w:t>ren und Kommunikation (Schwerh</w:t>
            </w:r>
            <w:r>
              <w:t>ö</w:t>
            </w:r>
            <w:r>
              <w:t xml:space="preserve">rige), </w:t>
            </w:r>
            <w:r>
              <w:br/>
              <w:t xml:space="preserve">Sehen (Sehbehinderte), Sprache: </w:t>
            </w:r>
            <w:r>
              <w:br/>
              <w:t>F</w:t>
            </w:r>
            <w:r>
              <w:t>ö</w:t>
            </w:r>
            <w:r>
              <w:t>rderklassen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CCF0C9" w14:textId="77777777" w:rsidR="00963123" w:rsidRDefault="00963123">
            <w:pPr>
              <w:pStyle w:val="RVtabelle75nz"/>
              <w:widowControl/>
            </w:pPr>
          </w:p>
        </w:tc>
        <w:tc>
          <w:tcPr>
            <w:tcW w:w="720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3E008C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A7D72C" w14:textId="77777777" w:rsidR="00963123" w:rsidRDefault="00963123">
            <w:pPr>
              <w:pStyle w:val="RVtabelle75nz"/>
              <w:widowControl/>
            </w:pPr>
          </w:p>
        </w:tc>
      </w:tr>
      <w:tr w:rsidR="00000000" w14:paraId="27433054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435ACF" w14:textId="77777777" w:rsidR="00963123" w:rsidRDefault="00963123">
            <w:pPr>
              <w:pStyle w:val="RVtabelle75nz"/>
              <w:widowControl/>
              <w:spacing w:before="10" w:after="10" w:line="140" w:lineRule="exact"/>
              <w:ind w:left="284"/>
              <w:jc w:val="left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FF91CA" w14:textId="77777777" w:rsidR="00963123" w:rsidRDefault="00963123">
            <w:pPr>
              <w:pStyle w:val="RVfliesstext175nl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88BD02" w14:textId="77777777" w:rsidR="00963123" w:rsidRDefault="00963123">
            <w:pPr>
              <w:pStyle w:val="RVfliesstext175nl"/>
              <w:widowControl/>
              <w:spacing w:before="10" w:after="10" w:line="140" w:lineRule="exact"/>
            </w:pPr>
            <w:r>
              <w:rPr>
                <w:rFonts w:cs="Calibri"/>
                <w:sz w:val="13"/>
              </w:rPr>
              <w:t>Vollzeit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C7F2A3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7,83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B402D4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11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DD278E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</w:tr>
      <w:tr w:rsidR="00000000" w14:paraId="00278148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A1D3C4" w14:textId="77777777" w:rsidR="00963123" w:rsidRDefault="00963123">
            <w:pPr>
              <w:pStyle w:val="RVtabelle75nz"/>
              <w:widowControl/>
              <w:spacing w:before="10" w:after="10" w:line="140" w:lineRule="exact"/>
              <w:ind w:left="284"/>
              <w:jc w:val="left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45EA74" w14:textId="77777777" w:rsidR="00963123" w:rsidRDefault="00963123">
            <w:pPr>
              <w:pStyle w:val="RVfliesstext175nl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4065B0" w14:textId="77777777" w:rsidR="00963123" w:rsidRDefault="00963123">
            <w:pPr>
              <w:pStyle w:val="RVfliesstext175nl"/>
              <w:widowControl/>
              <w:spacing w:before="10" w:after="10" w:line="140" w:lineRule="exact"/>
            </w:pPr>
            <w:r>
              <w:rPr>
                <w:rFonts w:cs="Calibri"/>
                <w:sz w:val="13"/>
              </w:rPr>
              <w:t>Teilzeit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8A1364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18,74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169FF2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11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02DEBA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14</w:t>
            </w:r>
          </w:p>
        </w:tc>
      </w:tr>
      <w:tr w:rsidR="00000000" w14:paraId="1A86DF4C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97565D" w14:textId="77777777" w:rsidR="00963123" w:rsidRDefault="00963123">
            <w:pPr>
              <w:pStyle w:val="RVtabelle75nz"/>
              <w:widowControl/>
              <w:spacing w:before="10" w:after="10" w:line="140" w:lineRule="exact"/>
              <w:ind w:left="284"/>
              <w:jc w:val="lef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D8F1E5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Schwerstbehinderte Sch</w:t>
            </w:r>
            <w:r>
              <w:t>ü</w:t>
            </w:r>
            <w:r>
              <w:t xml:space="preserve">lerinnen und </w:t>
            </w:r>
            <w:r>
              <w:br/>
              <w:t>Sch</w:t>
            </w:r>
            <w:r>
              <w:t>ü</w:t>
            </w:r>
            <w:r>
              <w:t xml:space="preserve">ler gem. </w:t>
            </w:r>
            <w:r>
              <w:t>§</w:t>
            </w:r>
            <w:r>
              <w:t xml:space="preserve"> 15 AO-SF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BC4CAAC" w14:textId="77777777" w:rsidR="00963123" w:rsidRDefault="00963123">
            <w:pPr>
              <w:pStyle w:val="RVfliesstext175nl"/>
              <w:spacing w:before="50" w:after="30" w:line="130" w:lineRule="exact"/>
              <w:jc w:val="center"/>
            </w:pPr>
          </w:p>
        </w:tc>
        <w:tc>
          <w:tcPr>
            <w:tcW w:w="720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A01282" w14:textId="77777777" w:rsidR="00963123" w:rsidRDefault="00963123">
            <w:pPr>
              <w:pStyle w:val="RVfliesstext175nl"/>
              <w:spacing w:before="50" w:after="30" w:line="130" w:lineRule="exact"/>
              <w:jc w:val="center"/>
              <w:rPr>
                <w:rFonts w:cs="Calibri"/>
              </w:rPr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F2DFF7" w14:textId="77777777" w:rsidR="00963123" w:rsidRDefault="00963123">
            <w:pPr>
              <w:pStyle w:val="RVfliesstext175nl"/>
              <w:spacing w:before="50" w:after="30" w:line="130" w:lineRule="exact"/>
              <w:jc w:val="center"/>
            </w:pPr>
          </w:p>
        </w:tc>
      </w:tr>
      <w:tr w:rsidR="00000000" w14:paraId="31CFFF79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3134E9" w14:textId="77777777" w:rsidR="00963123" w:rsidRDefault="00963123">
            <w:pPr>
              <w:pStyle w:val="RVfliesstext175nl"/>
              <w:spacing w:before="50" w:after="30" w:line="130" w:lineRule="exact"/>
              <w:ind w:left="284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C7A15D" w14:textId="77777777" w:rsidR="00963123" w:rsidRDefault="00963123">
            <w:pPr>
              <w:pStyle w:val="RVfliesstext175nl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865B00" w14:textId="77777777" w:rsidR="00963123" w:rsidRDefault="00963123">
            <w:pPr>
              <w:pStyle w:val="RVfliesstext175nl"/>
              <w:widowControl/>
              <w:spacing w:before="10" w:after="10" w:line="140" w:lineRule="exact"/>
            </w:pPr>
            <w:r>
              <w:rPr>
                <w:rFonts w:cs="Calibri"/>
                <w:sz w:val="13"/>
              </w:rPr>
              <w:t>Vollzeit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5E169F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4,17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96A2E8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F4939F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</w:tr>
      <w:tr w:rsidR="00000000" w14:paraId="62F7F205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888E17" w14:textId="77777777" w:rsidR="00963123" w:rsidRDefault="00963123">
            <w:pPr>
              <w:pStyle w:val="RVtabelle75nz"/>
              <w:widowControl/>
              <w:spacing w:before="10" w:after="10" w:line="140" w:lineRule="exact"/>
              <w:ind w:left="284"/>
              <w:jc w:val="left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BFC69E" w14:textId="77777777" w:rsidR="00963123" w:rsidRDefault="00963123">
            <w:pPr>
              <w:pStyle w:val="RVfliesstext175nl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33996D" w14:textId="77777777" w:rsidR="00963123" w:rsidRDefault="00963123">
            <w:pPr>
              <w:pStyle w:val="RVfliesstext175nl"/>
              <w:widowControl/>
              <w:spacing w:before="10" w:after="10" w:line="140" w:lineRule="exact"/>
            </w:pPr>
            <w:r>
              <w:rPr>
                <w:rFonts w:cs="Calibri"/>
                <w:sz w:val="13"/>
              </w:rPr>
              <w:t>Teilzeit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91D885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13,33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2C2BC7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983361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</w:tr>
      <w:tr w:rsidR="00000000" w14:paraId="4C0026E5" w14:textId="77777777">
        <w:trPr>
          <w:jc w:val="center"/>
        </w:trPr>
        <w:tc>
          <w:tcPr>
            <w:tcW w:w="3775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0C853A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Schule f</w:t>
            </w:r>
            <w:r>
              <w:rPr>
                <w:rFonts w:cs="Calibri"/>
              </w:rPr>
              <w:t>ü</w:t>
            </w:r>
            <w:r>
              <w:rPr>
                <w:rFonts w:cs="Calibri"/>
              </w:rPr>
              <w:t>r Kranke</w:t>
            </w:r>
          </w:p>
        </w:tc>
        <w:tc>
          <w:tcPr>
            <w:tcW w:w="1641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5FF2FD" w14:textId="77777777" w:rsidR="00963123" w:rsidRDefault="00963123">
            <w:pPr>
              <w:pStyle w:val="RVfliesstext175nl"/>
              <w:rPr>
                <w:rFonts w:cs="Calibri"/>
              </w:rPr>
            </w:pPr>
          </w:p>
        </w:tc>
        <w:tc>
          <w:tcPr>
            <w:tcW w:w="1458" w:type="dxa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F9A37C" w14:textId="77777777" w:rsidR="00963123" w:rsidRDefault="00963123">
            <w:pPr>
              <w:pStyle w:val="RVtabelle75nz"/>
              <w:widowControl/>
            </w:pPr>
          </w:p>
        </w:tc>
        <w:tc>
          <w:tcPr>
            <w:tcW w:w="1458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01A224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B60D9B" w14:textId="77777777" w:rsidR="00963123" w:rsidRDefault="00963123">
            <w:pPr>
              <w:pStyle w:val="RVtabelle75nz"/>
              <w:widowControl/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34B492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797E2CBE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E10193" w14:textId="77777777" w:rsidR="00963123" w:rsidRDefault="00963123">
            <w:pPr>
              <w:pStyle w:val="RVtabelle75nz"/>
              <w:widowControl/>
              <w:spacing w:before="10" w:after="10" w:line="140" w:lineRule="exact"/>
              <w:ind w:left="171"/>
              <w:jc w:val="lef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062AD6" w14:textId="77777777" w:rsidR="00963123" w:rsidRDefault="00963123">
            <w:pPr>
              <w:pStyle w:val="RVfliesstext175nl"/>
            </w:pPr>
            <w:r>
              <w:rPr>
                <w:rFonts w:cs="Calibri"/>
              </w:rPr>
              <w:t>allgemein bildend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A623B1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5,89</w:t>
            </w:r>
          </w:p>
        </w:tc>
        <w:tc>
          <w:tcPr>
            <w:tcW w:w="720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B40FDF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D1BE4C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entf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llt</w:t>
            </w:r>
          </w:p>
        </w:tc>
      </w:tr>
      <w:tr w:rsidR="00000000" w14:paraId="195B1103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876BA2" w14:textId="77777777" w:rsidR="00963123" w:rsidRDefault="00963123">
            <w:pPr>
              <w:pStyle w:val="RVtabelle75nz"/>
              <w:widowControl/>
              <w:spacing w:before="10" w:after="10" w:line="140" w:lineRule="exact"/>
              <w:ind w:left="284"/>
              <w:jc w:val="lef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39145E" w14:textId="77777777" w:rsidR="00963123" w:rsidRDefault="00963123">
            <w:pPr>
              <w:pStyle w:val="RVfliesstext175nl"/>
              <w:rPr>
                <w:rFonts w:cs="Calibri"/>
              </w:rPr>
            </w:pPr>
            <w:r>
              <w:t>berufsbildend</w:t>
            </w:r>
          </w:p>
        </w:tc>
        <w:tc>
          <w:tcPr>
            <w:tcW w:w="2916" w:type="dxa"/>
            <w:gridSpan w:val="2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CF575A" w14:textId="77777777" w:rsidR="00963123" w:rsidRDefault="00963123">
            <w:pPr>
              <w:pStyle w:val="RVtabelle75nz"/>
              <w:widowControl/>
            </w:pP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57059E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7F43DB" w14:textId="77777777" w:rsidR="00963123" w:rsidRDefault="00963123">
            <w:pPr>
              <w:pStyle w:val="RVtabelle75nz"/>
              <w:widowControl/>
            </w:pPr>
          </w:p>
        </w:tc>
      </w:tr>
      <w:tr w:rsidR="00000000" w14:paraId="3A1591C7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A85B82" w14:textId="77777777" w:rsidR="00963123" w:rsidRDefault="00963123">
            <w:pPr>
              <w:pStyle w:val="RVtabelle75nz"/>
              <w:widowControl/>
              <w:spacing w:before="10" w:after="10" w:line="140" w:lineRule="exact"/>
              <w:ind w:left="284"/>
              <w:jc w:val="left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CB65A4" w14:textId="77777777" w:rsidR="00963123" w:rsidRDefault="00963123">
            <w:pPr>
              <w:pStyle w:val="RVfliesstext175nl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070F22" w14:textId="77777777" w:rsidR="00963123" w:rsidRDefault="00963123">
            <w:pPr>
              <w:pStyle w:val="RVfliesstext175nl"/>
              <w:widowControl/>
              <w:spacing w:before="10" w:after="10" w:line="140" w:lineRule="exact"/>
            </w:pPr>
            <w:r>
              <w:rPr>
                <w:rFonts w:cs="Calibri"/>
                <w:sz w:val="13"/>
              </w:rPr>
              <w:t>Vollzeit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DC5AEE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6,14</w:t>
            </w:r>
          </w:p>
        </w:tc>
        <w:tc>
          <w:tcPr>
            <w:tcW w:w="7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990C30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10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758253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13</w:t>
            </w:r>
          </w:p>
        </w:tc>
      </w:tr>
      <w:tr w:rsidR="00000000" w14:paraId="61B3AD17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866126" w14:textId="77777777" w:rsidR="00963123" w:rsidRDefault="00963123">
            <w:pPr>
              <w:pStyle w:val="RVtabelle75nz"/>
              <w:widowControl/>
              <w:spacing w:before="10" w:after="10" w:line="140" w:lineRule="exact"/>
              <w:ind w:left="284"/>
              <w:jc w:val="left"/>
              <w:rPr>
                <w:rFonts w:cs="Calibri"/>
              </w:rPr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49D130" w14:textId="77777777" w:rsidR="00963123" w:rsidRDefault="00963123">
            <w:pPr>
              <w:pStyle w:val="RVfliesstext175nl"/>
            </w:pPr>
          </w:p>
        </w:tc>
        <w:tc>
          <w:tcPr>
            <w:tcW w:w="1641" w:type="dxa"/>
            <w:tcBorders>
              <w:top w:val="none" w:sz="2" w:space="0" w:color="auto"/>
              <w:lef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EAE4DE" w14:textId="77777777" w:rsidR="00963123" w:rsidRDefault="00963123">
            <w:pPr>
              <w:pStyle w:val="RVfliesstext175nl"/>
              <w:widowControl/>
              <w:spacing w:before="10" w:after="10" w:line="140" w:lineRule="exact"/>
            </w:pPr>
            <w:r>
              <w:rPr>
                <w:rFonts w:cs="Calibri"/>
                <w:sz w:val="13"/>
              </w:rPr>
              <w:t>Teilzeit</w:t>
            </w:r>
          </w:p>
        </w:tc>
        <w:tc>
          <w:tcPr>
            <w:tcW w:w="2916" w:type="dxa"/>
            <w:gridSpan w:val="2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5B0EF6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17,49</w:t>
            </w:r>
          </w:p>
        </w:tc>
        <w:tc>
          <w:tcPr>
            <w:tcW w:w="7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59C5F1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10</w:t>
            </w: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0B6878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13</w:t>
            </w:r>
          </w:p>
        </w:tc>
      </w:tr>
      <w:tr w:rsidR="00000000" w14:paraId="118D8571" w14:textId="77777777">
        <w:trPr>
          <w:jc w:val="center"/>
        </w:trPr>
        <w:tc>
          <w:tcPr>
            <w:tcW w:w="3775" w:type="dxa"/>
            <w:gridSpan w:val="2"/>
            <w:tcBorders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0441F8" w14:textId="77777777" w:rsidR="00963123" w:rsidRDefault="00963123">
            <w:pPr>
              <w:pStyle w:val="RVfliesstext175fl"/>
              <w:rPr>
                <w:rFonts w:cs="Arial"/>
              </w:rPr>
            </w:pPr>
            <w:r>
              <w:t>Weiterbildungskolleg</w:t>
            </w:r>
          </w:p>
        </w:tc>
        <w:tc>
          <w:tcPr>
            <w:tcW w:w="1641" w:type="dxa"/>
            <w:tcBorders>
              <w:left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638F2D" w14:textId="77777777" w:rsidR="00963123" w:rsidRDefault="00963123">
            <w:pPr>
              <w:pStyle w:val="RVfliesstext175fl"/>
              <w:widowControl/>
              <w:spacing w:before="10" w:after="10" w:line="140" w:lineRule="exact"/>
            </w:pPr>
          </w:p>
        </w:tc>
        <w:tc>
          <w:tcPr>
            <w:tcW w:w="1458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788126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Vollbeleger</w:t>
            </w:r>
          </w:p>
        </w:tc>
        <w:tc>
          <w:tcPr>
            <w:tcW w:w="1458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FF5370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Teilbeleger</w:t>
            </w:r>
          </w:p>
        </w:tc>
        <w:tc>
          <w:tcPr>
            <w:tcW w:w="720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30D837" w14:textId="77777777" w:rsidR="00963123" w:rsidRDefault="00963123">
            <w:pPr>
              <w:pStyle w:val="RVtabelle75nz"/>
              <w:widowControl/>
            </w:pPr>
          </w:p>
        </w:tc>
        <w:tc>
          <w:tcPr>
            <w:tcW w:w="929" w:type="dxa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E3785E" w14:textId="77777777" w:rsidR="00963123" w:rsidRDefault="00963123">
            <w:pPr>
              <w:pStyle w:val="RVfliesstext175nb"/>
              <w:rPr>
                <w:rFonts w:cs="Arial"/>
              </w:rPr>
            </w:pPr>
            <w:r>
              <w:t>Vorkurse: 30</w:t>
            </w:r>
          </w:p>
        </w:tc>
      </w:tr>
      <w:tr w:rsidR="00000000" w14:paraId="098F4826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450AFA" w14:textId="77777777" w:rsidR="00963123" w:rsidRDefault="00963123">
            <w:pPr>
              <w:pStyle w:val="RVfliesstext175nb"/>
              <w:widowControl/>
              <w:spacing w:before="10" w:after="10" w:line="140" w:lineRule="exact"/>
              <w:jc w:val="left"/>
            </w:pPr>
          </w:p>
        </w:tc>
        <w:tc>
          <w:tcPr>
            <w:tcW w:w="3282" w:type="dxa"/>
            <w:gridSpan w:val="2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C30B3C" w14:textId="77777777" w:rsidR="00963123" w:rsidRDefault="00963123">
            <w:pPr>
              <w:pStyle w:val="RVfliesstext175nb"/>
            </w:pPr>
            <w:r>
              <w:rPr>
                <w:rFonts w:cs="Arial"/>
              </w:rPr>
              <w:t>Abendrealschule</w:t>
            </w:r>
          </w:p>
        </w:tc>
        <w:tc>
          <w:tcPr>
            <w:tcW w:w="1458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92E4B9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22,77</w:t>
            </w:r>
          </w:p>
        </w:tc>
        <w:tc>
          <w:tcPr>
            <w:tcW w:w="1458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5D6493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35,00</w:t>
            </w:r>
          </w:p>
        </w:tc>
        <w:tc>
          <w:tcPr>
            <w:tcW w:w="7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E82D4D" w14:textId="77777777" w:rsidR="00963123" w:rsidRDefault="00963123">
            <w:pPr>
              <w:pStyle w:val="RVtabelle75nz"/>
              <w:widowControl/>
            </w:pP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1EAAE7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1444798F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CF8051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7A8B34" w14:textId="77777777" w:rsidR="00963123" w:rsidRDefault="00963123">
            <w:pPr>
              <w:pStyle w:val="RVfliesstext175nb"/>
              <w:rPr>
                <w:rFonts w:cs="Arial"/>
              </w:rPr>
            </w:pPr>
            <w:r>
              <w:t>Abendgymnasium</w:t>
            </w:r>
          </w:p>
        </w:tc>
        <w:tc>
          <w:tcPr>
            <w:tcW w:w="14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3B1353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18,18</w:t>
            </w:r>
          </w:p>
        </w:tc>
        <w:tc>
          <w:tcPr>
            <w:tcW w:w="14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610AED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41,90</w:t>
            </w:r>
          </w:p>
        </w:tc>
        <w:tc>
          <w:tcPr>
            <w:tcW w:w="720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ED13A5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20</w:t>
            </w:r>
          </w:p>
        </w:tc>
        <w:tc>
          <w:tcPr>
            <w:tcW w:w="929" w:type="dxa"/>
            <w:tcBorders>
              <w:top w:val="none" w:sz="2" w:space="0" w:color="auto"/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1769D8" w14:textId="77777777" w:rsidR="00963123" w:rsidRDefault="00963123">
            <w:pPr>
              <w:pStyle w:val="RVtabelle75nz"/>
              <w:widowControl/>
            </w:pPr>
            <w:r>
              <w:rPr>
                <w:rFonts w:cs="Calibri"/>
              </w:rPr>
              <w:t>25</w:t>
            </w:r>
          </w:p>
        </w:tc>
      </w:tr>
      <w:tr w:rsidR="00000000" w14:paraId="74ECDE0B" w14:textId="77777777">
        <w:trPr>
          <w:jc w:val="center"/>
        </w:trPr>
        <w:tc>
          <w:tcPr>
            <w:tcW w:w="2134" w:type="dxa"/>
            <w:tcBorders>
              <w:top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F8209E" w14:textId="77777777" w:rsidR="00963123" w:rsidRDefault="00963123">
            <w:pPr>
              <w:pStyle w:val="RVtabelle75nz"/>
              <w:widowControl/>
              <w:spacing w:before="10" w:after="10" w:line="140" w:lineRule="exact"/>
              <w:jc w:val="left"/>
              <w:rPr>
                <w:rFonts w:cs="Calibri"/>
              </w:rPr>
            </w:pPr>
          </w:p>
        </w:tc>
        <w:tc>
          <w:tcPr>
            <w:tcW w:w="3282" w:type="dxa"/>
            <w:gridSpan w:val="2"/>
            <w:tcBorders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0813AE" w14:textId="77777777" w:rsidR="00963123" w:rsidRDefault="00963123">
            <w:pPr>
              <w:pStyle w:val="RVfliesstext175nb"/>
            </w:pPr>
            <w:r>
              <w:rPr>
                <w:rFonts w:cs="Arial"/>
              </w:rPr>
              <w:t>Kolleg</w:t>
            </w:r>
          </w:p>
        </w:tc>
        <w:tc>
          <w:tcPr>
            <w:tcW w:w="14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E7E297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12,55</w:t>
            </w:r>
          </w:p>
        </w:tc>
        <w:tc>
          <w:tcPr>
            <w:tcW w:w="145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EC6F4F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  <w:r>
              <w:t>29,96</w:t>
            </w:r>
          </w:p>
        </w:tc>
        <w:tc>
          <w:tcPr>
            <w:tcW w:w="720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76E2DE" w14:textId="77777777" w:rsidR="00963123" w:rsidRDefault="00963123">
            <w:pPr>
              <w:pStyle w:val="RVtabelle75nz"/>
              <w:widowControl/>
            </w:pPr>
          </w:p>
        </w:tc>
        <w:tc>
          <w:tcPr>
            <w:tcW w:w="929" w:type="dxa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EA4F30" w14:textId="77777777" w:rsidR="00963123" w:rsidRDefault="00963123">
            <w:pPr>
              <w:pStyle w:val="RVtabelle75nz"/>
              <w:widowControl/>
              <w:rPr>
                <w:rFonts w:cs="Calibri"/>
              </w:rPr>
            </w:pPr>
          </w:p>
        </w:tc>
      </w:tr>
      <w:tr w:rsidR="00000000" w14:paraId="6AC8BF69" w14:textId="77777777">
        <w:trPr>
          <w:cantSplit/>
          <w:jc w:val="center"/>
        </w:trPr>
        <w:tc>
          <w:tcPr>
            <w:tcW w:w="9981" w:type="dxa"/>
            <w:gridSpan w:val="7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3E0F44A2" w14:textId="77777777" w:rsidR="00963123" w:rsidRDefault="00963123">
            <w:pPr>
              <w:pStyle w:val="RVtabellenunterschriftanfang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Klassenfrequenzrichtwerte, Klassenfrequenzh</w:t>
            </w:r>
            <w:r>
              <w:t>ö</w:t>
            </w:r>
            <w:r>
              <w:t>chstwerte und Bandbreiten</w:t>
            </w:r>
          </w:p>
        </w:tc>
      </w:tr>
    </w:tbl>
    <w:p w14:paraId="326400B4" w14:textId="77777777" w:rsidR="00963123" w:rsidRDefault="00963123">
      <w:pPr>
        <w:pStyle w:val="RVSpaltenbeginnleer20"/>
        <w:rPr>
          <w:rFonts w:cs="Arial"/>
        </w:rPr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4EEA8" w14:textId="77777777" w:rsidR="00963123" w:rsidRDefault="00963123">
      <w:pPr>
        <w:widowControl/>
      </w:pPr>
      <w:r>
        <w:rPr>
          <w:rFonts w:cs="Calibri"/>
        </w:rPr>
        <w:separator/>
      </w:r>
    </w:p>
  </w:endnote>
  <w:endnote w:type="continuationSeparator" w:id="0">
    <w:p w14:paraId="5E6133D2" w14:textId="77777777" w:rsidR="00963123" w:rsidRDefault="00963123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CDE25" w14:textId="77777777" w:rsidR="00963123" w:rsidRDefault="00963123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37AF6" w14:textId="77777777" w:rsidR="00963123" w:rsidRDefault="00963123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37137" w14:textId="77777777" w:rsidR="00963123" w:rsidRDefault="00963123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BEF3FD8" w14:textId="77777777" w:rsidR="00963123" w:rsidRDefault="00963123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0E39F66E" w14:textId="77777777" w:rsidR="00963123" w:rsidRDefault="00963123">
      <w:pPr>
        <w:pStyle w:val="RVFudfnote160nb"/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Calibri"/>
        </w:rPr>
        <w:t xml:space="preserve"> zu erreichender Durchschnittswert</w:t>
      </w:r>
    </w:p>
    <w:p w14:paraId="60AFA44A" w14:textId="77777777" w:rsidR="00963123" w:rsidRDefault="00963123">
      <w:pPr>
        <w:pStyle w:val="RVFudfnote160nb"/>
        <w:jc w:val="right"/>
      </w:pPr>
      <w:r>
        <w:rPr>
          <w:rFonts w:cs="Calibri"/>
        </w:rPr>
        <w:t>ABl. NRW. 07-08/2016 S. 57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D67FC"/>
    <w:rsid w:val="003D67FC"/>
    <w:rsid w:val="00963123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60CA2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  <w:lang w:val="en-US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  <w:lang w:val="en-US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val="en-US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val="en-US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1118</Words>
  <Characters>7048</Characters>
  <Application>Microsoft Office Word</Application>
  <DocSecurity>0</DocSecurity>
  <Lines>58</Lines>
  <Paragraphs>16</Paragraphs>
  <ScaleCrop>false</ScaleCrop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2024-09-10T02:40:00Z</dcterms:created>
  <dcterms:modified xsi:type="dcterms:W3CDTF">2024-09-10T02:40:00Z</dcterms:modified>
</cp:coreProperties>
</file>