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613E" w14:textId="77777777" w:rsidR="00A86AE4" w:rsidRDefault="00A86AE4">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11730EA8"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35277D89" w14:textId="77777777" w:rsidR="00A86AE4" w:rsidRDefault="00A86AE4">
            <w:pPr>
              <w:pStyle w:val="RVfliesstext175nb"/>
            </w:pPr>
            <w:r>
              <w:rPr>
                <w:rFonts w:cs="Arial"/>
              </w:rPr>
              <w:t xml:space="preserve">Mit der Verordnung zur </w:t>
            </w:r>
            <w:r>
              <w:rPr>
                <w:rFonts w:cs="Arial"/>
              </w:rPr>
              <w:t>Ä</w:t>
            </w:r>
            <w:r>
              <w:rPr>
                <w:rFonts w:cs="Arial"/>
              </w:rPr>
              <w:t>nderung von Vorschriften der Lehrerausbildung wird unter anderem die Ordnung des Vorbereitungsdienstes und der Staatspr</w:t>
            </w:r>
            <w:r>
              <w:rPr>
                <w:rFonts w:cs="Arial"/>
              </w:rPr>
              <w:t>ü</w:t>
            </w:r>
            <w:r>
              <w:rPr>
                <w:rFonts w:cs="Arial"/>
              </w:rPr>
              <w:t>fung (OVP) ge</w:t>
            </w:r>
            <w:r>
              <w:rPr>
                <w:rFonts w:cs="Arial"/>
              </w:rPr>
              <w:t>ä</w:t>
            </w:r>
            <w:r>
              <w:rPr>
                <w:rFonts w:cs="Arial"/>
              </w:rPr>
              <w:t>ndert. Die diesbez</w:t>
            </w:r>
            <w:r>
              <w:rPr>
                <w:rFonts w:cs="Arial"/>
              </w:rPr>
              <w:t>ü</w:t>
            </w:r>
            <w:r>
              <w:rPr>
                <w:rFonts w:cs="Arial"/>
              </w:rPr>
              <w:t xml:space="preserve">glichen </w:t>
            </w:r>
            <w:r>
              <w:rPr>
                <w:rFonts w:cs="Arial"/>
              </w:rPr>
              <w:t>Ä</w:t>
            </w:r>
            <w:r>
              <w:rPr>
                <w:rFonts w:cs="Arial"/>
              </w:rPr>
              <w:t>nderungen kn</w:t>
            </w:r>
            <w:r>
              <w:rPr>
                <w:rFonts w:cs="Arial"/>
              </w:rPr>
              <w:t>ü</w:t>
            </w:r>
            <w:r>
              <w:rPr>
                <w:rFonts w:cs="Arial"/>
              </w:rPr>
              <w:t>pfen insbesondere an die inklusionsbezogenen Anforderungen des ge</w:t>
            </w:r>
            <w:r>
              <w:rPr>
                <w:rFonts w:cs="Arial"/>
              </w:rPr>
              <w:t>ä</w:t>
            </w:r>
            <w:r>
              <w:rPr>
                <w:rFonts w:cs="Arial"/>
              </w:rPr>
              <w:t xml:space="preserve">nderten Lehrerausbildungsgesetzes und an die Neufassung der von der Kultusministerkonferenz am 13.06.14 beschlossenen </w:t>
            </w:r>
            <w:r>
              <w:rPr>
                <w:rFonts w:cs="Arial"/>
              </w:rPr>
              <w:t>„</w:t>
            </w:r>
            <w:r>
              <w:rPr>
                <w:rFonts w:cs="Arial"/>
              </w:rPr>
              <w:t>Standards f</w:t>
            </w:r>
            <w:r>
              <w:rPr>
                <w:rFonts w:cs="Arial"/>
              </w:rPr>
              <w:t>ü</w:t>
            </w:r>
            <w:r>
              <w:rPr>
                <w:rFonts w:cs="Arial"/>
              </w:rPr>
              <w:t>r die Lehrerbildung: Bildungswissenschaften</w:t>
            </w:r>
            <w:r>
              <w:rPr>
                <w:rFonts w:cs="Arial"/>
              </w:rPr>
              <w:t>“</w:t>
            </w:r>
            <w:r>
              <w:rPr>
                <w:rFonts w:cs="Arial"/>
              </w:rPr>
              <w:t xml:space="preserve"> an (vgl. Anlage 1 zur OVP). In der Folge ist auch eine Neufassung des Kerncurriculums f</w:t>
            </w:r>
            <w:r>
              <w:rPr>
                <w:rFonts w:cs="Arial"/>
              </w:rPr>
              <w:t>ü</w:t>
            </w:r>
            <w:r>
              <w:rPr>
                <w:rFonts w:cs="Arial"/>
              </w:rPr>
              <w:t>r den nordrhein-westf</w:t>
            </w:r>
            <w:r>
              <w:rPr>
                <w:rFonts w:cs="Arial"/>
              </w:rPr>
              <w:t>ä</w:t>
            </w:r>
            <w:r>
              <w:rPr>
                <w:rFonts w:cs="Arial"/>
              </w:rPr>
              <w:t>lischen Vorbereitungsdienst geplant. Die ge</w:t>
            </w:r>
            <w:r>
              <w:rPr>
                <w:rFonts w:cs="Arial"/>
              </w:rPr>
              <w:t>ä</w:t>
            </w:r>
            <w:r>
              <w:rPr>
                <w:rFonts w:cs="Arial"/>
              </w:rPr>
              <w:t>nderte OVP enth</w:t>
            </w:r>
            <w:r>
              <w:rPr>
                <w:rFonts w:cs="Arial"/>
              </w:rPr>
              <w:t>ä</w:t>
            </w:r>
            <w:r>
              <w:rPr>
                <w:rFonts w:cs="Arial"/>
              </w:rPr>
              <w:t>lt dar</w:t>
            </w:r>
            <w:r>
              <w:rPr>
                <w:rFonts w:cs="Arial"/>
              </w:rPr>
              <w:t>ü</w:t>
            </w:r>
            <w:r>
              <w:rPr>
                <w:rFonts w:cs="Arial"/>
              </w:rPr>
              <w:t>ber hinaus ein neues und haushaltskonformes Verfahren zur Vergabe von Anrechnungsstunden f</w:t>
            </w:r>
            <w:r>
              <w:rPr>
                <w:rFonts w:cs="Arial"/>
              </w:rPr>
              <w:t>ü</w:t>
            </w:r>
            <w:r>
              <w:rPr>
                <w:rFonts w:cs="Arial"/>
              </w:rPr>
              <w:t xml:space="preserve">r Fachleiterinnen und Fachleiter (vgl. Anlage 3 zur OVP mit </w:t>
            </w:r>
            <w:r>
              <w:rPr>
                <w:rFonts w:cs="Arial"/>
              </w:rPr>
              <w:t>§</w:t>
            </w:r>
            <w:r>
              <w:rPr>
                <w:rFonts w:cs="Arial"/>
              </w:rPr>
              <w:t xml:space="preserve"> 10 OVP).</w:t>
            </w:r>
          </w:p>
          <w:p w14:paraId="4707CDE8" w14:textId="77777777" w:rsidR="00A86AE4" w:rsidRDefault="00A86AE4">
            <w:pPr>
              <w:pStyle w:val="RVfliesstext175nb"/>
            </w:pPr>
            <w:r>
              <w:rPr>
                <w:rFonts w:cs="Arial"/>
              </w:rPr>
              <w:t xml:space="preserve">Mit der Verordnung zur </w:t>
            </w:r>
            <w:r>
              <w:rPr>
                <w:rFonts w:cs="Arial"/>
              </w:rPr>
              <w:t>Ä</w:t>
            </w:r>
            <w:r>
              <w:rPr>
                <w:rFonts w:cs="Arial"/>
              </w:rPr>
              <w:t xml:space="preserve">nderung von Vorschriften der Lehrerausbildung wird zudem eine Neufassung der Verordnung </w:t>
            </w:r>
            <w:r>
              <w:rPr>
                <w:rFonts w:cs="Arial"/>
              </w:rPr>
              <w:t>ü</w:t>
            </w:r>
            <w:r>
              <w:rPr>
                <w:rFonts w:cs="Arial"/>
              </w:rPr>
              <w:t>ber die Ausbildung und Pr</w:t>
            </w:r>
            <w:r>
              <w:rPr>
                <w:rFonts w:cs="Arial"/>
              </w:rPr>
              <w:t>ü</w:t>
            </w:r>
            <w:r>
              <w:rPr>
                <w:rFonts w:cs="Arial"/>
              </w:rPr>
              <w:t>fung f</w:t>
            </w:r>
            <w:r>
              <w:rPr>
                <w:rFonts w:cs="Arial"/>
              </w:rPr>
              <w:t>ü</w:t>
            </w:r>
            <w:r>
              <w:rPr>
                <w:rFonts w:cs="Arial"/>
              </w:rPr>
              <w:t>r Fachlehrerinnen und Fachlehrer an F</w:t>
            </w:r>
            <w:r>
              <w:rPr>
                <w:rFonts w:cs="Arial"/>
              </w:rPr>
              <w:t>ö</w:t>
            </w:r>
            <w:r>
              <w:rPr>
                <w:rFonts w:cs="Arial"/>
              </w:rPr>
              <w:t>rderschulen (APO FLFS) vorgenommen. Die Neufassung der APO FLFS zielt vor allem auf eine redaktionelle Anpassung des bisherigen Verordnungstextes an die Begrifflichkeiten des Schulgesetzes und die heutige sonderp</w:t>
            </w:r>
            <w:r>
              <w:rPr>
                <w:rFonts w:cs="Arial"/>
              </w:rPr>
              <w:t>ä</w:t>
            </w:r>
            <w:r>
              <w:rPr>
                <w:rFonts w:cs="Arial"/>
              </w:rPr>
              <w:t>dagogische Fachsprache.</w:t>
            </w:r>
          </w:p>
        </w:tc>
      </w:tr>
    </w:tbl>
    <w:p w14:paraId="0606008D" w14:textId="77777777" w:rsidR="00A86AE4" w:rsidRDefault="00A86AE4">
      <w:pPr>
        <w:pStyle w:val="BASS-Nr-ABl"/>
        <w:widowControl/>
        <w:rPr>
          <w:rFonts w:cs="Arial"/>
        </w:rPr>
      </w:pPr>
      <w:r>
        <w:rPr>
          <w:rFonts w:cs="Arial"/>
        </w:rPr>
        <w:t xml:space="preserve">Zu BASS </w:t>
      </w:r>
      <w:r>
        <w:t>20-03, 20-11</w:t>
      </w:r>
    </w:p>
    <w:p w14:paraId="2F4FD992" w14:textId="77777777" w:rsidR="00A86AE4" w:rsidRDefault="00A86AE4">
      <w:pPr>
        <w:pStyle w:val="RVueberschrift1100fz"/>
        <w:keepNext/>
        <w:keepLines/>
        <w:rPr>
          <w:rFonts w:cs="Arial"/>
        </w:rPr>
      </w:pPr>
      <w:r>
        <w:t xml:space="preserve">Verordnung zur </w:t>
      </w:r>
      <w:r>
        <w:t>Ä</w:t>
      </w:r>
      <w:r>
        <w:t xml:space="preserve">nderung von Vorschriften </w:t>
      </w:r>
      <w:r>
        <w:br/>
      </w:r>
      <w:r>
        <w:t>der Lehrerausbildung</w:t>
      </w:r>
    </w:p>
    <w:p w14:paraId="255A804C" w14:textId="77777777" w:rsidR="00A86AE4" w:rsidRDefault="00A86AE4">
      <w:pPr>
        <w:pStyle w:val="RVueberschrift285nz"/>
        <w:keepNext/>
        <w:keepLines/>
      </w:pPr>
      <w:r>
        <w:rPr>
          <w:rFonts w:cs="Calibri"/>
        </w:rPr>
        <w:t>Vom 25. April 2016 (GV. NRW. S. 216)</w:t>
      </w:r>
    </w:p>
    <w:p w14:paraId="1BF89750" w14:textId="77777777" w:rsidR="00A86AE4" w:rsidRDefault="00A86AE4">
      <w:pPr>
        <w:pStyle w:val="RVueberschrift285fz"/>
        <w:keepNext/>
        <w:keepLines/>
        <w:rPr>
          <w:rFonts w:cs="Arial"/>
        </w:rPr>
      </w:pPr>
      <w:r>
        <w:t xml:space="preserve">Artikel 1 </w:t>
      </w:r>
      <w:r>
        <w:br/>
      </w:r>
      <w:r>
        <w:t>Ä</w:t>
      </w:r>
      <w:r>
        <w:t xml:space="preserve">nderung der Ordnung des Vorbereitungsdienstes </w:t>
      </w:r>
      <w:r>
        <w:br/>
        <w:t>und der Staatspr</w:t>
      </w:r>
      <w:r>
        <w:t>ü</w:t>
      </w:r>
      <w:r>
        <w:t>fung</w:t>
      </w:r>
    </w:p>
    <w:p w14:paraId="2AD19847" w14:textId="77777777" w:rsidR="00A86AE4" w:rsidRDefault="00A86AE4">
      <w:pPr>
        <w:pStyle w:val="RVfliesstext175nb"/>
        <w:rPr>
          <w:rFonts w:cs="Arial"/>
        </w:rPr>
      </w:pPr>
      <w:r>
        <w:t xml:space="preserve">Auf Grund des </w:t>
      </w:r>
      <w:r>
        <w:t>§</w:t>
      </w:r>
      <w:r>
        <w:t xml:space="preserve"> 7 Absatz 3 des Lehrerausbildungsgesetzes vom 12. Mai 2009 (GV. NRW. S. 308), der durch Gesetz vom 26. April 2016 (GV. NRW. S. 208) ge</w:t>
      </w:r>
      <w:r>
        <w:t>ä</w:t>
      </w:r>
      <w:r>
        <w:t>ndert worden ist, verordnet das Ministerium f</w:t>
      </w:r>
      <w:r>
        <w:t>ü</w:t>
      </w:r>
      <w:r>
        <w:t>r Schule und Weiterbildung im Einvernehmen mit dem Ministerium f</w:t>
      </w:r>
      <w:r>
        <w:t>ü</w:t>
      </w:r>
      <w:r>
        <w:t>r Inneres und Kommunales und dem Finanzministerium:</w:t>
      </w:r>
    </w:p>
    <w:p w14:paraId="45CBA8D2" w14:textId="77777777" w:rsidR="00A86AE4" w:rsidRDefault="00A86AE4">
      <w:pPr>
        <w:pStyle w:val="RVfliesstext175nb"/>
        <w:rPr>
          <w:rFonts w:cs="Arial"/>
        </w:rPr>
      </w:pPr>
      <w:r>
        <w:t>Die Ordnung des Vorbereitungsdienstes und der Staatspr</w:t>
      </w:r>
      <w:r>
        <w:t>ü</w:t>
      </w:r>
      <w:r>
        <w:t>fung vom 10. April 2011 (GV. NRW. S. 218) wird wie folgt ge</w:t>
      </w:r>
      <w:r>
        <w:t>ä</w:t>
      </w:r>
      <w:r>
        <w:t>ndert:</w:t>
      </w:r>
    </w:p>
    <w:p w14:paraId="31184FA4" w14:textId="77777777" w:rsidR="00A86AE4" w:rsidRDefault="00A86AE4">
      <w:pPr>
        <w:pStyle w:val="RVliste3n75nbanfang"/>
      </w:pPr>
      <w:r>
        <w:t>1.</w:t>
      </w:r>
      <w:r>
        <w:tab/>
      </w:r>
      <w:r>
        <w:rPr>
          <w:rFonts w:cs="Arial"/>
        </w:rPr>
        <w:t>In der Inhalts</w:t>
      </w:r>
      <w:r>
        <w:rPr>
          <w:rFonts w:cs="Arial"/>
        </w:rPr>
        <w:t>ü</w:t>
      </w:r>
      <w:r>
        <w:rPr>
          <w:rFonts w:cs="Arial"/>
        </w:rPr>
        <w:t xml:space="preserve">bersicht wird die Angabe zu </w:t>
      </w:r>
      <w:r>
        <w:rPr>
          <w:rFonts w:cs="Arial"/>
        </w:rPr>
        <w:t>§</w:t>
      </w:r>
      <w:r>
        <w:rPr>
          <w:rFonts w:cs="Arial"/>
        </w:rPr>
        <w:t xml:space="preserve"> 51 wie folgt gefasst:</w:t>
      </w:r>
    </w:p>
    <w:p w14:paraId="0CB407C5" w14:textId="77777777" w:rsidR="00A86AE4" w:rsidRDefault="00A86AE4">
      <w:pPr>
        <w:pStyle w:val="RVfliesstext175nb"/>
      </w:pPr>
      <w:r>
        <w:rPr>
          <w:rFonts w:cs="Arial"/>
        </w:rPr>
        <w:t>„§</w:t>
      </w:r>
      <w:r>
        <w:rPr>
          <w:rFonts w:cs="Arial"/>
        </w:rPr>
        <w:t xml:space="preserve"> 51 Inkrafttreten, Au</w:t>
      </w:r>
      <w:r>
        <w:rPr>
          <w:rFonts w:cs="Arial"/>
        </w:rPr>
        <w:t>ß</w:t>
      </w:r>
      <w:r>
        <w:rPr>
          <w:rFonts w:cs="Arial"/>
        </w:rPr>
        <w:t>erkrafttreten</w:t>
      </w:r>
      <w:r>
        <w:rPr>
          <w:rFonts w:cs="Arial"/>
        </w:rPr>
        <w:t>“</w:t>
      </w:r>
    </w:p>
    <w:p w14:paraId="719AC517" w14:textId="77777777" w:rsidR="00A86AE4" w:rsidRDefault="00A86AE4">
      <w:pPr>
        <w:pStyle w:val="RVliste3n75nb"/>
      </w:pPr>
      <w:r>
        <w:t>2.</w:t>
      </w:r>
      <w:r>
        <w:tab/>
      </w:r>
      <w:r>
        <w:rPr>
          <w:rFonts w:cs="Calibri"/>
        </w:rPr>
        <w:t xml:space="preserve">In </w:t>
      </w:r>
      <w:r>
        <w:rPr>
          <w:rFonts w:cs="Calibri"/>
        </w:rPr>
        <w:t>§</w:t>
      </w:r>
      <w:r>
        <w:rPr>
          <w:rFonts w:cs="Calibri"/>
        </w:rPr>
        <w:t xml:space="preserve"> 4 Absatz 3 Satz 1 wird das Wort </w:t>
      </w:r>
      <w:r>
        <w:rPr>
          <w:rFonts w:cs="Calibri"/>
        </w:rPr>
        <w:t>„</w:t>
      </w:r>
      <w:r>
        <w:rPr>
          <w:rFonts w:cs="Calibri"/>
        </w:rPr>
        <w:t>kirchliche</w:t>
      </w:r>
      <w:r>
        <w:rPr>
          <w:rFonts w:cs="Calibri"/>
        </w:rPr>
        <w:t>“</w:t>
      </w:r>
      <w:r>
        <w:rPr>
          <w:rFonts w:cs="Calibri"/>
        </w:rPr>
        <w:t xml:space="preserve"> gestrichen, wird das Wort </w:t>
      </w:r>
      <w:r>
        <w:rPr>
          <w:rFonts w:cs="Calibri"/>
        </w:rPr>
        <w:t>„</w:t>
      </w:r>
      <w:r>
        <w:rPr>
          <w:rFonts w:cs="Calibri"/>
        </w:rPr>
        <w:t>und</w:t>
      </w:r>
      <w:r>
        <w:rPr>
          <w:rFonts w:cs="Calibri"/>
        </w:rPr>
        <w:t>“</w:t>
      </w:r>
      <w:r>
        <w:rPr>
          <w:rFonts w:cs="Calibri"/>
        </w:rPr>
        <w:t xml:space="preserve"> durch ein Komma ersetzt, und wird das Wort </w:t>
      </w:r>
      <w:r>
        <w:rPr>
          <w:rFonts w:cs="Calibri"/>
        </w:rPr>
        <w:t>„</w:t>
      </w:r>
      <w:r>
        <w:rPr>
          <w:rFonts w:cs="Calibri"/>
        </w:rPr>
        <w:t>Ausbildung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T</w:t>
      </w:r>
      <w:r>
        <w:rPr>
          <w:rFonts w:cs="Calibri"/>
        </w:rPr>
        <w:t>ä</w:t>
      </w:r>
      <w:r>
        <w:rPr>
          <w:rFonts w:cs="Calibri"/>
        </w:rPr>
        <w:t>tigkeit, der Nachweis von Kompetenzen in Erste Hilfe sowie im Rettungsschwimmen f</w:t>
      </w:r>
      <w:r>
        <w:rPr>
          <w:rFonts w:cs="Calibri"/>
        </w:rPr>
        <w:t>ü</w:t>
      </w:r>
      <w:r>
        <w:rPr>
          <w:rFonts w:cs="Calibri"/>
        </w:rPr>
        <w:t xml:space="preserve">r den Sportunterricht und das Zeugnis </w:t>
      </w:r>
      <w:r>
        <w:rPr>
          <w:rFonts w:cs="Calibri"/>
        </w:rPr>
        <w:t>ü</w:t>
      </w:r>
      <w:r>
        <w:rPr>
          <w:rFonts w:cs="Calibri"/>
        </w:rPr>
        <w:t>ber eine anerkannte Pr</w:t>
      </w:r>
      <w:r>
        <w:rPr>
          <w:rFonts w:cs="Calibri"/>
        </w:rPr>
        <w:t>ü</w:t>
      </w:r>
      <w:r>
        <w:rPr>
          <w:rFonts w:cs="Calibri"/>
        </w:rPr>
        <w:t>fung sowie der Anerkennungsbescheid</w:t>
      </w:r>
      <w:r>
        <w:rPr>
          <w:rFonts w:cs="Calibri"/>
        </w:rPr>
        <w:t>“</w:t>
      </w:r>
      <w:r>
        <w:rPr>
          <w:rFonts w:cs="Calibri"/>
        </w:rPr>
        <w:t xml:space="preserve"> ersetzt.</w:t>
      </w:r>
    </w:p>
    <w:p w14:paraId="5987E9DB" w14:textId="77777777" w:rsidR="00A86AE4" w:rsidRDefault="00A86AE4">
      <w:pPr>
        <w:pStyle w:val="RVliste3n75nb"/>
        <w:rPr>
          <w:rFonts w:cs="Calibri"/>
        </w:rPr>
      </w:pPr>
      <w:r>
        <w:rPr>
          <w:rFonts w:cs="Calibri"/>
        </w:rPr>
        <w:t>3.</w:t>
      </w:r>
      <w:r>
        <w:rPr>
          <w:rFonts w:cs="Calibri"/>
        </w:rPr>
        <w:tab/>
      </w:r>
      <w:r>
        <w:t>§</w:t>
      </w:r>
      <w:r>
        <w:t xml:space="preserve"> 5 Absatz 3 Satz 1 Nummer 2 wird wie folgt gefasst:</w:t>
      </w:r>
    </w:p>
    <w:p w14:paraId="4E2362FB" w14:textId="77777777" w:rsidR="00A86AE4" w:rsidRDefault="00A86AE4">
      <w:pPr>
        <w:pStyle w:val="RVfliesstext175nb"/>
      </w:pPr>
      <w:r>
        <w:rPr>
          <w:rFonts w:cs="Arial"/>
        </w:rPr>
        <w:t>„</w:t>
      </w:r>
      <w:r>
        <w:rPr>
          <w:rFonts w:cs="Arial"/>
        </w:rPr>
        <w:t>2. f</w:t>
      </w:r>
      <w:r>
        <w:rPr>
          <w:rFonts w:cs="Arial"/>
        </w:rPr>
        <w:t>ü</w:t>
      </w:r>
      <w:r>
        <w:rPr>
          <w:rFonts w:cs="Arial"/>
        </w:rPr>
        <w:t>r das Lehramt an Haupt-, Real-, Sekundar- und Gesamtschulen: das Lehramt an Haupt-, Real- und Gesamtschulen, das Lehramt f</w:t>
      </w:r>
      <w:r>
        <w:rPr>
          <w:rFonts w:cs="Arial"/>
        </w:rPr>
        <w:t>ü</w:t>
      </w:r>
      <w:r>
        <w:rPr>
          <w:rFonts w:cs="Arial"/>
        </w:rPr>
        <w:t>r die Sekundarstufe I und das Lehramt an Grund-, Haupt- und Realschulen und den entsprechenden Jahrgangsstufen der Gesamtschulen (Studienschwerpunkt Haupt-, Real- und Gesamtschule),</w:t>
      </w:r>
      <w:r>
        <w:rPr>
          <w:rFonts w:cs="Arial"/>
        </w:rPr>
        <w:t>“</w:t>
      </w:r>
    </w:p>
    <w:p w14:paraId="3E990AA7" w14:textId="77777777" w:rsidR="00A86AE4" w:rsidRDefault="00A86AE4">
      <w:pPr>
        <w:pStyle w:val="RVliste3n75nb"/>
      </w:pPr>
      <w:r>
        <w:t>4.</w:t>
      </w:r>
      <w:r>
        <w:tab/>
      </w:r>
      <w:r>
        <w:rPr>
          <w:rFonts w:cs="Calibri"/>
        </w:rPr>
        <w:t>§</w:t>
      </w:r>
      <w:r>
        <w:rPr>
          <w:rFonts w:cs="Calibri"/>
        </w:rPr>
        <w:t xml:space="preserve"> 10 wird wie folgt ge</w:t>
      </w:r>
      <w:r>
        <w:rPr>
          <w:rFonts w:cs="Calibri"/>
        </w:rPr>
        <w:t>ä</w:t>
      </w:r>
      <w:r>
        <w:rPr>
          <w:rFonts w:cs="Calibri"/>
        </w:rPr>
        <w:t>ndert:</w:t>
      </w:r>
    </w:p>
    <w:p w14:paraId="103A8FD9" w14:textId="77777777" w:rsidR="00A86AE4" w:rsidRDefault="00A86AE4">
      <w:pPr>
        <w:pStyle w:val="RVliste2a75nbanfang"/>
        <w:rPr>
          <w:rFonts w:cs="Calibri"/>
        </w:rPr>
      </w:pPr>
      <w:r>
        <w:rPr>
          <w:rFonts w:cs="Calibri"/>
        </w:rPr>
        <w:t>a)</w:t>
      </w:r>
      <w:r>
        <w:tab/>
        <w:t>Absatz 3 wird wie folgt ge</w:t>
      </w:r>
      <w:r>
        <w:t>ä</w:t>
      </w:r>
      <w:r>
        <w:t>ndert:</w:t>
      </w:r>
    </w:p>
    <w:p w14:paraId="31AD2FE1" w14:textId="77777777" w:rsidR="00A86AE4" w:rsidRDefault="00A86AE4">
      <w:pPr>
        <w:pStyle w:val="RVfliesstext175nb"/>
      </w:pPr>
      <w:r>
        <w:rPr>
          <w:rFonts w:cs="Arial"/>
        </w:rPr>
        <w:t xml:space="preserve">aa) In Satz 1 wird das Wort </w:t>
      </w:r>
      <w:r>
        <w:rPr>
          <w:rFonts w:cs="Arial"/>
        </w:rPr>
        <w:t>„</w:t>
      </w:r>
      <w:r>
        <w:rPr>
          <w:rFonts w:cs="Arial"/>
        </w:rPr>
        <w:t>fachbezogenen</w:t>
      </w:r>
      <w:r>
        <w:rPr>
          <w:rFonts w:cs="Arial"/>
        </w:rPr>
        <w:t>“</w:t>
      </w:r>
      <w:r>
        <w:rPr>
          <w:rFonts w:cs="Arial"/>
        </w:rPr>
        <w:t xml:space="preserve"> durch das Wort </w:t>
      </w:r>
      <w:r>
        <w:rPr>
          <w:rFonts w:cs="Arial"/>
        </w:rPr>
        <w:t>„</w:t>
      </w:r>
      <w:r>
        <w:rPr>
          <w:rFonts w:cs="Arial"/>
        </w:rPr>
        <w:t>f</w:t>
      </w:r>
      <w:r>
        <w:rPr>
          <w:rFonts w:cs="Arial"/>
        </w:rPr>
        <w:t>ä</w:t>
      </w:r>
      <w:r>
        <w:rPr>
          <w:rFonts w:cs="Arial"/>
        </w:rPr>
        <w:t>cherbezogenen</w:t>
      </w:r>
      <w:r>
        <w:rPr>
          <w:rFonts w:cs="Arial"/>
        </w:rPr>
        <w:t>“</w:t>
      </w:r>
      <w:r>
        <w:rPr>
          <w:rFonts w:cs="Arial"/>
        </w:rPr>
        <w:t xml:space="preserve"> ersetzt.</w:t>
      </w:r>
    </w:p>
    <w:p w14:paraId="5C129F7B" w14:textId="77777777" w:rsidR="00A86AE4" w:rsidRDefault="00A86AE4">
      <w:pPr>
        <w:pStyle w:val="RVfliesstext175nb"/>
      </w:pPr>
      <w:r>
        <w:rPr>
          <w:rFonts w:cs="Arial"/>
        </w:rPr>
        <w:t>bb) Satz 2 wird durch folgende S</w:t>
      </w:r>
      <w:r>
        <w:rPr>
          <w:rFonts w:cs="Arial"/>
        </w:rPr>
        <w:t>ä</w:t>
      </w:r>
      <w:r>
        <w:rPr>
          <w:rFonts w:cs="Arial"/>
        </w:rPr>
        <w:t>tze ersetzt:</w:t>
      </w:r>
    </w:p>
    <w:p w14:paraId="517D1C3B" w14:textId="77777777" w:rsidR="00A86AE4" w:rsidRDefault="00A86AE4">
      <w:pPr>
        <w:pStyle w:val="RVfliesstext175nb"/>
      </w:pPr>
      <w:r>
        <w:rPr>
          <w:rFonts w:cs="Arial"/>
        </w:rPr>
        <w:t>„</w:t>
      </w:r>
      <w:r>
        <w:rPr>
          <w:rFonts w:cs="Arial"/>
        </w:rPr>
        <w:t>Lehramtsanw</w:t>
      </w:r>
      <w:r>
        <w:rPr>
          <w:rFonts w:cs="Arial"/>
        </w:rPr>
        <w:t>ä</w:t>
      </w:r>
      <w:r>
        <w:rPr>
          <w:rFonts w:cs="Arial"/>
        </w:rPr>
        <w:t>rterinnen und Lehramtsanw</w:t>
      </w:r>
      <w:r>
        <w:rPr>
          <w:rFonts w:cs="Arial"/>
        </w:rPr>
        <w:t>ä</w:t>
      </w:r>
      <w:r>
        <w:rPr>
          <w:rFonts w:cs="Arial"/>
        </w:rPr>
        <w:t>rter k</w:t>
      </w:r>
      <w:r>
        <w:rPr>
          <w:rFonts w:cs="Arial"/>
        </w:rPr>
        <w:t>ö</w:t>
      </w:r>
      <w:r>
        <w:rPr>
          <w:rFonts w:cs="Arial"/>
        </w:rPr>
        <w:t>nnen, unter Beachtung der ausbildungsfachlichen Standards, in f</w:t>
      </w:r>
      <w:r>
        <w:rPr>
          <w:rFonts w:cs="Arial"/>
        </w:rPr>
        <w:t>ä</w:t>
      </w:r>
      <w:r>
        <w:rPr>
          <w:rFonts w:cs="Arial"/>
        </w:rPr>
        <w:t xml:space="preserve">cherbezogenen oder </w:t>
      </w:r>
      <w:r>
        <w:rPr>
          <w:rFonts w:cs="Arial"/>
        </w:rPr>
        <w:t>ü</w:t>
      </w:r>
      <w:r>
        <w:rPr>
          <w:rFonts w:cs="Arial"/>
        </w:rPr>
        <w:t>berfachlichen Ausbildungsgruppen eines anderen Lehramts ausgebildet werden, wenn dies zur Erf</w:t>
      </w:r>
      <w:r>
        <w:rPr>
          <w:rFonts w:cs="Arial"/>
        </w:rPr>
        <w:t>ü</w:t>
      </w:r>
      <w:r>
        <w:rPr>
          <w:rFonts w:cs="Arial"/>
        </w:rPr>
        <w:t>llung ihres Ausbildungsanspruchs erforderlich ist. Die Zentren f</w:t>
      </w:r>
      <w:r>
        <w:rPr>
          <w:rFonts w:cs="Arial"/>
        </w:rPr>
        <w:t>ü</w:t>
      </w:r>
      <w:r>
        <w:rPr>
          <w:rFonts w:cs="Arial"/>
        </w:rPr>
        <w:t>r schulpraktische Lehrerausbildung k</w:t>
      </w:r>
      <w:r>
        <w:rPr>
          <w:rFonts w:cs="Arial"/>
        </w:rPr>
        <w:t>ö</w:t>
      </w:r>
      <w:r>
        <w:rPr>
          <w:rFonts w:cs="Arial"/>
        </w:rPr>
        <w:t>nnen gemeinsame f</w:t>
      </w:r>
      <w:r>
        <w:rPr>
          <w:rFonts w:cs="Arial"/>
        </w:rPr>
        <w:t>ä</w:t>
      </w:r>
      <w:r>
        <w:rPr>
          <w:rFonts w:cs="Arial"/>
        </w:rPr>
        <w:t>cherbezogene Ausbildungsgruppen f</w:t>
      </w:r>
      <w:r>
        <w:rPr>
          <w:rFonts w:cs="Arial"/>
        </w:rPr>
        <w:t>ü</w:t>
      </w:r>
      <w:r>
        <w:rPr>
          <w:rFonts w:cs="Arial"/>
        </w:rPr>
        <w:t xml:space="preserve">r mehr als ein Fach bilden, insbesondere im Bereich der verwandten beruflichen Fachrichtungen nach </w:t>
      </w:r>
      <w:r>
        <w:rPr>
          <w:rFonts w:cs="Arial"/>
        </w:rPr>
        <w:t>§</w:t>
      </w:r>
      <w:r>
        <w:rPr>
          <w:rFonts w:cs="Arial"/>
        </w:rPr>
        <w:t xml:space="preserve"> 5 Absatz 3 der Lehramtszugangsverordnung. An den </w:t>
      </w:r>
      <w:r>
        <w:rPr>
          <w:rFonts w:cs="Arial"/>
        </w:rPr>
        <w:t>ü</w:t>
      </w:r>
      <w:r>
        <w:rPr>
          <w:rFonts w:cs="Arial"/>
        </w:rPr>
        <w:t>berfachlichen Ausbildungsgruppen eines Seminars nehmen in der Regel 20, im Durchschnitt des Seminars mindestens 15 Lehramtsanw</w:t>
      </w:r>
      <w:r>
        <w:rPr>
          <w:rFonts w:cs="Arial"/>
        </w:rPr>
        <w:t>ä</w:t>
      </w:r>
      <w:r>
        <w:rPr>
          <w:rFonts w:cs="Arial"/>
        </w:rPr>
        <w:t>rterinnen und Lehramtsanw</w:t>
      </w:r>
      <w:r>
        <w:rPr>
          <w:rFonts w:cs="Arial"/>
        </w:rPr>
        <w:t>ä</w:t>
      </w:r>
      <w:r>
        <w:rPr>
          <w:rFonts w:cs="Arial"/>
        </w:rPr>
        <w:t>rter teil.</w:t>
      </w:r>
      <w:r>
        <w:rPr>
          <w:rFonts w:cs="Arial"/>
        </w:rPr>
        <w:t>“</w:t>
      </w:r>
    </w:p>
    <w:p w14:paraId="47B0E883" w14:textId="77777777" w:rsidR="00A86AE4" w:rsidRDefault="00A86AE4">
      <w:pPr>
        <w:pStyle w:val="RVliste2a75nb"/>
        <w:rPr>
          <w:rFonts w:cs="Arial"/>
        </w:rPr>
      </w:pPr>
      <w:r>
        <w:rPr>
          <w:rFonts w:cs="Arial"/>
        </w:rPr>
        <w:t>b)</w:t>
      </w:r>
      <w:r>
        <w:tab/>
        <w:t>Folgende Abs</w:t>
      </w:r>
      <w:r>
        <w:t>ä</w:t>
      </w:r>
      <w:r>
        <w:t>tze 7 bis 12 werden angef</w:t>
      </w:r>
      <w:r>
        <w:t>ü</w:t>
      </w:r>
      <w:r>
        <w:t>gt:</w:t>
      </w:r>
    </w:p>
    <w:p w14:paraId="68D4C4B3" w14:textId="77777777" w:rsidR="00A86AE4" w:rsidRDefault="00A86AE4">
      <w:pPr>
        <w:pStyle w:val="RVfliesstext175nb"/>
        <w:rPr>
          <w:rFonts w:cs="Arial"/>
        </w:rPr>
      </w:pPr>
      <w:r>
        <w:t>„</w:t>
      </w:r>
      <w:r>
        <w:t>(7) Die Leiterin oder der Leiter des Zentrums f</w:t>
      </w:r>
      <w:r>
        <w:t>ü</w:t>
      </w:r>
      <w:r>
        <w:t>r schulpraktische Lehrerausbildung, die Leiterinnen und Leiter der Seminare und die Fachleiterinnen und Fachleiter sowie weitere Beauftragte f</w:t>
      </w:r>
      <w:r>
        <w:t>ü</w:t>
      </w:r>
      <w:r>
        <w:t>hren als Seminarausbilderinnen und Seminarausbilder Ausbildungsveranstaltungen durch. Fachleiterinnen und Fachleiter sollen neben ihrer Ausbildungst</w:t>
      </w:r>
      <w:r>
        <w:t>ä</w:t>
      </w:r>
      <w:r>
        <w:t>tigkeit in der Regel auch selbst als Lehrkraft im Unterricht eingesetzt sein. Seminarausbilderinnen und Seminarausbilder d</w:t>
      </w:r>
      <w:r>
        <w:t>ü</w:t>
      </w:r>
      <w:r>
        <w:t>rfen Ausbildungsaufgaben im Rahmen ihrer Pr</w:t>
      </w:r>
      <w:r>
        <w:t>ü</w:t>
      </w:r>
      <w:r>
        <w:t xml:space="preserve">fungsberechtigung nach </w:t>
      </w:r>
      <w:r>
        <w:t>§</w:t>
      </w:r>
      <w:r>
        <w:t xml:space="preserve"> 30 Absatz 4 wahrnehmen.</w:t>
      </w:r>
    </w:p>
    <w:p w14:paraId="458B026F" w14:textId="77777777" w:rsidR="00A86AE4" w:rsidRDefault="00A86AE4">
      <w:pPr>
        <w:pStyle w:val="RVfliesstext175nb"/>
        <w:rPr>
          <w:rFonts w:cs="Arial"/>
        </w:rPr>
      </w:pPr>
      <w:r>
        <w:t>(8) Die Leiterinnen und Leiter der Seminare f</w:t>
      </w:r>
      <w:r>
        <w:t>ü</w:t>
      </w:r>
      <w:r>
        <w:t>hren im Durchschnitt des Zentrums f</w:t>
      </w:r>
      <w:r>
        <w:t>ü</w:t>
      </w:r>
      <w:r>
        <w:t>r schulpraktische Lehrerausbildung Ausbildungsveranstaltungen f</w:t>
      </w:r>
      <w:r>
        <w:t>ü</w:t>
      </w:r>
      <w:r>
        <w:t>r insgesamt mindestens 10 Lehramtsanw</w:t>
      </w:r>
      <w:r>
        <w:t>ä</w:t>
      </w:r>
      <w:r>
        <w:t>rterinnen und Lehramtsanw</w:t>
      </w:r>
      <w:r>
        <w:t>ä</w:t>
      </w:r>
      <w:r>
        <w:t>rter durch. Der Umfang der Ausbildungsleistungen der Leiterin oder des Leiters des Zentrums f</w:t>
      </w:r>
      <w:r>
        <w:t>ü</w:t>
      </w:r>
      <w:r>
        <w:t>r schulpraktische Lehrerausbildung richtet sich nach den jeweiligen Erfordernissen.</w:t>
      </w:r>
    </w:p>
    <w:p w14:paraId="00E93C63" w14:textId="77777777" w:rsidR="00A86AE4" w:rsidRDefault="00A86AE4">
      <w:pPr>
        <w:pStyle w:val="RVfliesstext175nb"/>
        <w:rPr>
          <w:rFonts w:cs="Arial"/>
        </w:rPr>
      </w:pPr>
      <w:r>
        <w:t>(9) Ma</w:t>
      </w:r>
      <w:r>
        <w:t>ß</w:t>
      </w:r>
      <w:r>
        <w:t>nahmen zur Gewinnung und zum Einsatz von Seminarausbilderinnen und Seminarausbildern dienen der Erf</w:t>
      </w:r>
      <w:r>
        <w:t>ü</w:t>
      </w:r>
      <w:r>
        <w:t>llung gesetzlicher Ausbildungsanspr</w:t>
      </w:r>
      <w:r>
        <w:t>ü</w:t>
      </w:r>
      <w:r>
        <w:t>che der Lehramtsanw</w:t>
      </w:r>
      <w:r>
        <w:t>ä</w:t>
      </w:r>
      <w:r>
        <w:t>rterinnen und Lehramtsanw</w:t>
      </w:r>
      <w:r>
        <w:t>ä</w:t>
      </w:r>
      <w:r>
        <w:t>rter. Bezirksregierungen, Zentren f</w:t>
      </w:r>
      <w:r>
        <w:t>ü</w:t>
      </w:r>
      <w:r>
        <w:t xml:space="preserve">r schulpraktische Lehrerausbildung und </w:t>
      </w:r>
      <w:r>
        <w:t>Schulen wirken zu diesem Zweck zusammen.</w:t>
      </w:r>
    </w:p>
    <w:p w14:paraId="0EBE5033" w14:textId="77777777" w:rsidR="00A86AE4" w:rsidRDefault="00A86AE4">
      <w:pPr>
        <w:pStyle w:val="RVfliesstext175nb"/>
        <w:rPr>
          <w:rFonts w:cs="Arial"/>
        </w:rPr>
      </w:pPr>
      <w:r>
        <w:t>(10) Eine vor</w:t>
      </w:r>
      <w:r>
        <w:t>ü</w:t>
      </w:r>
      <w:r>
        <w:t>bergehende Beauftragung von Lehrkr</w:t>
      </w:r>
      <w:r>
        <w:t>ä</w:t>
      </w:r>
      <w:r>
        <w:t>ften als Seminarausbilderin oder Seminarausbilder durch die Bezirksregierung ist insbesondere dann m</w:t>
      </w:r>
      <w:r>
        <w:t>ö</w:t>
      </w:r>
      <w:r>
        <w:t>glich, wenn und soweit</w:t>
      </w:r>
    </w:p>
    <w:p w14:paraId="36176AC7" w14:textId="77777777" w:rsidR="00A86AE4" w:rsidRDefault="00A86AE4">
      <w:pPr>
        <w:pStyle w:val="RVfliesstext175nb"/>
        <w:rPr>
          <w:rFonts w:cs="Arial"/>
        </w:rPr>
      </w:pPr>
      <w:r>
        <w:t>1. ein Verfahren zur Neubestellung einer Fachleiterin oder eines Fachleiters nicht rechtzeitig durchgef</w:t>
      </w:r>
      <w:r>
        <w:t>ü</w:t>
      </w:r>
      <w:r>
        <w:t>hrt und abgeschlossen werden kann, um den Ausbildungsbetrieb aufrecht zu erhalten oder</w:t>
      </w:r>
    </w:p>
    <w:p w14:paraId="3B6826C1" w14:textId="77777777" w:rsidR="00A86AE4" w:rsidRDefault="00A86AE4">
      <w:pPr>
        <w:pStyle w:val="RVfliesstext175nb"/>
        <w:rPr>
          <w:rFonts w:cs="Arial"/>
        </w:rPr>
      </w:pPr>
      <w:r>
        <w:t>2. absehbar kein kontinuierlicher Bedarf an Seminarausbilderinnen oder Seminarausbildern im jeweiligen Fach besteht.</w:t>
      </w:r>
    </w:p>
    <w:p w14:paraId="25A37CCD" w14:textId="77777777" w:rsidR="00A86AE4" w:rsidRDefault="00A86AE4">
      <w:pPr>
        <w:pStyle w:val="RVfliesstext175nb"/>
        <w:rPr>
          <w:rFonts w:cs="Arial"/>
        </w:rPr>
      </w:pPr>
      <w:r>
        <w:t>(11) Seminarausbilderinnen und Seminarausbilder k</w:t>
      </w:r>
      <w:r>
        <w:t>ö</w:t>
      </w:r>
      <w:r>
        <w:t>nnen f</w:t>
      </w:r>
      <w:r>
        <w:t>ü</w:t>
      </w:r>
      <w:r>
        <w:t>r die Ausbildung in mehr als einem Fach vor</w:t>
      </w:r>
      <w:r>
        <w:t>ü</w:t>
      </w:r>
      <w:r>
        <w:t>bergehend oder dauerhaft beauftragt werden, soweit die erforderlichen Kompetenzen nachgewiesen sind.</w:t>
      </w:r>
    </w:p>
    <w:p w14:paraId="0BF79147" w14:textId="77777777" w:rsidR="00A86AE4" w:rsidRDefault="00A86AE4">
      <w:pPr>
        <w:pStyle w:val="RVfliesstext175nb"/>
        <w:rPr>
          <w:rFonts w:cs="Arial"/>
        </w:rPr>
      </w:pPr>
      <w:r>
        <w:t>(12) Die Gew</w:t>
      </w:r>
      <w:r>
        <w:t>ä</w:t>
      </w:r>
      <w:r>
        <w:t>hrung von Anrechnungsstunden f</w:t>
      </w:r>
      <w:r>
        <w:t>ü</w:t>
      </w:r>
      <w:r>
        <w:t>r Fachleiterinnen und Fachleiter sowie vor</w:t>
      </w:r>
      <w:r>
        <w:t>ü</w:t>
      </w:r>
      <w:r>
        <w:t>bergehend beauftragte Lehrkr</w:t>
      </w:r>
      <w:r>
        <w:t>ä</w:t>
      </w:r>
      <w:r>
        <w:t>fte f</w:t>
      </w:r>
      <w:r>
        <w:t>ü</w:t>
      </w:r>
      <w:r>
        <w:t xml:space="preserve">r die Wahrnehmung von Ausbildungsaufgaben richtet sich nach Anlage 3. Bei der </w:t>
      </w:r>
      <w:r>
        <w:t>Ü</w:t>
      </w:r>
      <w:r>
        <w:t>bertragung von Aufgaben der Lehrerausbildung ist zu gew</w:t>
      </w:r>
      <w:r>
        <w:t>ä</w:t>
      </w:r>
      <w:r>
        <w:t>hrleisten, dass die Summe der einer Lehrkraft zu gew</w:t>
      </w:r>
      <w:r>
        <w:t>ä</w:t>
      </w:r>
      <w:r>
        <w:t>hrenden Anrechnungsstunden, unter Ber</w:t>
      </w:r>
      <w:r>
        <w:t>ü</w:t>
      </w:r>
      <w:r>
        <w:t>cksichtigung sonstiger Anrechnungs- und Erm</w:t>
      </w:r>
      <w:r>
        <w:t>äß</w:t>
      </w:r>
      <w:r>
        <w:t>igungsstunden, die f</w:t>
      </w:r>
      <w:r>
        <w:t>ü</w:t>
      </w:r>
      <w:r>
        <w:t>r die jeweilige Lehrkraft geltende Zahl der dienst- oder arbeitsrechtlich geschuldeten w</w:t>
      </w:r>
      <w:r>
        <w:t>ö</w:t>
      </w:r>
      <w:r>
        <w:t xml:space="preserve">chentlichen Pflichtstunden nicht </w:t>
      </w:r>
      <w:r>
        <w:t>ü</w:t>
      </w:r>
      <w:r>
        <w:t>berschreitet.</w:t>
      </w:r>
      <w:r>
        <w:t>“</w:t>
      </w:r>
    </w:p>
    <w:p w14:paraId="338D0B3D" w14:textId="77777777" w:rsidR="00A86AE4" w:rsidRDefault="00A86AE4">
      <w:pPr>
        <w:pStyle w:val="RVliste3n75nb"/>
        <w:rPr>
          <w:rFonts w:cs="Calibri"/>
        </w:rPr>
      </w:pPr>
      <w:r>
        <w:rPr>
          <w:rFonts w:cs="Calibri"/>
        </w:rPr>
        <w:t>5.</w:t>
      </w:r>
      <w:r>
        <w:rPr>
          <w:rFonts w:cs="Calibri"/>
        </w:rPr>
        <w:tab/>
      </w:r>
      <w:r>
        <w:t xml:space="preserve"> </w:t>
      </w:r>
      <w:r>
        <w:t>§</w:t>
      </w:r>
      <w:r>
        <w:t xml:space="preserve"> 11 wird wie folgt ge</w:t>
      </w:r>
      <w:r>
        <w:t>ä</w:t>
      </w:r>
      <w:r>
        <w:t>ndert:</w:t>
      </w:r>
    </w:p>
    <w:p w14:paraId="44F4F0B6" w14:textId="77777777" w:rsidR="00A86AE4" w:rsidRDefault="00A86AE4">
      <w:pPr>
        <w:pStyle w:val="RVliste2a75nbanfang"/>
      </w:pPr>
      <w:r>
        <w:t>a)</w:t>
      </w:r>
      <w:r>
        <w:rPr>
          <w:rFonts w:cs="Calibri"/>
        </w:rPr>
        <w:tab/>
        <w:t>Dem Absatz 3 wird folgender Satz angef</w:t>
      </w:r>
      <w:r>
        <w:rPr>
          <w:rFonts w:cs="Calibri"/>
        </w:rPr>
        <w:t>ü</w:t>
      </w:r>
      <w:r>
        <w:rPr>
          <w:rFonts w:cs="Calibri"/>
        </w:rPr>
        <w:t>gt:</w:t>
      </w:r>
    </w:p>
    <w:p w14:paraId="03C34FE3" w14:textId="77777777" w:rsidR="00A86AE4" w:rsidRDefault="00A86AE4">
      <w:pPr>
        <w:pStyle w:val="RVfliesstext175nb"/>
        <w:rPr>
          <w:rFonts w:cs="Arial"/>
        </w:rPr>
      </w:pPr>
      <w:r>
        <w:t>„</w:t>
      </w:r>
      <w:r>
        <w:t>Ein Unterrichtsbesuch bezieht in besonderer Weise Fragen der Medienkompetenz und des lernf</w:t>
      </w:r>
      <w:r>
        <w:t>ö</w:t>
      </w:r>
      <w:r>
        <w:t>rdernden Einsatzes von modernen Informations- und Kommunikationstechniken ein.</w:t>
      </w:r>
      <w:r>
        <w:t>“</w:t>
      </w:r>
    </w:p>
    <w:p w14:paraId="76DC5BCD" w14:textId="77777777" w:rsidR="00A86AE4" w:rsidRDefault="00A86AE4">
      <w:pPr>
        <w:pStyle w:val="RVliste2a75nb"/>
      </w:pPr>
      <w:r>
        <w:t>b)</w:t>
      </w:r>
      <w:r>
        <w:rPr>
          <w:rFonts w:cs="Arial"/>
        </w:rPr>
        <w:tab/>
        <w:t xml:space="preserve">In Absatz 8 Satz 1 wird das Wort </w:t>
      </w:r>
      <w:r>
        <w:rPr>
          <w:rFonts w:cs="Arial"/>
        </w:rPr>
        <w:t>„</w:t>
      </w:r>
      <w:r>
        <w:rPr>
          <w:rFonts w:cs="Arial"/>
        </w:rPr>
        <w:t>zwei</w:t>
      </w:r>
      <w:r>
        <w:rPr>
          <w:rFonts w:cs="Arial"/>
        </w:rPr>
        <w:t>“</w:t>
      </w:r>
      <w:r>
        <w:rPr>
          <w:rFonts w:cs="Arial"/>
        </w:rPr>
        <w:t xml:space="preserve"> durch das Wort </w:t>
      </w:r>
      <w:r>
        <w:rPr>
          <w:rFonts w:cs="Arial"/>
        </w:rPr>
        <w:t>„</w:t>
      </w:r>
      <w:r>
        <w:rPr>
          <w:rFonts w:cs="Arial"/>
        </w:rPr>
        <w:t>drei</w:t>
      </w:r>
      <w:r>
        <w:rPr>
          <w:rFonts w:cs="Arial"/>
        </w:rPr>
        <w:t>“</w:t>
      </w:r>
      <w:r>
        <w:rPr>
          <w:rFonts w:cs="Arial"/>
        </w:rPr>
        <w:t xml:space="preserve"> ersetzt.</w:t>
      </w:r>
    </w:p>
    <w:p w14:paraId="7EBACB58" w14:textId="77777777" w:rsidR="00A86AE4" w:rsidRDefault="00A86AE4">
      <w:pPr>
        <w:pStyle w:val="RVliste3n75nb"/>
      </w:pPr>
      <w:r>
        <w:t>6.</w:t>
      </w:r>
      <w:r>
        <w:tab/>
      </w:r>
      <w:r>
        <w:rPr>
          <w:rFonts w:cs="Calibri"/>
        </w:rPr>
        <w:t>§</w:t>
      </w:r>
      <w:r>
        <w:rPr>
          <w:rFonts w:cs="Calibri"/>
        </w:rPr>
        <w:t xml:space="preserve"> 16 wird wie folgt ge</w:t>
      </w:r>
      <w:r>
        <w:rPr>
          <w:rFonts w:cs="Calibri"/>
        </w:rPr>
        <w:t>ä</w:t>
      </w:r>
      <w:r>
        <w:rPr>
          <w:rFonts w:cs="Calibri"/>
        </w:rPr>
        <w:t>ndert:</w:t>
      </w:r>
    </w:p>
    <w:p w14:paraId="5F17E32E" w14:textId="77777777" w:rsidR="00A86AE4" w:rsidRDefault="00A86AE4">
      <w:pPr>
        <w:pStyle w:val="RVliste2a75nbanfang"/>
        <w:rPr>
          <w:rFonts w:cs="Calibri"/>
        </w:rPr>
      </w:pPr>
      <w:r>
        <w:rPr>
          <w:rFonts w:cs="Calibri"/>
        </w:rPr>
        <w:t>a)</w:t>
      </w:r>
      <w:r>
        <w:tab/>
        <w:t>Dem Absatz 2 wird folgender Satz angef</w:t>
      </w:r>
      <w:r>
        <w:t>ü</w:t>
      </w:r>
      <w:r>
        <w:t>gt:</w:t>
      </w:r>
    </w:p>
    <w:p w14:paraId="3273516D" w14:textId="77777777" w:rsidR="00A86AE4" w:rsidRDefault="00A86AE4">
      <w:pPr>
        <w:pStyle w:val="RVfliesstext175nb"/>
      </w:pPr>
      <w:r>
        <w:rPr>
          <w:rFonts w:cs="Arial"/>
        </w:rPr>
        <w:t>„</w:t>
      </w:r>
      <w:r>
        <w:rPr>
          <w:rFonts w:cs="Arial"/>
        </w:rPr>
        <w:t>Beurteilungsbeitr</w:t>
      </w:r>
      <w:r>
        <w:rPr>
          <w:rFonts w:cs="Arial"/>
        </w:rPr>
        <w:t>ä</w:t>
      </w:r>
      <w:r>
        <w:rPr>
          <w:rFonts w:cs="Arial"/>
        </w:rPr>
        <w:t>ge der Seminarausbilderinnen und Seminarausbilder sind in Kenntnis eines gegebenenfalls zuvor erstellten Beurteilungsbeitrages im selben Fach zu erstellen.</w:t>
      </w:r>
      <w:r>
        <w:rPr>
          <w:rFonts w:cs="Arial"/>
        </w:rPr>
        <w:t>“</w:t>
      </w:r>
    </w:p>
    <w:p w14:paraId="0D0783CA" w14:textId="77777777" w:rsidR="00A86AE4" w:rsidRDefault="00A86AE4">
      <w:pPr>
        <w:pStyle w:val="RVliste2a75nb"/>
        <w:rPr>
          <w:rFonts w:cs="Arial"/>
        </w:rPr>
      </w:pPr>
      <w:r>
        <w:rPr>
          <w:rFonts w:cs="Arial"/>
        </w:rPr>
        <w:t>b)</w:t>
      </w:r>
      <w:r>
        <w:tab/>
        <w:t>Absatz 4 wird wie folgt gefasst:</w:t>
      </w:r>
    </w:p>
    <w:p w14:paraId="745790E8" w14:textId="77777777" w:rsidR="00A86AE4" w:rsidRDefault="00A86AE4">
      <w:pPr>
        <w:pStyle w:val="RVfliesstext175nb"/>
        <w:rPr>
          <w:rFonts w:cs="Arial"/>
        </w:rPr>
      </w:pPr>
      <w:r>
        <w:t>„</w:t>
      </w:r>
      <w:r>
        <w:t>(4) Langzeitbeurteilungen der Zentren f</w:t>
      </w:r>
      <w:r>
        <w:t>ü</w:t>
      </w:r>
      <w:r>
        <w:t>r schulpraktische Lehrerausbildung werden durch deren Leiterinnen und Leiter gezeichnet. Die Langzeitbeurteilung besteht aus den Beurteilungsbeitr</w:t>
      </w:r>
      <w:r>
        <w:t>ä</w:t>
      </w:r>
      <w:r>
        <w:t>gen und endet mit den aus den beiden zuletzt angefertigten Beurteilungsbeitr</w:t>
      </w:r>
      <w:r>
        <w:t>ä</w:t>
      </w:r>
      <w:r>
        <w:t xml:space="preserve">gen </w:t>
      </w:r>
      <w:r>
        <w:t>ü</w:t>
      </w:r>
      <w:r>
        <w:t>bernommenen Noten in den F</w:t>
      </w:r>
      <w:r>
        <w:t>ä</w:t>
      </w:r>
      <w:r>
        <w:t>chern sowie mit einer Endnote und deren Begr</w:t>
      </w:r>
      <w:r>
        <w:t>ü</w:t>
      </w:r>
      <w:r>
        <w:t>ndung. Die zuletzt an der f</w:t>
      </w:r>
      <w:r>
        <w:t>ä</w:t>
      </w:r>
      <w:r>
        <w:t>cherbezogenen Ausbildung beteiligten Seminarausbilderinnen und Seminarausbilder legen die Endnote fest und verfassen gemeinsam die Begr</w:t>
      </w:r>
      <w:r>
        <w:t>ü</w:t>
      </w:r>
      <w:r>
        <w:t>ndung. Ist an der f</w:t>
      </w:r>
      <w:r>
        <w:t>ä</w:t>
      </w:r>
      <w:r>
        <w:t xml:space="preserve">cherbezogenen Ausbildung nur eine Seminarausbilderin oder ein Seminarausbilder beteiligt, erstellt diese oder dieser die Langzeitbeurteilung allein. Absatz 3 Satz 3 gilt entsprechend. </w:t>
      </w:r>
      <w:r>
        <w:t>§</w:t>
      </w:r>
      <w:r>
        <w:t xml:space="preserve"> 10 Absatz 4 Satz 2 ist zu beachten.</w:t>
      </w:r>
      <w:r>
        <w:t>“</w:t>
      </w:r>
    </w:p>
    <w:p w14:paraId="5E5EFAC8" w14:textId="77777777" w:rsidR="00A86AE4" w:rsidRDefault="00A86AE4">
      <w:pPr>
        <w:pStyle w:val="RVliste3n75nb"/>
        <w:rPr>
          <w:rFonts w:cs="Calibri"/>
        </w:rPr>
      </w:pPr>
      <w:r>
        <w:rPr>
          <w:rFonts w:cs="Calibri"/>
        </w:rPr>
        <w:t>7.</w:t>
      </w:r>
      <w:r>
        <w:rPr>
          <w:rFonts w:cs="Calibri"/>
        </w:rPr>
        <w:tab/>
      </w:r>
      <w:r>
        <w:t>§</w:t>
      </w:r>
      <w:r>
        <w:t xml:space="preserve"> 29 wird wie folgt ge</w:t>
      </w:r>
      <w:r>
        <w:t>ä</w:t>
      </w:r>
      <w:r>
        <w:t>ndert:</w:t>
      </w:r>
    </w:p>
    <w:p w14:paraId="7CC7B713" w14:textId="77777777" w:rsidR="00A86AE4" w:rsidRDefault="00A86AE4">
      <w:pPr>
        <w:pStyle w:val="RVliste2a75nbanfang"/>
      </w:pPr>
      <w:r>
        <w:t>a)</w:t>
      </w:r>
      <w:r>
        <w:rPr>
          <w:rFonts w:cs="Calibri"/>
        </w:rPr>
        <w:tab/>
        <w:t>Absatz 2 wird wie folgt gefasst:</w:t>
      </w:r>
    </w:p>
    <w:p w14:paraId="14C74DBD" w14:textId="77777777" w:rsidR="00A86AE4" w:rsidRDefault="00A86AE4">
      <w:pPr>
        <w:pStyle w:val="RVfliesstext175nb"/>
        <w:rPr>
          <w:rFonts w:cs="Arial"/>
        </w:rPr>
      </w:pPr>
      <w:r>
        <w:t>„</w:t>
      </w:r>
      <w:r>
        <w:t>(2) Mit Ablauf des letzten Monats vor Beginn des letzten Halbjahres ihrer Ausbildung treten die Lehramtsanw</w:t>
      </w:r>
      <w:r>
        <w:t>ä</w:t>
      </w:r>
      <w:r>
        <w:t>rterinnen und Lehramtsanw</w:t>
      </w:r>
      <w:r>
        <w:t>ä</w:t>
      </w:r>
      <w:r>
        <w:t>rter in die Pr</w:t>
      </w:r>
      <w:r>
        <w:t>ü</w:t>
      </w:r>
      <w:r>
        <w:t>fung ein. Sp</w:t>
      </w:r>
      <w:r>
        <w:t>ä</w:t>
      </w:r>
      <w:r>
        <w:t>testens bis zu diesem Termin k</w:t>
      </w:r>
      <w:r>
        <w:t>ö</w:t>
      </w:r>
      <w:r>
        <w:t>nnen die Lehramtsanw</w:t>
      </w:r>
      <w:r>
        <w:t>ä</w:t>
      </w:r>
      <w:r>
        <w:t>rterinnen und Lehramtsanw</w:t>
      </w:r>
      <w:r>
        <w:t>ä</w:t>
      </w:r>
      <w:r>
        <w:t>rter dem Landespr</w:t>
      </w:r>
      <w:r>
        <w:t>ü</w:t>
      </w:r>
      <w:r>
        <w:t xml:space="preserve">fungsamt </w:t>
      </w:r>
      <w:r>
        <w:t>ü</w:t>
      </w:r>
      <w:r>
        <w:t>ber das Zentrum f</w:t>
      </w:r>
      <w:r>
        <w:t>ü</w:t>
      </w:r>
      <w:r>
        <w:t>r schulpraktische Lehrerausbildung eine Pr</w:t>
      </w:r>
      <w:r>
        <w:t>ü</w:t>
      </w:r>
      <w:r>
        <w:t>ferin oder einen Pr</w:t>
      </w:r>
      <w:r>
        <w:t>ü</w:t>
      </w:r>
      <w:r>
        <w:t xml:space="preserve">fer nach </w:t>
      </w:r>
      <w:r>
        <w:t>§</w:t>
      </w:r>
      <w:r>
        <w:t xml:space="preserve"> 31 Absatz 2 Satz 1 vorschlagen. Das Pr</w:t>
      </w:r>
      <w:r>
        <w:t>ü</w:t>
      </w:r>
      <w:r>
        <w:t xml:space="preserve">fungsamt informiert </w:t>
      </w:r>
      <w:r>
        <w:t>ü</w:t>
      </w:r>
      <w:r>
        <w:t>ber die Folgen des Eintritts in das Pr</w:t>
      </w:r>
      <w:r>
        <w:t>ü</w:t>
      </w:r>
      <w:r>
        <w:t>fungsverfahren.</w:t>
      </w:r>
      <w:r>
        <w:t>“</w:t>
      </w:r>
    </w:p>
    <w:p w14:paraId="3CFE0CA0" w14:textId="77777777" w:rsidR="00A86AE4" w:rsidRDefault="00A86AE4">
      <w:pPr>
        <w:pStyle w:val="RVliste2a75nb"/>
      </w:pPr>
      <w:r>
        <w:t>b)</w:t>
      </w:r>
      <w:r>
        <w:rPr>
          <w:rFonts w:cs="Arial"/>
        </w:rPr>
        <w:tab/>
        <w:t>Absatz 3 Satz 3 wird aufgehoben.</w:t>
      </w:r>
    </w:p>
    <w:p w14:paraId="79371C1B" w14:textId="77777777" w:rsidR="00A86AE4" w:rsidRDefault="00A86AE4">
      <w:pPr>
        <w:pStyle w:val="RVliste3n75nb"/>
      </w:pPr>
      <w:r>
        <w:t>8.</w:t>
      </w:r>
      <w:r>
        <w:tab/>
      </w:r>
      <w:r>
        <w:rPr>
          <w:rFonts w:cs="Calibri"/>
        </w:rPr>
        <w:t>§</w:t>
      </w:r>
      <w:r>
        <w:rPr>
          <w:rFonts w:cs="Calibri"/>
        </w:rPr>
        <w:t xml:space="preserve"> 30 Absatz 2 Nummer 1 wird wie folgt gefasst:</w:t>
      </w:r>
    </w:p>
    <w:p w14:paraId="523E2AAC" w14:textId="77777777" w:rsidR="00A86AE4" w:rsidRDefault="00A86AE4">
      <w:pPr>
        <w:pStyle w:val="RVfliesstext175nb"/>
        <w:rPr>
          <w:rFonts w:cs="Arial"/>
        </w:rPr>
      </w:pPr>
      <w:r>
        <w:t>„</w:t>
      </w:r>
      <w:r>
        <w:t>1. Schulleiterinnen und -leiter sowie stellvertretende Schulleiterinnen und stellvertretende Schulleiter,</w:t>
      </w:r>
      <w:r>
        <w:t>“</w:t>
      </w:r>
    </w:p>
    <w:p w14:paraId="35F7F3DC" w14:textId="77777777" w:rsidR="00A86AE4" w:rsidRDefault="00A86AE4">
      <w:pPr>
        <w:pStyle w:val="RVliste3n75nb"/>
        <w:rPr>
          <w:rFonts w:cs="Calibri"/>
        </w:rPr>
      </w:pPr>
      <w:r>
        <w:rPr>
          <w:rFonts w:cs="Calibri"/>
        </w:rPr>
        <w:t>9.</w:t>
      </w:r>
      <w:r>
        <w:rPr>
          <w:rFonts w:cs="Calibri"/>
        </w:rPr>
        <w:tab/>
      </w:r>
      <w:r>
        <w:t>§</w:t>
      </w:r>
      <w:r>
        <w:t xml:space="preserve"> 31 wird wie folgt ge</w:t>
      </w:r>
      <w:r>
        <w:t>ä</w:t>
      </w:r>
      <w:r>
        <w:t>ndert:</w:t>
      </w:r>
    </w:p>
    <w:p w14:paraId="0452FD91" w14:textId="77777777" w:rsidR="00A86AE4" w:rsidRDefault="00A86AE4">
      <w:pPr>
        <w:pStyle w:val="RVliste2a75nbanfang"/>
      </w:pPr>
      <w:r>
        <w:t>a)</w:t>
      </w:r>
      <w:r>
        <w:rPr>
          <w:rFonts w:cs="Calibri"/>
        </w:rPr>
        <w:tab/>
        <w:t>In Absatz 1 Satz 1 Nummer 1 werden die W</w:t>
      </w:r>
      <w:r>
        <w:rPr>
          <w:rFonts w:cs="Calibri"/>
        </w:rPr>
        <w:t>ö</w:t>
      </w:r>
      <w:r>
        <w:rPr>
          <w:rFonts w:cs="Calibri"/>
        </w:rPr>
        <w:t xml:space="preserve">rter </w:t>
      </w:r>
      <w:r>
        <w:rPr>
          <w:rFonts w:cs="Calibri"/>
        </w:rPr>
        <w:t>„</w:t>
      </w:r>
      <w:r>
        <w:rPr>
          <w:rFonts w:cs="Calibri"/>
        </w:rPr>
        <w:t>deren Stellvertreterin oder Stellvertreter</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einer stellvertretenden Schulleiterin oder einem stellvertretenden Schulleiter</w:t>
      </w:r>
      <w:r>
        <w:rPr>
          <w:rFonts w:cs="Calibri"/>
        </w:rPr>
        <w:t>“</w:t>
      </w:r>
      <w:r>
        <w:rPr>
          <w:rFonts w:cs="Calibri"/>
        </w:rPr>
        <w:t xml:space="preserve"> ersetzt.</w:t>
      </w:r>
    </w:p>
    <w:p w14:paraId="7ED65174" w14:textId="77777777" w:rsidR="00A86AE4" w:rsidRDefault="00A86AE4">
      <w:pPr>
        <w:pStyle w:val="RVliste2a75nbanfang"/>
        <w:rPr>
          <w:rFonts w:cs="Calibri"/>
        </w:rPr>
      </w:pPr>
      <w:r>
        <w:rPr>
          <w:rFonts w:cs="Calibri"/>
        </w:rPr>
        <w:t>a)</w:t>
      </w:r>
      <w:r>
        <w:tab/>
        <w:t xml:space="preserve">In Absatz 2 Satz 1 wird das Wort </w:t>
      </w:r>
      <w:r>
        <w:t>„</w:t>
      </w:r>
      <w:r>
        <w:t>fachbezogenen</w:t>
      </w:r>
      <w:r>
        <w:t>“</w:t>
      </w:r>
      <w:r>
        <w:t xml:space="preserve"> durch das Wort </w:t>
      </w:r>
      <w:r>
        <w:t>„</w:t>
      </w:r>
      <w:r>
        <w:t>f</w:t>
      </w:r>
      <w:r>
        <w:t>ä</w:t>
      </w:r>
      <w:r>
        <w:t>cherbezogenen</w:t>
      </w:r>
      <w:r>
        <w:t>“</w:t>
      </w:r>
      <w:r>
        <w:t xml:space="preserve"> ersetzt.</w:t>
      </w:r>
    </w:p>
    <w:p w14:paraId="7EFFCEAA" w14:textId="77777777" w:rsidR="00A86AE4" w:rsidRDefault="00A86AE4">
      <w:pPr>
        <w:pStyle w:val="RVliste3n75nb"/>
      </w:pPr>
      <w:r>
        <w:t>10.</w:t>
      </w:r>
      <w:r>
        <w:tab/>
      </w:r>
      <w:r>
        <w:rPr>
          <w:rFonts w:cs="Calibri"/>
        </w:rPr>
        <w:t xml:space="preserve">Nach </w:t>
      </w:r>
      <w:r>
        <w:rPr>
          <w:rFonts w:cs="Calibri"/>
        </w:rPr>
        <w:t>§</w:t>
      </w:r>
      <w:r>
        <w:rPr>
          <w:rFonts w:cs="Calibri"/>
        </w:rPr>
        <w:t xml:space="preserve"> 32 Absatz 1 Satz 2 werden folgende S</w:t>
      </w:r>
      <w:r>
        <w:rPr>
          <w:rFonts w:cs="Calibri"/>
        </w:rPr>
        <w:t>ä</w:t>
      </w:r>
      <w:r>
        <w:rPr>
          <w:rFonts w:cs="Calibri"/>
        </w:rPr>
        <w:t>tze eingef</w:t>
      </w:r>
      <w:r>
        <w:rPr>
          <w:rFonts w:cs="Calibri"/>
        </w:rPr>
        <w:t>ü</w:t>
      </w:r>
      <w:r>
        <w:rPr>
          <w:rFonts w:cs="Calibri"/>
        </w:rPr>
        <w:t>gt:</w:t>
      </w:r>
    </w:p>
    <w:p w14:paraId="36A855F5" w14:textId="77777777" w:rsidR="00A86AE4" w:rsidRDefault="00A86AE4">
      <w:pPr>
        <w:pStyle w:val="RVfliesstext175nb"/>
        <w:rPr>
          <w:rFonts w:cs="Arial"/>
        </w:rPr>
      </w:pPr>
      <w:r>
        <w:t>„</w:t>
      </w:r>
      <w:r>
        <w:t>Im Lehramt f</w:t>
      </w:r>
      <w:r>
        <w:t>ü</w:t>
      </w:r>
      <w:r>
        <w:t>r sonderp</w:t>
      </w:r>
      <w:r>
        <w:t>ä</w:t>
      </w:r>
      <w:r>
        <w:t>dagogische F</w:t>
      </w:r>
      <w:r>
        <w:t>ö</w:t>
      </w:r>
      <w:r>
        <w:t>rderung sind beide Unterrichtspraktische Pr</w:t>
      </w:r>
      <w:r>
        <w:t>ü</w:t>
      </w:r>
      <w:r>
        <w:t>fungen unter Einbeziehung der ausgebildeten sonderp</w:t>
      </w:r>
      <w:r>
        <w:t>ä</w:t>
      </w:r>
      <w:r>
        <w:t>dagogischen Fachrichtung in dem Unterrichtsfach (oder Lernbereich) durchzuf</w:t>
      </w:r>
      <w:r>
        <w:t>ü</w:t>
      </w:r>
      <w:r>
        <w:t>hren, das Ausbildungsfach ist. Dies gilt entsprechend, wenn im Lehramt an Gymnasien und Gesamtschulen oder im Lehramt an Berufskollegs eine sonderp</w:t>
      </w:r>
      <w:r>
        <w:t>ä</w:t>
      </w:r>
      <w:r>
        <w:t>dagogische Fachrichtung als Ausbildungsfach neben ein Unterrichtsfach oder eine berufliche Fachrichtung tritt. Sind in den F</w:t>
      </w:r>
      <w:r>
        <w:t>ä</w:t>
      </w:r>
      <w:r>
        <w:t>llen des Satzes 4 zum Zeitpunkt der Pr</w:t>
      </w:r>
      <w:r>
        <w:t>ü</w:t>
      </w:r>
      <w:r>
        <w:t>fung in dem Unterrichtsfach oder der beruflichen Fachrichtung des Pr</w:t>
      </w:r>
      <w:r>
        <w:t>ü</w:t>
      </w:r>
      <w:r>
        <w:t>flings an seiner Ausbildungsschule nicht wenigstens zwei Klassen oder Lerngruppen eingerichtet, in denen auch Sch</w:t>
      </w:r>
      <w:r>
        <w:t>ü</w:t>
      </w:r>
      <w:r>
        <w:t>lerinnen und Sch</w:t>
      </w:r>
      <w:r>
        <w:t>ü</w:t>
      </w:r>
      <w:r>
        <w:t>ler mit sonderp</w:t>
      </w:r>
      <w:r>
        <w:t>ä</w:t>
      </w:r>
      <w:r>
        <w:t>dagogischem Unterst</w:t>
      </w:r>
      <w:r>
        <w:t>ü</w:t>
      </w:r>
      <w:r>
        <w:t>tzungsbedarf in dem vom Pr</w:t>
      </w:r>
      <w:r>
        <w:t>ü</w:t>
      </w:r>
      <w:r>
        <w:t>fling vertretenen F</w:t>
      </w:r>
      <w:r>
        <w:t>ö</w:t>
      </w:r>
      <w:r>
        <w:t>rderschwerpunkt unterrichtet werden, kann im Einzelfall im Einvernehmen mit dem Pr</w:t>
      </w:r>
      <w:r>
        <w:t>ü</w:t>
      </w:r>
      <w:r>
        <w:t>fling eine der beiden Unterrichtspraktischen Pr</w:t>
      </w:r>
      <w:r>
        <w:t>ü</w:t>
      </w:r>
      <w:r>
        <w:t>fungen allein im Unterrichtsfach oder in der beruflichen Fachrichtung durchgef</w:t>
      </w:r>
      <w:r>
        <w:t>ü</w:t>
      </w:r>
      <w:r>
        <w:t>hrt werden.</w:t>
      </w:r>
      <w:r>
        <w:t>“</w:t>
      </w:r>
    </w:p>
    <w:p w14:paraId="72F657C4" w14:textId="77777777" w:rsidR="00A86AE4" w:rsidRDefault="00A86AE4">
      <w:pPr>
        <w:pStyle w:val="RVliste3n75nb"/>
        <w:rPr>
          <w:rFonts w:cs="Calibri"/>
        </w:rPr>
      </w:pPr>
      <w:r>
        <w:rPr>
          <w:rFonts w:cs="Calibri"/>
        </w:rPr>
        <w:t>11.</w:t>
      </w:r>
      <w:r>
        <w:rPr>
          <w:rFonts w:cs="Calibri"/>
        </w:rPr>
        <w:tab/>
      </w:r>
      <w:r>
        <w:t xml:space="preserve"> In </w:t>
      </w:r>
      <w:r>
        <w:t>§</w:t>
      </w:r>
      <w:r>
        <w:t xml:space="preserve"> 35 Absatz 1 werden die W</w:t>
      </w:r>
      <w:r>
        <w:t>ö</w:t>
      </w:r>
      <w:r>
        <w:t xml:space="preserve">rter </w:t>
      </w:r>
      <w:r>
        <w:t>„</w:t>
      </w:r>
      <w:r>
        <w:t>die Meldung zur Staatspr</w:t>
      </w:r>
      <w:r>
        <w:t>ü</w:t>
      </w:r>
      <w:r>
        <w:t xml:space="preserve">fung nach </w:t>
      </w:r>
      <w:r>
        <w:t>§</w:t>
      </w:r>
      <w:r>
        <w:t xml:space="preserve"> 29 Absatz 2 vers</w:t>
      </w:r>
      <w:r>
        <w:t>ä</w:t>
      </w:r>
      <w:r>
        <w:t>umt oder</w:t>
      </w:r>
      <w:r>
        <w:t>“</w:t>
      </w:r>
      <w:r>
        <w:t xml:space="preserve"> gestrichen.</w:t>
      </w:r>
    </w:p>
    <w:p w14:paraId="6F91EA25" w14:textId="77777777" w:rsidR="00A86AE4" w:rsidRDefault="00A86AE4">
      <w:pPr>
        <w:pStyle w:val="RVliste3n75nb"/>
      </w:pPr>
      <w:r>
        <w:t>12.</w:t>
      </w:r>
      <w:r>
        <w:tab/>
      </w:r>
      <w:r>
        <w:rPr>
          <w:rFonts w:cs="Calibri"/>
        </w:rPr>
        <w:t>§</w:t>
      </w:r>
      <w:r>
        <w:rPr>
          <w:rFonts w:cs="Calibri"/>
        </w:rPr>
        <w:t xml:space="preserve"> 36 wird wie folgt gefasst:</w:t>
      </w:r>
    </w:p>
    <w:p w14:paraId="4BD075AB" w14:textId="77777777" w:rsidR="00A86AE4" w:rsidRDefault="00A86AE4">
      <w:pPr>
        <w:pStyle w:val="RVueberschrift285fz"/>
        <w:keepNext/>
        <w:keepLines/>
        <w:rPr>
          <w:rFonts w:cs="Arial"/>
        </w:rPr>
      </w:pPr>
      <w:r>
        <w:lastRenderedPageBreak/>
        <w:t>„§</w:t>
      </w:r>
      <w:r>
        <w:t xml:space="preserve"> 36 </w:t>
      </w:r>
      <w:r>
        <w:br/>
        <w:t>R</w:t>
      </w:r>
      <w:r>
        <w:t>ü</w:t>
      </w:r>
      <w:r>
        <w:t>cktritt</w:t>
      </w:r>
    </w:p>
    <w:p w14:paraId="173EEE13" w14:textId="77777777" w:rsidR="00A86AE4" w:rsidRDefault="00A86AE4">
      <w:pPr>
        <w:pStyle w:val="RVfliesstext175nb"/>
        <w:rPr>
          <w:rFonts w:cs="Arial"/>
        </w:rPr>
      </w:pPr>
      <w:r>
        <w:t>(1) Wird ein Pr</w:t>
      </w:r>
      <w:r>
        <w:t>ü</w:t>
      </w:r>
      <w:r>
        <w:t>fling nach Eintritt in die Pr</w:t>
      </w:r>
      <w:r>
        <w:t>ü</w:t>
      </w:r>
      <w:r>
        <w:t>fung (</w:t>
      </w:r>
      <w:r>
        <w:t>§</w:t>
      </w:r>
      <w:r>
        <w:t xml:space="preserve"> 29 Absatz 2) von Amts wegen oder auf seinen Antrag aus dem Vorbereitungsdienst entlassen, scheidet er aus dem Pr</w:t>
      </w:r>
      <w:r>
        <w:t>ü</w:t>
      </w:r>
      <w:r>
        <w:t>fungsverfahren aus.</w:t>
      </w:r>
    </w:p>
    <w:p w14:paraId="64401748" w14:textId="77777777" w:rsidR="00A86AE4" w:rsidRDefault="00A86AE4">
      <w:pPr>
        <w:pStyle w:val="RVfliesstext175nb"/>
        <w:rPr>
          <w:rFonts w:cs="Arial"/>
        </w:rPr>
      </w:pPr>
      <w:r>
        <w:t>(2) Sofern die Entlassung aus dem Vorbereitungsdienst auf Antrag des Pr</w:t>
      </w:r>
      <w:r>
        <w:t>ü</w:t>
      </w:r>
      <w:r>
        <w:t>flings erfolgt, gilt die Pr</w:t>
      </w:r>
      <w:r>
        <w:t>ü</w:t>
      </w:r>
      <w:r>
        <w:t>fung als nicht bestanden, es sei denn, der Pr</w:t>
      </w:r>
      <w:r>
        <w:t>ü</w:t>
      </w:r>
      <w:r>
        <w:t>fling weist dem Pr</w:t>
      </w:r>
      <w:r>
        <w:t>ü</w:t>
      </w:r>
      <w:r>
        <w:t>fungsamt gegen</w:t>
      </w:r>
      <w:r>
        <w:t>ü</w:t>
      </w:r>
      <w:r>
        <w:t>ber einen schwerwiegenden Grund f</w:t>
      </w:r>
      <w:r>
        <w:t>ü</w:t>
      </w:r>
      <w:r>
        <w:t>r den Entlassungsantrag nach.</w:t>
      </w:r>
    </w:p>
    <w:p w14:paraId="09CA10D5" w14:textId="77777777" w:rsidR="00A86AE4" w:rsidRDefault="00A86AE4">
      <w:pPr>
        <w:pStyle w:val="RVfliesstext175nb"/>
        <w:rPr>
          <w:rFonts w:cs="Arial"/>
        </w:rPr>
      </w:pPr>
      <w:r>
        <w:t xml:space="preserve">(3) </w:t>
      </w:r>
      <w:r>
        <w:t>§</w:t>
      </w:r>
      <w:r>
        <w:t xml:space="preserve"> 35 Absatz 3 und 4 ist entsprechend anzuwenden.</w:t>
      </w:r>
      <w:r>
        <w:t>“</w:t>
      </w:r>
    </w:p>
    <w:p w14:paraId="27F46F88" w14:textId="77777777" w:rsidR="00A86AE4" w:rsidRDefault="00A86AE4">
      <w:pPr>
        <w:pStyle w:val="RVliste3n75nb"/>
        <w:rPr>
          <w:rFonts w:cs="Calibri"/>
        </w:rPr>
      </w:pPr>
      <w:r>
        <w:rPr>
          <w:rFonts w:cs="Calibri"/>
        </w:rPr>
        <w:t>13.</w:t>
      </w:r>
      <w:r>
        <w:rPr>
          <w:rFonts w:cs="Calibri"/>
        </w:rPr>
        <w:tab/>
      </w:r>
      <w:r>
        <w:t xml:space="preserve">In </w:t>
      </w:r>
      <w:r>
        <w:t>§</w:t>
      </w:r>
      <w:r>
        <w:t xml:space="preserve"> 40 Absatz 2 Satz 1 wird das Wort </w:t>
      </w:r>
      <w:r>
        <w:t>„</w:t>
      </w:r>
      <w:r>
        <w:t>fachbezogenen</w:t>
      </w:r>
      <w:r>
        <w:t>“</w:t>
      </w:r>
      <w:r>
        <w:t xml:space="preserve"> durch das Wort </w:t>
      </w:r>
      <w:r>
        <w:t>„</w:t>
      </w:r>
      <w:r>
        <w:t>f</w:t>
      </w:r>
      <w:r>
        <w:t>ä</w:t>
      </w:r>
      <w:r>
        <w:t>cherbezogenen</w:t>
      </w:r>
      <w:r>
        <w:t>“</w:t>
      </w:r>
      <w:r>
        <w:t xml:space="preserve"> ersetzt.</w:t>
      </w:r>
    </w:p>
    <w:p w14:paraId="67677810" w14:textId="77777777" w:rsidR="00A86AE4" w:rsidRDefault="00A86AE4">
      <w:pPr>
        <w:pStyle w:val="RVliste3n75nb"/>
      </w:pPr>
      <w:r>
        <w:t>14.</w:t>
      </w:r>
      <w:r>
        <w:tab/>
      </w:r>
      <w:r>
        <w:rPr>
          <w:rFonts w:cs="Calibri"/>
        </w:rPr>
        <w:t>§</w:t>
      </w:r>
      <w:r>
        <w:rPr>
          <w:rFonts w:cs="Calibri"/>
        </w:rPr>
        <w:t xml:space="preserve"> 41 wird wie folgt ge</w:t>
      </w:r>
      <w:r>
        <w:rPr>
          <w:rFonts w:cs="Calibri"/>
        </w:rPr>
        <w:t>ä</w:t>
      </w:r>
      <w:r>
        <w:rPr>
          <w:rFonts w:cs="Calibri"/>
        </w:rPr>
        <w:t>ndert:</w:t>
      </w:r>
    </w:p>
    <w:p w14:paraId="0775FED8" w14:textId="77777777" w:rsidR="00A86AE4" w:rsidRDefault="00A86AE4">
      <w:pPr>
        <w:pStyle w:val="RVliste2a75nbanfang"/>
        <w:rPr>
          <w:rFonts w:cs="Calibri"/>
        </w:rPr>
      </w:pPr>
      <w:r>
        <w:rPr>
          <w:rFonts w:cs="Calibri"/>
        </w:rPr>
        <w:t>a)</w:t>
      </w:r>
      <w:r>
        <w:tab/>
        <w:t>Absatz 2 Satz 1 Nummer 2 wird wie folgt gefasst:</w:t>
      </w:r>
    </w:p>
    <w:p w14:paraId="54BE4FB4" w14:textId="77777777" w:rsidR="00A86AE4" w:rsidRDefault="00A86AE4">
      <w:pPr>
        <w:pStyle w:val="RVfliesstext175nb"/>
      </w:pPr>
      <w:r>
        <w:rPr>
          <w:rFonts w:cs="Arial"/>
        </w:rPr>
        <w:t>„</w:t>
      </w:r>
      <w:r>
        <w:rPr>
          <w:rFonts w:cs="Arial"/>
        </w:rPr>
        <w:t>2. im Lehramt an Haupt-, Real-, Sekundar- und Gesamtschulen um mehr als 15 vom Hundert,</w:t>
      </w:r>
      <w:r>
        <w:rPr>
          <w:rFonts w:cs="Arial"/>
        </w:rPr>
        <w:t>“</w:t>
      </w:r>
    </w:p>
    <w:p w14:paraId="24047ED0" w14:textId="77777777" w:rsidR="00A86AE4" w:rsidRDefault="00A86AE4">
      <w:pPr>
        <w:pStyle w:val="RVliste2a75nb"/>
        <w:rPr>
          <w:rFonts w:cs="Arial"/>
        </w:rPr>
      </w:pPr>
      <w:r>
        <w:rPr>
          <w:rFonts w:cs="Arial"/>
        </w:rPr>
        <w:t>b)</w:t>
      </w:r>
      <w:r>
        <w:tab/>
        <w:t xml:space="preserve">In Absatz 3 wird das Wort </w:t>
      </w:r>
      <w:r>
        <w:t>„</w:t>
      </w:r>
      <w:r>
        <w:t>fachbezogenen</w:t>
      </w:r>
      <w:r>
        <w:t>“</w:t>
      </w:r>
      <w:r>
        <w:t xml:space="preserve"> durch das Wort </w:t>
      </w:r>
      <w:r>
        <w:t>„</w:t>
      </w:r>
      <w:r>
        <w:t>f</w:t>
      </w:r>
      <w:r>
        <w:t>ä</w:t>
      </w:r>
      <w:r>
        <w:t>cherbezogenen</w:t>
      </w:r>
      <w:r>
        <w:t>“</w:t>
      </w:r>
      <w:r>
        <w:t xml:space="preserve"> ersetzt.</w:t>
      </w:r>
    </w:p>
    <w:p w14:paraId="5B81C3E8" w14:textId="77777777" w:rsidR="00A86AE4" w:rsidRDefault="00A86AE4">
      <w:pPr>
        <w:pStyle w:val="RVliste3n75nb"/>
        <w:rPr>
          <w:rFonts w:cs="Calibri"/>
        </w:rPr>
      </w:pPr>
      <w:r>
        <w:rPr>
          <w:rFonts w:cs="Calibri"/>
        </w:rPr>
        <w:t>15.</w:t>
      </w:r>
      <w:r>
        <w:rPr>
          <w:rFonts w:cs="Calibri"/>
        </w:rPr>
        <w:tab/>
      </w:r>
      <w:r>
        <w:t>§</w:t>
      </w:r>
      <w:r>
        <w:t xml:space="preserve"> 43 Absatz 1 wird wie folgt ge</w:t>
      </w:r>
      <w:r>
        <w:t>ä</w:t>
      </w:r>
      <w:r>
        <w:t>ndert:</w:t>
      </w:r>
    </w:p>
    <w:p w14:paraId="1C458D06" w14:textId="77777777" w:rsidR="00A86AE4" w:rsidRDefault="00A86AE4">
      <w:pPr>
        <w:pStyle w:val="RVliste2a75nbanfang"/>
      </w:pPr>
      <w:r>
        <w:t>a)</w:t>
      </w:r>
      <w:r>
        <w:rPr>
          <w:rFonts w:cs="Calibri"/>
        </w:rPr>
        <w:tab/>
        <w:t>Satz 2 wird aufgehoben.</w:t>
      </w:r>
    </w:p>
    <w:p w14:paraId="333FEEAE" w14:textId="77777777" w:rsidR="00A86AE4" w:rsidRDefault="00A86AE4">
      <w:pPr>
        <w:pStyle w:val="RVliste2a75nb"/>
      </w:pPr>
      <w:r>
        <w:t>b)</w:t>
      </w:r>
      <w:r>
        <w:rPr>
          <w:rFonts w:cs="Arial"/>
        </w:rPr>
        <w:tab/>
        <w:t>In dem neuen Satz 2 werden nach den W</w:t>
      </w:r>
      <w:r>
        <w:rPr>
          <w:rFonts w:cs="Arial"/>
        </w:rPr>
        <w:t>ö</w:t>
      </w:r>
      <w:r>
        <w:rPr>
          <w:rFonts w:cs="Arial"/>
        </w:rPr>
        <w:t xml:space="preserve">rtern </w:t>
      </w:r>
      <w:r>
        <w:rPr>
          <w:rFonts w:cs="Arial"/>
        </w:rPr>
        <w:t>„</w:t>
      </w:r>
      <w:r>
        <w:rPr>
          <w:rFonts w:cs="Arial"/>
        </w:rPr>
        <w:t>mehreren Bachelorpr</w:t>
      </w:r>
      <w:r>
        <w:rPr>
          <w:rFonts w:cs="Arial"/>
        </w:rPr>
        <w:t>ü</w:t>
      </w:r>
      <w:r>
        <w:rPr>
          <w:rFonts w:cs="Arial"/>
        </w:rPr>
        <w:t>fungen</w:t>
      </w:r>
      <w:r>
        <w:rPr>
          <w:rFonts w:cs="Arial"/>
        </w:rPr>
        <w:t>“</w:t>
      </w:r>
      <w:r>
        <w:rPr>
          <w:rFonts w:cs="Arial"/>
        </w:rPr>
        <w:t xml:space="preserve"> die W</w:t>
      </w:r>
      <w:r>
        <w:rPr>
          <w:rFonts w:cs="Arial"/>
        </w:rPr>
        <w:t>ö</w:t>
      </w:r>
      <w:r>
        <w:rPr>
          <w:rFonts w:cs="Arial"/>
        </w:rPr>
        <w:t xml:space="preserve">rter </w:t>
      </w:r>
      <w:r>
        <w:rPr>
          <w:rFonts w:cs="Arial"/>
        </w:rPr>
        <w:t>„</w:t>
      </w:r>
      <w:r>
        <w:rPr>
          <w:rFonts w:cs="Arial"/>
        </w:rPr>
        <w:t>oder anderen Hochschulabschlusspr</w:t>
      </w:r>
      <w:r>
        <w:rPr>
          <w:rFonts w:cs="Arial"/>
        </w:rPr>
        <w:t>ü</w:t>
      </w:r>
      <w:r>
        <w:rPr>
          <w:rFonts w:cs="Arial"/>
        </w:rPr>
        <w:t>fungen</w:t>
      </w:r>
      <w:r>
        <w:rPr>
          <w:rFonts w:cs="Arial"/>
        </w:rPr>
        <w:t>“</w:t>
      </w:r>
      <w:r>
        <w:rPr>
          <w:rFonts w:cs="Arial"/>
        </w:rPr>
        <w:t xml:space="preserve"> eingef</w:t>
      </w:r>
      <w:r>
        <w:rPr>
          <w:rFonts w:cs="Arial"/>
        </w:rPr>
        <w:t>ü</w:t>
      </w:r>
      <w:r>
        <w:rPr>
          <w:rFonts w:cs="Arial"/>
        </w:rPr>
        <w:t>gt.</w:t>
      </w:r>
    </w:p>
    <w:p w14:paraId="36B45856" w14:textId="77777777" w:rsidR="00A86AE4" w:rsidRDefault="00A86AE4">
      <w:pPr>
        <w:pStyle w:val="RVliste2a75nb"/>
        <w:rPr>
          <w:rFonts w:cs="Arial"/>
        </w:rPr>
      </w:pPr>
      <w:r>
        <w:rPr>
          <w:rFonts w:cs="Arial"/>
        </w:rPr>
        <w:t>c)</w:t>
      </w:r>
      <w:r>
        <w:tab/>
        <w:t xml:space="preserve">In dem neuen Satz 3 wird das Wort </w:t>
      </w:r>
      <w:r>
        <w:t>„</w:t>
      </w:r>
      <w:r>
        <w:t>mehreren</w:t>
      </w:r>
      <w:r>
        <w:t>“</w:t>
      </w:r>
      <w:r>
        <w:t xml:space="preserve"> gestrichen und werden nach den W</w:t>
      </w:r>
      <w:r>
        <w:t>ö</w:t>
      </w:r>
      <w:r>
        <w:t xml:space="preserve">rtern </w:t>
      </w:r>
      <w:r>
        <w:t>„</w:t>
      </w:r>
      <w:r>
        <w:t>Ersten Staatspr</w:t>
      </w:r>
      <w:r>
        <w:t>ü</w:t>
      </w:r>
      <w:r>
        <w:t>fungen</w:t>
      </w:r>
      <w:r>
        <w:t>“</w:t>
      </w:r>
      <w:r>
        <w:t xml:space="preserve"> die W</w:t>
      </w:r>
      <w:r>
        <w:t>ö</w:t>
      </w:r>
      <w:r>
        <w:t xml:space="preserve">rter </w:t>
      </w:r>
      <w:r>
        <w:t>„</w:t>
      </w:r>
      <w:r>
        <w:t>f</w:t>
      </w:r>
      <w:r>
        <w:t>ü</w:t>
      </w:r>
      <w:r>
        <w:t>r das Lehramt f</w:t>
      </w:r>
      <w:r>
        <w:t>ü</w:t>
      </w:r>
      <w:r>
        <w:t>r die Sekundarstufe II und das Lehramt f</w:t>
      </w:r>
      <w:r>
        <w:t>ü</w:t>
      </w:r>
      <w:r>
        <w:t>r die Sekundarstufe I</w:t>
      </w:r>
      <w:r>
        <w:t>“</w:t>
      </w:r>
      <w:r>
        <w:t xml:space="preserve"> eingef</w:t>
      </w:r>
      <w:r>
        <w:t>ü</w:t>
      </w:r>
      <w:r>
        <w:t>gt.</w:t>
      </w:r>
    </w:p>
    <w:p w14:paraId="3FADADE3" w14:textId="77777777" w:rsidR="00A86AE4" w:rsidRDefault="00A86AE4">
      <w:pPr>
        <w:pStyle w:val="RVliste3n75nb"/>
        <w:rPr>
          <w:rFonts w:cs="Calibri"/>
        </w:rPr>
      </w:pPr>
      <w:r>
        <w:rPr>
          <w:rFonts w:cs="Calibri"/>
        </w:rPr>
        <w:t>16.</w:t>
      </w:r>
      <w:r>
        <w:rPr>
          <w:rFonts w:cs="Calibri"/>
        </w:rPr>
        <w:tab/>
      </w:r>
      <w:r>
        <w:t xml:space="preserve">Dem </w:t>
      </w:r>
      <w:r>
        <w:t>§</w:t>
      </w:r>
      <w:r>
        <w:t xml:space="preserve"> 50 Absatz 1 werden folgende S</w:t>
      </w:r>
      <w:r>
        <w:t>ä</w:t>
      </w:r>
      <w:r>
        <w:t>tze angef</w:t>
      </w:r>
      <w:r>
        <w:t>ü</w:t>
      </w:r>
      <w:r>
        <w:t>gt:</w:t>
      </w:r>
    </w:p>
    <w:p w14:paraId="04F4C4B8" w14:textId="77777777" w:rsidR="00A86AE4" w:rsidRDefault="00A86AE4">
      <w:pPr>
        <w:pStyle w:val="RVfliesstext175nb"/>
      </w:pPr>
      <w:r>
        <w:rPr>
          <w:rFonts w:cs="Arial"/>
        </w:rPr>
        <w:t>„§</w:t>
      </w:r>
      <w:r>
        <w:rPr>
          <w:rFonts w:cs="Arial"/>
        </w:rPr>
        <w:t xml:space="preserve"> 10 Absatz 12 Satz 1 und Anlage 3 gelten f</w:t>
      </w:r>
      <w:r>
        <w:rPr>
          <w:rFonts w:cs="Arial"/>
        </w:rPr>
        <w:t>ü</w:t>
      </w:r>
      <w:r>
        <w:rPr>
          <w:rFonts w:cs="Arial"/>
        </w:rPr>
        <w:t xml:space="preserve">r alle ab dem 1. November 2016 zu erbringenden Ausbildungsleistungen der Fachleiterinnen und Fachleiter. </w:t>
      </w:r>
      <w:r>
        <w:rPr>
          <w:rFonts w:cs="Arial"/>
        </w:rPr>
        <w:t>§</w:t>
      </w:r>
      <w:r>
        <w:rPr>
          <w:rFonts w:cs="Arial"/>
        </w:rPr>
        <w:t xml:space="preserve"> 11 Absatz 3 Satz 8 gilt f</w:t>
      </w:r>
      <w:r>
        <w:rPr>
          <w:rFonts w:cs="Arial"/>
        </w:rPr>
        <w:t>ü</w:t>
      </w:r>
      <w:r>
        <w:rPr>
          <w:rFonts w:cs="Arial"/>
        </w:rPr>
        <w:t>r Lehramtsanw</w:t>
      </w:r>
      <w:r>
        <w:rPr>
          <w:rFonts w:cs="Arial"/>
        </w:rPr>
        <w:t>ä</w:t>
      </w:r>
      <w:r>
        <w:rPr>
          <w:rFonts w:cs="Arial"/>
        </w:rPr>
        <w:t>rterinnen und Lehramtsanw</w:t>
      </w:r>
      <w:r>
        <w:rPr>
          <w:rFonts w:cs="Arial"/>
        </w:rPr>
        <w:t>ä</w:t>
      </w:r>
      <w:r>
        <w:rPr>
          <w:rFonts w:cs="Arial"/>
        </w:rPr>
        <w:t>rter, die ab dem Jahr 2019 in den Vorbereitungsdienst eingestellt werden.</w:t>
      </w:r>
      <w:r>
        <w:rPr>
          <w:rFonts w:cs="Arial"/>
        </w:rPr>
        <w:t>“</w:t>
      </w:r>
    </w:p>
    <w:p w14:paraId="3D2B85DC" w14:textId="77777777" w:rsidR="00A86AE4" w:rsidRDefault="00A86AE4">
      <w:pPr>
        <w:pStyle w:val="RVliste3n75nb"/>
      </w:pPr>
      <w:r>
        <w:t>17.</w:t>
      </w:r>
      <w:r>
        <w:tab/>
      </w:r>
      <w:r>
        <w:rPr>
          <w:rFonts w:cs="Calibri"/>
        </w:rPr>
        <w:t>§</w:t>
      </w:r>
      <w:r>
        <w:rPr>
          <w:rFonts w:cs="Calibri"/>
        </w:rPr>
        <w:t xml:space="preserve"> 51 wird wie folgt ge</w:t>
      </w:r>
      <w:r>
        <w:rPr>
          <w:rFonts w:cs="Calibri"/>
        </w:rPr>
        <w:t>ä</w:t>
      </w:r>
      <w:r>
        <w:rPr>
          <w:rFonts w:cs="Calibri"/>
        </w:rPr>
        <w:t>ndert:</w:t>
      </w:r>
    </w:p>
    <w:p w14:paraId="49BB198B" w14:textId="77777777" w:rsidR="00A86AE4" w:rsidRDefault="00A86AE4">
      <w:pPr>
        <w:pStyle w:val="RVliste2a75nbanfang"/>
        <w:rPr>
          <w:rFonts w:cs="Calibri"/>
        </w:rPr>
      </w:pPr>
      <w:r>
        <w:rPr>
          <w:rFonts w:cs="Calibri"/>
        </w:rPr>
        <w:t>a)</w:t>
      </w:r>
      <w:r>
        <w:tab/>
        <w:t xml:space="preserve">Die </w:t>
      </w:r>
      <w:r>
        <w:t>Ü</w:t>
      </w:r>
      <w:r>
        <w:t>berschrift wird wie folgt gefasst:</w:t>
      </w:r>
    </w:p>
    <w:p w14:paraId="29CFD46C" w14:textId="77777777" w:rsidR="00A86AE4" w:rsidRDefault="00A86AE4">
      <w:pPr>
        <w:pStyle w:val="RVueberschrift285fz"/>
        <w:keepNext/>
        <w:keepLines/>
      </w:pPr>
      <w:r>
        <w:rPr>
          <w:rFonts w:cs="Arial"/>
        </w:rPr>
        <w:t>„§</w:t>
      </w:r>
      <w:r>
        <w:rPr>
          <w:rFonts w:cs="Arial"/>
        </w:rPr>
        <w:t xml:space="preserve"> 51 </w:t>
      </w:r>
      <w:r>
        <w:rPr>
          <w:rFonts w:cs="Arial"/>
        </w:rPr>
        <w:br/>
        <w:t>Inkrafttreten, Au</w:t>
      </w:r>
      <w:r>
        <w:rPr>
          <w:rFonts w:cs="Arial"/>
        </w:rPr>
        <w:t>ß</w:t>
      </w:r>
      <w:r>
        <w:rPr>
          <w:rFonts w:cs="Arial"/>
        </w:rPr>
        <w:t>erkrafttreten</w:t>
      </w:r>
      <w:r>
        <w:rPr>
          <w:rFonts w:cs="Arial"/>
        </w:rPr>
        <w:t>“</w:t>
      </w:r>
      <w:r>
        <w:rPr>
          <w:rFonts w:cs="Arial"/>
        </w:rPr>
        <w:t>.</w:t>
      </w:r>
    </w:p>
    <w:p w14:paraId="2514EE6E" w14:textId="77777777" w:rsidR="00A86AE4" w:rsidRDefault="00A86AE4">
      <w:pPr>
        <w:pStyle w:val="RVliste2a75nb"/>
        <w:rPr>
          <w:rFonts w:cs="Arial"/>
        </w:rPr>
      </w:pPr>
      <w:r>
        <w:rPr>
          <w:rFonts w:cs="Arial"/>
        </w:rPr>
        <w:t>b)</w:t>
      </w:r>
      <w:r>
        <w:tab/>
        <w:t>Absatz 1 Satz 3 wird aufgehoben.</w:t>
      </w:r>
    </w:p>
    <w:p w14:paraId="2F0BB878" w14:textId="77777777" w:rsidR="00A86AE4" w:rsidRDefault="00A86AE4">
      <w:pPr>
        <w:pStyle w:val="RVliste3n75nb"/>
        <w:rPr>
          <w:rFonts w:cs="Calibri"/>
        </w:rPr>
      </w:pPr>
      <w:r>
        <w:rPr>
          <w:rFonts w:cs="Calibri"/>
        </w:rPr>
        <w:t>18.</w:t>
      </w:r>
      <w:r>
        <w:rPr>
          <w:rFonts w:cs="Calibri"/>
        </w:rPr>
        <w:tab/>
      </w:r>
      <w:r>
        <w:t>Anlage 1 wird wie folgt gefasst:</w:t>
      </w:r>
    </w:p>
    <w:p w14:paraId="6FB0AA82" w14:textId="77777777" w:rsidR="00A86AE4" w:rsidRDefault="00A86AE4">
      <w:pPr>
        <w:pStyle w:val="RVtabelle75fr"/>
        <w:widowControl/>
        <w:rPr>
          <w:rFonts w:cs="Calibri"/>
        </w:rPr>
      </w:pPr>
      <w:r>
        <w:t>„</w:t>
      </w:r>
      <w:r>
        <w:t>Anlage 1</w:t>
      </w:r>
    </w:p>
    <w:p w14:paraId="678A320A" w14:textId="77777777" w:rsidR="00A86AE4" w:rsidRDefault="00A86AE4">
      <w:pPr>
        <w:pStyle w:val="RVueberschrift285fz"/>
        <w:keepNext/>
        <w:keepLines/>
      </w:pPr>
      <w:r>
        <w:rPr>
          <w:rFonts w:cs="Arial"/>
        </w:rPr>
        <w:t xml:space="preserve">Kompetenzen und Standards </w:t>
      </w:r>
      <w:r>
        <w:rPr>
          <w:rFonts w:cs="Arial"/>
        </w:rPr>
        <w:br/>
        <w:t>f</w:t>
      </w:r>
      <w:r>
        <w:rPr>
          <w:rFonts w:cs="Arial"/>
        </w:rPr>
        <w:t>ü</w:t>
      </w:r>
      <w:r>
        <w:rPr>
          <w:rFonts w:cs="Arial"/>
        </w:rPr>
        <w:t xml:space="preserve">r die Ausbildung im Vorbereitungsdienst </w:t>
      </w:r>
      <w:r>
        <w:rPr>
          <w:rFonts w:cs="Arial"/>
        </w:rPr>
        <w:br/>
        <w:t>und die Staatspr</w:t>
      </w:r>
      <w:r>
        <w:rPr>
          <w:rFonts w:cs="Arial"/>
        </w:rPr>
        <w:t>ü</w:t>
      </w:r>
      <w:r>
        <w:rPr>
          <w:rFonts w:cs="Arial"/>
        </w:rPr>
        <w:t>fung</w:t>
      </w:r>
    </w:p>
    <w:p w14:paraId="3BAE8A5E" w14:textId="77777777" w:rsidR="00A86AE4" w:rsidRDefault="00A86AE4">
      <w:pPr>
        <w:pStyle w:val="RVfliesstext175nb"/>
      </w:pPr>
      <w:r>
        <w:rPr>
          <w:rFonts w:cs="Arial"/>
        </w:rPr>
        <w:t>Der Erziehungs- und Bildungsauftrag der Lehrerinnen und Lehrer konkretisiert sich in sechs Handlungsfeldern:</w:t>
      </w:r>
    </w:p>
    <w:p w14:paraId="31FEFEBB" w14:textId="77777777" w:rsidR="00A86AE4" w:rsidRDefault="00A86AE4">
      <w:pPr>
        <w:pStyle w:val="RVlisteflex175nb"/>
      </w:pPr>
      <w:r>
        <w:rPr>
          <w:rFonts w:cs="Arial"/>
        </w:rPr>
        <w:t>V</w:t>
      </w:r>
      <w:r>
        <w:rPr>
          <w:rFonts w:cs="Arial"/>
        </w:rPr>
        <w:tab/>
      </w:r>
      <w:r>
        <w:rPr>
          <w:rFonts w:cs="Arial"/>
        </w:rPr>
        <w:t>Vielfalt als Herausforderung annehmen und als Chance nutzen,</w:t>
      </w:r>
    </w:p>
    <w:p w14:paraId="1E7F29D2" w14:textId="77777777" w:rsidR="00A86AE4" w:rsidRDefault="00A86AE4">
      <w:pPr>
        <w:pStyle w:val="RVlisteflex175nb"/>
      </w:pPr>
      <w:r>
        <w:rPr>
          <w:rFonts w:cs="Arial"/>
        </w:rPr>
        <w:t>U</w:t>
      </w:r>
      <w:r>
        <w:rPr>
          <w:rFonts w:cs="Arial"/>
        </w:rPr>
        <w:tab/>
        <w:t>Unterricht f</w:t>
      </w:r>
      <w:r>
        <w:rPr>
          <w:rFonts w:cs="Arial"/>
        </w:rPr>
        <w:t>ü</w:t>
      </w:r>
      <w:r>
        <w:rPr>
          <w:rFonts w:cs="Arial"/>
        </w:rPr>
        <w:t>r heterogene Lerngruppen gestalten und Lernprozesse nachhaltig anlegen,</w:t>
      </w:r>
    </w:p>
    <w:p w14:paraId="0F74279F" w14:textId="77777777" w:rsidR="00A86AE4" w:rsidRDefault="00A86AE4">
      <w:pPr>
        <w:pStyle w:val="RVlisteflex175nb"/>
      </w:pPr>
      <w:r>
        <w:rPr>
          <w:rFonts w:cs="Arial"/>
        </w:rPr>
        <w:t>E</w:t>
      </w:r>
      <w:r>
        <w:rPr>
          <w:rFonts w:cs="Arial"/>
        </w:rPr>
        <w:tab/>
      </w:r>
      <w:r>
        <w:rPr>
          <w:rFonts w:cs="Arial"/>
        </w:rPr>
        <w:t>den Erziehungsauftrag in Schule und Unterricht wahrnehmen,</w:t>
      </w:r>
    </w:p>
    <w:p w14:paraId="7620B96D" w14:textId="77777777" w:rsidR="00A86AE4" w:rsidRDefault="00A86AE4">
      <w:pPr>
        <w:pStyle w:val="RVlisteflex175nb"/>
      </w:pPr>
      <w:r>
        <w:rPr>
          <w:rFonts w:cs="Arial"/>
        </w:rPr>
        <w:t>L</w:t>
      </w:r>
      <w:r>
        <w:rPr>
          <w:rFonts w:cs="Arial"/>
        </w:rPr>
        <w:tab/>
        <w:t>Lernen und Leisten herausfordern, dokumentieren, r</w:t>
      </w:r>
      <w:r>
        <w:rPr>
          <w:rFonts w:cs="Arial"/>
        </w:rPr>
        <w:t>ü</w:t>
      </w:r>
      <w:r>
        <w:rPr>
          <w:rFonts w:cs="Arial"/>
        </w:rPr>
        <w:t>ckmelden und beurteilen,</w:t>
      </w:r>
    </w:p>
    <w:p w14:paraId="6076936A" w14:textId="77777777" w:rsidR="00A86AE4" w:rsidRDefault="00A86AE4">
      <w:pPr>
        <w:pStyle w:val="RVlisteflex175nb"/>
      </w:pPr>
      <w:r>
        <w:rPr>
          <w:rFonts w:cs="Arial"/>
        </w:rPr>
        <w:t>B</w:t>
      </w:r>
      <w:r>
        <w:rPr>
          <w:rFonts w:cs="Arial"/>
        </w:rPr>
        <w:tab/>
        <w:t>Sch</w:t>
      </w:r>
      <w:r>
        <w:rPr>
          <w:rFonts w:cs="Arial"/>
        </w:rPr>
        <w:t>ü</w:t>
      </w:r>
      <w:r>
        <w:rPr>
          <w:rFonts w:cs="Arial"/>
        </w:rPr>
        <w:t>lerinnen und Sch</w:t>
      </w:r>
      <w:r>
        <w:rPr>
          <w:rFonts w:cs="Arial"/>
        </w:rPr>
        <w:t>ü</w:t>
      </w:r>
      <w:r>
        <w:rPr>
          <w:rFonts w:cs="Arial"/>
        </w:rPr>
        <w:t>ler und Eltern beraten und</w:t>
      </w:r>
    </w:p>
    <w:p w14:paraId="40023D6C" w14:textId="77777777" w:rsidR="00A86AE4" w:rsidRDefault="00A86AE4">
      <w:pPr>
        <w:pStyle w:val="RVlisteflex175nb"/>
      </w:pPr>
      <w:r>
        <w:rPr>
          <w:rFonts w:cs="Arial"/>
        </w:rPr>
        <w:t>S</w:t>
      </w:r>
      <w:r>
        <w:rPr>
          <w:rFonts w:cs="Arial"/>
        </w:rPr>
        <w:tab/>
        <w:t>im System Schule mit allen Beteiligten entwicklungsorientiert zusammenarbeiten.</w:t>
      </w:r>
    </w:p>
    <w:p w14:paraId="30FB3200" w14:textId="77777777" w:rsidR="00A86AE4" w:rsidRDefault="00A86AE4">
      <w:pPr>
        <w:pStyle w:val="RVfliesstext175nb"/>
      </w:pPr>
      <w:r>
        <w:rPr>
          <w:rFonts w:cs="Arial"/>
        </w:rPr>
        <w:t>In diesen Handlungsfeldern erwerben Lehramtsanw</w:t>
      </w:r>
      <w:r>
        <w:rPr>
          <w:rFonts w:cs="Arial"/>
        </w:rPr>
        <w:t>ä</w:t>
      </w:r>
      <w:r>
        <w:rPr>
          <w:rFonts w:cs="Arial"/>
        </w:rPr>
        <w:t>rterinnen und Lehramtsanw</w:t>
      </w:r>
      <w:r>
        <w:rPr>
          <w:rFonts w:cs="Arial"/>
        </w:rPr>
        <w:t>ä</w:t>
      </w:r>
      <w:r>
        <w:rPr>
          <w:rFonts w:cs="Arial"/>
        </w:rPr>
        <w:t>rter im Vorbereitungsdienst professionelle Handlungskompetenzen mit dem Ziel, den Beruf der Lehrerin und des Lehrers qualifiziert aus</w:t>
      </w:r>
      <w:r>
        <w:rPr>
          <w:rFonts w:cs="Arial"/>
        </w:rPr>
        <w:t>ü</w:t>
      </w:r>
      <w:r>
        <w:rPr>
          <w:rFonts w:cs="Arial"/>
        </w:rPr>
        <w:t>ben zu k</w:t>
      </w:r>
      <w:r>
        <w:rPr>
          <w:rFonts w:cs="Arial"/>
        </w:rPr>
        <w:t>ö</w:t>
      </w:r>
      <w:r>
        <w:rPr>
          <w:rFonts w:cs="Arial"/>
        </w:rPr>
        <w:t>nnen.</w:t>
      </w:r>
    </w:p>
    <w:p w14:paraId="2FB9F4B4" w14:textId="77777777" w:rsidR="00A86AE4" w:rsidRDefault="00A86AE4">
      <w:pPr>
        <w:pStyle w:val="RVfliesstext175nb"/>
      </w:pPr>
      <w:r>
        <w:rPr>
          <w:rFonts w:cs="Arial"/>
        </w:rPr>
        <w:t>Das verbindliche Kerncurriculum konturiert und strukturiert die Ausbildung im Vorbereitungsdienst. Dabei sind die schulischen Handlungsfelder ausbildungsdidaktisch leitend. Alle Handlungsfelder stehen untereinander in einer engen wechselseitigen Beziehung. Sie sind mit jeweils unterschiedlicher Gewichtung in allen schulischen Bildungs- und Erziehungsprozessen relevant und werden nicht isoliert, sondern mit kontinuierlichem Blick auf das Ganze erschlossen.</w:t>
      </w:r>
    </w:p>
    <w:p w14:paraId="0BED7AE8" w14:textId="77777777" w:rsidR="00A86AE4" w:rsidRDefault="00A86AE4">
      <w:pPr>
        <w:pStyle w:val="RVfliesstext175nb"/>
      </w:pPr>
      <w:r>
        <w:rPr>
          <w:rFonts w:cs="Arial"/>
        </w:rPr>
        <w:t xml:space="preserve">Dem Handlungsfeld V </w:t>
      </w:r>
      <w:r>
        <w:rPr>
          <w:rFonts w:cs="Arial"/>
        </w:rPr>
        <w:t>„</w:t>
      </w:r>
      <w:r>
        <w:rPr>
          <w:rFonts w:cs="Arial"/>
        </w:rPr>
        <w:t>Vielfalt als Herausforderung annehmen und als Chance nutzen</w:t>
      </w:r>
      <w:r>
        <w:rPr>
          <w:rFonts w:cs="Arial"/>
        </w:rPr>
        <w:t>“</w:t>
      </w:r>
      <w:r>
        <w:rPr>
          <w:rFonts w:cs="Arial"/>
        </w:rPr>
        <w:t xml:space="preserve"> kommt eine grundlegende Bedeutung zu. Es wirkt richtungsweisend f</w:t>
      </w:r>
      <w:r>
        <w:rPr>
          <w:rFonts w:cs="Arial"/>
        </w:rPr>
        <w:t>ü</w:t>
      </w:r>
      <w:r>
        <w:rPr>
          <w:rFonts w:cs="Arial"/>
        </w:rPr>
        <w:t>r das Lehrerhandeln in allen anderen Handlungsfeldern. Dabei umfasst der Begriff der Vielfalt alle Auspr</w:t>
      </w:r>
      <w:r>
        <w:rPr>
          <w:rFonts w:cs="Arial"/>
        </w:rPr>
        <w:t>ä</w:t>
      </w:r>
      <w:r>
        <w:rPr>
          <w:rFonts w:cs="Arial"/>
        </w:rPr>
        <w:t>gungen von Individualit</w:t>
      </w:r>
      <w:r>
        <w:rPr>
          <w:rFonts w:cs="Arial"/>
        </w:rPr>
        <w:t>ä</w:t>
      </w:r>
      <w:r>
        <w:rPr>
          <w:rFonts w:cs="Arial"/>
        </w:rPr>
        <w:t>t.</w:t>
      </w:r>
    </w:p>
    <w:p w14:paraId="3090BDC5" w14:textId="77777777" w:rsidR="00A86AE4" w:rsidRDefault="00A86AE4">
      <w:pPr>
        <w:pStyle w:val="RVueberschrift275nul"/>
        <w:keepNext/>
        <w:keepLines/>
        <w:rPr>
          <w:rFonts w:cs="Calibri"/>
        </w:rPr>
      </w:pPr>
      <w:r>
        <w:t>Handlungsfeld V - Vielfalt als Herausforderung annehmen und als Chance nutzen</w:t>
      </w:r>
    </w:p>
    <w:p w14:paraId="3BCCFDD7" w14:textId="77777777" w:rsidR="00A86AE4" w:rsidRDefault="00A86AE4">
      <w:pPr>
        <w:pStyle w:val="RVfliesstext175fb"/>
        <w:rPr>
          <w:rFonts w:cs="Calibri"/>
        </w:rPr>
      </w:pPr>
      <w:r>
        <w:t>Kompetenz 4</w:t>
      </w:r>
      <w:r>
        <w:rPr>
          <w:rStyle w:val="FootnoteReference"/>
          <w:rFonts w:ascii="Arial" w:hAnsi="Arial" w:cs="Calibri"/>
        </w:rPr>
        <w:footnoteReference w:id="1"/>
      </w:r>
      <w:r>
        <w:t xml:space="preserve"> </w:t>
      </w:r>
      <w:r>
        <w:rPr>
          <w:rFonts w:cs="Calibri"/>
        </w:rPr>
        <w:t>(</w:t>
      </w:r>
      <w:r>
        <w:t>siehe auch Handlungsfeld E</w:t>
      </w:r>
      <w:r>
        <w:rPr>
          <w:rFonts w:cs="Calibri"/>
        </w:rPr>
        <w:t>)</w:t>
      </w:r>
      <w:r>
        <w:t>:</w:t>
      </w:r>
      <w:r>
        <w:rPr>
          <w:rFonts w:cs="Calibri"/>
        </w:rPr>
        <w:t xml:space="preserve"> Lehrerinnen und Lehrer kennen die sozialen und kulturellen Lebensbedingungen</w:t>
      </w:r>
      <w:r>
        <w:t>,</w:t>
      </w:r>
      <w:r>
        <w:rPr>
          <w:rFonts w:cs="Calibri"/>
        </w:rPr>
        <w:t xml:space="preserve"> etwaige Benachteiligungen</w:t>
      </w:r>
      <w:r>
        <w:t>,</w:t>
      </w:r>
      <w:r>
        <w:rPr>
          <w:rFonts w:cs="Calibri"/>
        </w:rPr>
        <w:t xml:space="preserve"> Beeintr</w:t>
      </w:r>
      <w:r>
        <w:rPr>
          <w:rFonts w:cs="Calibri"/>
        </w:rPr>
        <w:t>ä</w:t>
      </w:r>
      <w:r>
        <w:rPr>
          <w:rFonts w:cs="Calibri"/>
        </w:rPr>
        <w:t xml:space="preserve">chtigungen </w:t>
      </w:r>
      <w:r>
        <w:t>-</w:t>
      </w:r>
      <w:r>
        <w:rPr>
          <w:rFonts w:cs="Calibri"/>
        </w:rPr>
        <w:t xml:space="preserve"> auch gesundheitliche </w:t>
      </w:r>
      <w:r>
        <w:t>-</w:t>
      </w:r>
      <w:r>
        <w:rPr>
          <w:rFonts w:cs="Calibri"/>
        </w:rPr>
        <w:t xml:space="preserve"> und Barrieren der Entwicklung des Lernens von Sch</w:t>
      </w:r>
      <w:r>
        <w:rPr>
          <w:rFonts w:cs="Calibri"/>
        </w:rPr>
        <w:t>ü</w:t>
      </w:r>
      <w:r>
        <w:rPr>
          <w:rFonts w:cs="Calibri"/>
        </w:rPr>
        <w:t>lerinnen und Sch</w:t>
      </w:r>
      <w:r>
        <w:rPr>
          <w:rFonts w:cs="Calibri"/>
        </w:rPr>
        <w:t>ü</w:t>
      </w:r>
      <w:r>
        <w:rPr>
          <w:rFonts w:cs="Calibri"/>
        </w:rPr>
        <w:t>lern und f</w:t>
      </w:r>
      <w:r>
        <w:rPr>
          <w:rFonts w:cs="Calibri"/>
        </w:rPr>
        <w:t>ü</w:t>
      </w:r>
      <w:r>
        <w:rPr>
          <w:rFonts w:cs="Calibri"/>
        </w:rPr>
        <w:t>r Sch</w:t>
      </w:r>
      <w:r>
        <w:rPr>
          <w:rFonts w:cs="Calibri"/>
        </w:rPr>
        <w:t>ü</w:t>
      </w:r>
      <w:r>
        <w:rPr>
          <w:rFonts w:cs="Calibri"/>
        </w:rPr>
        <w:t>lerinnen und Sch</w:t>
      </w:r>
      <w:r>
        <w:rPr>
          <w:rFonts w:cs="Calibri"/>
        </w:rPr>
        <w:t>ü</w:t>
      </w:r>
      <w:r>
        <w:rPr>
          <w:rFonts w:cs="Calibri"/>
        </w:rPr>
        <w:t>ler</w:t>
      </w:r>
      <w:r>
        <w:rPr>
          <w:rStyle w:val="FootnoteReference"/>
          <w:rFonts w:ascii="Arial" w:hAnsi="Arial" w:cs="Arial"/>
        </w:rPr>
        <w:footnoteReference w:id="2"/>
      </w:r>
      <w:r>
        <w:rPr>
          <w:rFonts w:cs="Calibri"/>
        </w:rPr>
        <w:t xml:space="preserve"> und nehmen im Rah</w:t>
      </w:r>
      <w:r>
        <w:rPr>
          <w:rFonts w:cs="Calibri"/>
        </w:rPr>
        <w:t>men der Schule Einfluss auf deren individuelle Entwicklung</w:t>
      </w:r>
      <w:r>
        <w:t>.</w:t>
      </w:r>
    </w:p>
    <w:p w14:paraId="423301B0" w14:textId="77777777" w:rsidR="00A86AE4" w:rsidRDefault="00A86AE4">
      <w:pPr>
        <w:pStyle w:val="RVfliesstext175nb"/>
      </w:pPr>
      <w:r>
        <w:rPr>
          <w:rFonts w:cs="Arial"/>
        </w:rPr>
        <w:t>Die Absolventinnen und Absolventen</w:t>
      </w:r>
    </w:p>
    <w:p w14:paraId="39D49BF3" w14:textId="77777777" w:rsidR="00A86AE4" w:rsidRDefault="00A86AE4">
      <w:pPr>
        <w:pStyle w:val="RVliste3u75nb"/>
        <w:rPr>
          <w:rFonts w:cs="Arial"/>
        </w:rPr>
      </w:pPr>
      <w:r>
        <w:rPr>
          <w:rFonts w:cs="Arial"/>
        </w:rPr>
        <w:t>-</w:t>
      </w:r>
      <w:r>
        <w:rPr>
          <w:rFonts w:cs="Arial"/>
        </w:rPr>
        <w:tab/>
      </w:r>
      <w:r>
        <w:t>erkennen Benachteiligungen, Beeintr</w:t>
      </w:r>
      <w:r>
        <w:t>ä</w:t>
      </w:r>
      <w:r>
        <w:t>chtigungen - auch gesundheitliche - sowie Barrieren, realisieren p</w:t>
      </w:r>
      <w:r>
        <w:t>ä</w:t>
      </w:r>
      <w:r>
        <w:t>dagogische Unterst</w:t>
      </w:r>
      <w:r>
        <w:t>ü</w:t>
      </w:r>
      <w:r>
        <w:t>tzung und Pr</w:t>
      </w:r>
      <w:r>
        <w:t>ä</w:t>
      </w:r>
      <w:r>
        <w:t>ventionsma</w:t>
      </w:r>
      <w:r>
        <w:t>ß</w:t>
      </w:r>
      <w:r>
        <w:t>nahmen und nutzen hierbei die M</w:t>
      </w:r>
      <w:r>
        <w:t>ö</w:t>
      </w:r>
      <w:r>
        <w:t>glichkeiten der Kooperation mit anderen Professionen und Einrichtungen,</w:t>
      </w:r>
    </w:p>
    <w:p w14:paraId="2C6F790B" w14:textId="77777777" w:rsidR="00A86AE4" w:rsidRDefault="00A86AE4">
      <w:pPr>
        <w:pStyle w:val="RVliste3u75nb"/>
      </w:pPr>
      <w:r>
        <w:t>-</w:t>
      </w:r>
      <w:r>
        <w:tab/>
      </w:r>
      <w:r>
        <w:rPr>
          <w:rFonts w:cs="Arial"/>
        </w:rPr>
        <w:t>unterst</w:t>
      </w:r>
      <w:r>
        <w:rPr>
          <w:rFonts w:cs="Arial"/>
        </w:rPr>
        <w:t>ü</w:t>
      </w:r>
      <w:r>
        <w:rPr>
          <w:rFonts w:cs="Arial"/>
        </w:rPr>
        <w:t>tzen individuell und arbeiten mit den Eltern der Sch</w:t>
      </w:r>
      <w:r>
        <w:rPr>
          <w:rFonts w:cs="Arial"/>
        </w:rPr>
        <w:t>ü</w:t>
      </w:r>
      <w:r>
        <w:rPr>
          <w:rFonts w:cs="Arial"/>
        </w:rPr>
        <w:t>lerinnen und Sch</w:t>
      </w:r>
      <w:r>
        <w:rPr>
          <w:rFonts w:cs="Arial"/>
        </w:rPr>
        <w:t>ü</w:t>
      </w:r>
      <w:r>
        <w:rPr>
          <w:rFonts w:cs="Arial"/>
        </w:rPr>
        <w:t>ler vertrauensvoll zusammen und</w:t>
      </w:r>
    </w:p>
    <w:p w14:paraId="4B836493" w14:textId="77777777" w:rsidR="00A86AE4" w:rsidRDefault="00A86AE4">
      <w:pPr>
        <w:pStyle w:val="RVliste3u75nb"/>
        <w:rPr>
          <w:rFonts w:cs="Arial"/>
        </w:rPr>
      </w:pPr>
      <w:r>
        <w:rPr>
          <w:rFonts w:cs="Arial"/>
        </w:rPr>
        <w:t>-</w:t>
      </w:r>
      <w:r>
        <w:rPr>
          <w:rFonts w:cs="Arial"/>
        </w:rPr>
        <w:tab/>
      </w:r>
      <w:r>
        <w:t>beachten die soziale und kulturelle Diversit</w:t>
      </w:r>
      <w:r>
        <w:t>ä</w:t>
      </w:r>
      <w:r>
        <w:t>t in der jeweiligen Lerngruppe.</w:t>
      </w:r>
    </w:p>
    <w:p w14:paraId="0AB6437B" w14:textId="77777777" w:rsidR="00A86AE4" w:rsidRDefault="00A86AE4">
      <w:pPr>
        <w:pStyle w:val="RVueberschrift275nul"/>
        <w:keepNext/>
        <w:keepLines/>
      </w:pPr>
      <w:r>
        <w:rPr>
          <w:rFonts w:cs="Calibri"/>
        </w:rPr>
        <w:t>Handlungsfeld U - Unterricht f</w:t>
      </w:r>
      <w:r>
        <w:rPr>
          <w:rFonts w:cs="Calibri"/>
        </w:rPr>
        <w:t>ü</w:t>
      </w:r>
      <w:r>
        <w:rPr>
          <w:rFonts w:cs="Calibri"/>
        </w:rPr>
        <w:t>r heterogene Lerngruppen gestalten und Lernprozesse nachhaltig anlegen</w:t>
      </w:r>
    </w:p>
    <w:p w14:paraId="0D4784A0" w14:textId="77777777" w:rsidR="00A86AE4" w:rsidRDefault="00A86AE4">
      <w:pPr>
        <w:pStyle w:val="RVfliesstext175fb"/>
      </w:pPr>
      <w:r>
        <w:rPr>
          <w:rFonts w:cs="Calibri"/>
        </w:rPr>
        <w:t>Kompetenz 1: Lehrerinnen und Lehrer planen Unterricht unter Ber</w:t>
      </w:r>
      <w:r>
        <w:rPr>
          <w:rFonts w:cs="Calibri"/>
        </w:rPr>
        <w:t>ü</w:t>
      </w:r>
      <w:r>
        <w:rPr>
          <w:rFonts w:cs="Calibri"/>
        </w:rPr>
        <w:t>cksichtigung unterschiedlicher Lernvoraussetzungen und Entwicklungsprozesse fach- und sachgerecht und f</w:t>
      </w:r>
      <w:r>
        <w:rPr>
          <w:rFonts w:cs="Calibri"/>
        </w:rPr>
        <w:t>ü</w:t>
      </w:r>
      <w:r>
        <w:rPr>
          <w:rFonts w:cs="Calibri"/>
        </w:rPr>
        <w:t>hren ihn sachlich und fachlich korrekt durch.</w:t>
      </w:r>
    </w:p>
    <w:p w14:paraId="0BB7B7C8" w14:textId="77777777" w:rsidR="00A86AE4" w:rsidRDefault="00A86AE4">
      <w:pPr>
        <w:pStyle w:val="RVfliesstext175nb"/>
        <w:rPr>
          <w:rFonts w:cs="Arial"/>
        </w:rPr>
      </w:pPr>
      <w:r>
        <w:t>Die Absolventinnen und Absolventen</w:t>
      </w:r>
    </w:p>
    <w:p w14:paraId="22123C57" w14:textId="77777777" w:rsidR="00A86AE4" w:rsidRDefault="00A86AE4">
      <w:pPr>
        <w:pStyle w:val="RVliste3u75nb"/>
      </w:pPr>
      <w:r>
        <w:t>-</w:t>
      </w:r>
      <w:r>
        <w:tab/>
      </w:r>
      <w:r>
        <w:rPr>
          <w:rFonts w:cs="Arial"/>
        </w:rPr>
        <w:t>k</w:t>
      </w:r>
      <w:r>
        <w:rPr>
          <w:rFonts w:cs="Arial"/>
        </w:rPr>
        <w:t>ö</w:t>
      </w:r>
      <w:r>
        <w:rPr>
          <w:rFonts w:cs="Arial"/>
        </w:rPr>
        <w:t>nnen aus den einschl</w:t>
      </w:r>
      <w:r>
        <w:rPr>
          <w:rFonts w:cs="Arial"/>
        </w:rPr>
        <w:t>ä</w:t>
      </w:r>
      <w:r>
        <w:rPr>
          <w:rFonts w:cs="Arial"/>
        </w:rPr>
        <w:t>gigen Erziehungs- und Bildungstheorien Zielperspektiven und Handlungsprinzipien ableiten,</w:t>
      </w:r>
    </w:p>
    <w:p w14:paraId="30A1906D" w14:textId="77777777" w:rsidR="00A86AE4" w:rsidRDefault="00A86AE4">
      <w:pPr>
        <w:pStyle w:val="RVliste3u75nb"/>
        <w:rPr>
          <w:rFonts w:cs="Arial"/>
        </w:rPr>
      </w:pPr>
      <w:r>
        <w:rPr>
          <w:rFonts w:cs="Arial"/>
        </w:rPr>
        <w:t>-</w:t>
      </w:r>
      <w:r>
        <w:rPr>
          <w:rFonts w:cs="Arial"/>
        </w:rPr>
        <w:tab/>
      </w:r>
      <w:r>
        <w:t>verkn</w:t>
      </w:r>
      <w:r>
        <w:t>ü</w:t>
      </w:r>
      <w:r>
        <w:t>pfen fachwissenschaftliche und fachdidaktische Argumente und planen und gestalten Unterricht auch unter Ber</w:t>
      </w:r>
      <w:r>
        <w:t>ü</w:t>
      </w:r>
      <w:r>
        <w:t>cksichtigung der Leistungsheterogenit</w:t>
      </w:r>
      <w:r>
        <w:t>ä</w:t>
      </w:r>
      <w:r>
        <w:t>t,</w:t>
      </w:r>
    </w:p>
    <w:p w14:paraId="412E6FA1" w14:textId="77777777" w:rsidR="00A86AE4" w:rsidRDefault="00A86AE4">
      <w:pPr>
        <w:pStyle w:val="RVliste3u75nb"/>
      </w:pPr>
      <w:r>
        <w:t>-</w:t>
      </w:r>
      <w:r>
        <w:tab/>
      </w:r>
      <w:r>
        <w:rPr>
          <w:rFonts w:cs="Arial"/>
        </w:rPr>
        <w:t>w</w:t>
      </w:r>
      <w:r>
        <w:rPr>
          <w:rFonts w:cs="Arial"/>
        </w:rPr>
        <w:t>ä</w:t>
      </w:r>
      <w:r>
        <w:rPr>
          <w:rFonts w:cs="Arial"/>
        </w:rPr>
        <w:t>hlen Inhalte und Methoden, Arbeits- und Kommunikationsformen unter Bezug auf Curricula und gegebenenfalls individuelle F</w:t>
      </w:r>
      <w:r>
        <w:rPr>
          <w:rFonts w:cs="Arial"/>
        </w:rPr>
        <w:t>ö</w:t>
      </w:r>
      <w:r>
        <w:rPr>
          <w:rFonts w:cs="Arial"/>
        </w:rPr>
        <w:t>rderpl</w:t>
      </w:r>
      <w:r>
        <w:rPr>
          <w:rFonts w:cs="Arial"/>
        </w:rPr>
        <w:t>ä</w:t>
      </w:r>
      <w:r>
        <w:rPr>
          <w:rFonts w:cs="Arial"/>
        </w:rPr>
        <w:t>ne aus,</w:t>
      </w:r>
    </w:p>
    <w:p w14:paraId="2D7D38A6" w14:textId="77777777" w:rsidR="00A86AE4" w:rsidRDefault="00A86AE4">
      <w:pPr>
        <w:pStyle w:val="RVliste3u75nb"/>
        <w:rPr>
          <w:rFonts w:cs="Arial"/>
        </w:rPr>
      </w:pPr>
      <w:r>
        <w:rPr>
          <w:rFonts w:cs="Arial"/>
        </w:rPr>
        <w:t>-</w:t>
      </w:r>
      <w:r>
        <w:rPr>
          <w:rFonts w:cs="Arial"/>
        </w:rPr>
        <w:tab/>
      </w:r>
      <w:r>
        <w:t>integrieren moderne Informations- und Kommunikationstechnologien didaktisch sinnvoll und reflektieren den eigenen Medieneinsatz und</w:t>
      </w:r>
    </w:p>
    <w:p w14:paraId="37F304E2" w14:textId="77777777" w:rsidR="00A86AE4" w:rsidRDefault="00A86AE4">
      <w:pPr>
        <w:pStyle w:val="RVliste3u75nb"/>
      </w:pPr>
      <w:r>
        <w:t>-</w:t>
      </w:r>
      <w:r>
        <w:tab/>
      </w:r>
      <w:r>
        <w:rPr>
          <w:rFonts w:cs="Arial"/>
        </w:rPr>
        <w:t>ü</w:t>
      </w:r>
      <w:r>
        <w:rPr>
          <w:rFonts w:cs="Arial"/>
        </w:rPr>
        <w:t>berpr</w:t>
      </w:r>
      <w:r>
        <w:rPr>
          <w:rFonts w:cs="Arial"/>
        </w:rPr>
        <w:t>ü</w:t>
      </w:r>
      <w:r>
        <w:rPr>
          <w:rFonts w:cs="Arial"/>
        </w:rPr>
        <w:t>fen die Qualit</w:t>
      </w:r>
      <w:r>
        <w:rPr>
          <w:rFonts w:cs="Arial"/>
        </w:rPr>
        <w:t>ä</w:t>
      </w:r>
      <w:r>
        <w:rPr>
          <w:rFonts w:cs="Arial"/>
        </w:rPr>
        <w:t>t des eigenen Lehrens und reflektieren die Passung zu den Lernvoraussetzungen und Lernbed</w:t>
      </w:r>
      <w:r>
        <w:rPr>
          <w:rFonts w:cs="Arial"/>
        </w:rPr>
        <w:t>ü</w:t>
      </w:r>
      <w:r>
        <w:rPr>
          <w:rFonts w:cs="Arial"/>
        </w:rPr>
        <w:t>rfnissen der Sch</w:t>
      </w:r>
      <w:r>
        <w:rPr>
          <w:rFonts w:cs="Arial"/>
        </w:rPr>
        <w:t>ü</w:t>
      </w:r>
      <w:r>
        <w:rPr>
          <w:rFonts w:cs="Arial"/>
        </w:rPr>
        <w:t>lerinnen und Sch</w:t>
      </w:r>
      <w:r>
        <w:rPr>
          <w:rFonts w:cs="Arial"/>
        </w:rPr>
        <w:t>ü</w:t>
      </w:r>
      <w:r>
        <w:rPr>
          <w:rFonts w:cs="Arial"/>
        </w:rPr>
        <w:t>ler.</w:t>
      </w:r>
    </w:p>
    <w:p w14:paraId="010F1E02" w14:textId="77777777" w:rsidR="00A86AE4" w:rsidRDefault="00A86AE4">
      <w:pPr>
        <w:pStyle w:val="RVfliesstext175fb"/>
        <w:rPr>
          <w:rFonts w:cs="Calibri"/>
        </w:rPr>
      </w:pPr>
      <w:r>
        <w:t>Kompetenz 2: Lehrerinnen und Lehrer unterst</w:t>
      </w:r>
      <w:r>
        <w:t>ü</w:t>
      </w:r>
      <w:r>
        <w:t>tzen durch die Gestaltung von Lernsituationen das Lernen von Sch</w:t>
      </w:r>
      <w:r>
        <w:t>ü</w:t>
      </w:r>
      <w:r>
        <w:t>lerinnen und Sch</w:t>
      </w:r>
      <w:r>
        <w:t>ü</w:t>
      </w:r>
      <w:r>
        <w:t>lern. Sie motivieren Sch</w:t>
      </w:r>
      <w:r>
        <w:t>ü</w:t>
      </w:r>
      <w:r>
        <w:t>lerinnen und Sch</w:t>
      </w:r>
      <w:r>
        <w:t>ü</w:t>
      </w:r>
      <w:r>
        <w:t>ler und bef</w:t>
      </w:r>
      <w:r>
        <w:t>ä</w:t>
      </w:r>
      <w:r>
        <w:t>higen sie, Zusammenh</w:t>
      </w:r>
      <w:r>
        <w:t>ä</w:t>
      </w:r>
      <w:r>
        <w:t>nge herzustellen und Gelerntes zu nutzen.</w:t>
      </w:r>
    </w:p>
    <w:p w14:paraId="3BFEE647" w14:textId="77777777" w:rsidR="00A86AE4" w:rsidRDefault="00A86AE4">
      <w:pPr>
        <w:pStyle w:val="RVfliesstext175nb"/>
      </w:pPr>
      <w:r>
        <w:rPr>
          <w:rFonts w:cs="Arial"/>
        </w:rPr>
        <w:t>Die Absolventinnen und Absolventen</w:t>
      </w:r>
    </w:p>
    <w:p w14:paraId="3CD50A6F" w14:textId="77777777" w:rsidR="00A86AE4" w:rsidRDefault="00A86AE4">
      <w:pPr>
        <w:pStyle w:val="RVliste3u75nb"/>
        <w:rPr>
          <w:rFonts w:cs="Arial"/>
        </w:rPr>
      </w:pPr>
      <w:r>
        <w:rPr>
          <w:rFonts w:cs="Arial"/>
        </w:rPr>
        <w:t>-</w:t>
      </w:r>
      <w:r>
        <w:rPr>
          <w:rFonts w:cs="Arial"/>
        </w:rPr>
        <w:tab/>
      </w:r>
      <w:r>
        <w:t>regen unterschiedliche Formen des Lernens an und unterst</w:t>
      </w:r>
      <w:r>
        <w:t>ü</w:t>
      </w:r>
      <w:r>
        <w:t>tzen sie,</w:t>
      </w:r>
    </w:p>
    <w:p w14:paraId="53FE250E" w14:textId="77777777" w:rsidR="00A86AE4" w:rsidRDefault="00A86AE4">
      <w:pPr>
        <w:pStyle w:val="RVliste3u75nb"/>
      </w:pPr>
      <w:r>
        <w:t>-</w:t>
      </w:r>
      <w:r>
        <w:tab/>
      </w:r>
      <w:r>
        <w:rPr>
          <w:rFonts w:cs="Arial"/>
        </w:rPr>
        <w:t>gestalten Lehr-Lernprozesse unter Ber</w:t>
      </w:r>
      <w:r>
        <w:rPr>
          <w:rFonts w:cs="Arial"/>
        </w:rPr>
        <w:t>ü</w:t>
      </w:r>
      <w:r>
        <w:rPr>
          <w:rFonts w:cs="Arial"/>
        </w:rPr>
        <w:t xml:space="preserve">cksichtigung der Erkenntnisse </w:t>
      </w:r>
      <w:r>
        <w:rPr>
          <w:rFonts w:cs="Arial"/>
        </w:rPr>
        <w:t>ü</w:t>
      </w:r>
      <w:r>
        <w:rPr>
          <w:rFonts w:cs="Arial"/>
        </w:rPr>
        <w:t>ber den Erwerb von Wissen und F</w:t>
      </w:r>
      <w:r>
        <w:rPr>
          <w:rFonts w:cs="Arial"/>
        </w:rPr>
        <w:t>ä</w:t>
      </w:r>
      <w:r>
        <w:rPr>
          <w:rFonts w:cs="Arial"/>
        </w:rPr>
        <w:t>higkeiten,</w:t>
      </w:r>
    </w:p>
    <w:p w14:paraId="57E07708" w14:textId="77777777" w:rsidR="00A86AE4" w:rsidRDefault="00A86AE4">
      <w:pPr>
        <w:pStyle w:val="RVliste3u75nb"/>
        <w:rPr>
          <w:rFonts w:cs="Arial"/>
        </w:rPr>
      </w:pPr>
      <w:r>
        <w:rPr>
          <w:rFonts w:cs="Arial"/>
        </w:rPr>
        <w:t>-</w:t>
      </w:r>
      <w:r>
        <w:rPr>
          <w:rFonts w:cs="Arial"/>
        </w:rPr>
        <w:tab/>
      </w:r>
      <w:r>
        <w:t>st</w:t>
      </w:r>
      <w:r>
        <w:t>ä</w:t>
      </w:r>
      <w:r>
        <w:t>rken bei Sch</w:t>
      </w:r>
      <w:r>
        <w:t>ü</w:t>
      </w:r>
      <w:r>
        <w:t>lerinnen und Sch</w:t>
      </w:r>
      <w:r>
        <w:t>ü</w:t>
      </w:r>
      <w:r>
        <w:t>lern Lern- und Leistungsbereitschaft und</w:t>
      </w:r>
    </w:p>
    <w:p w14:paraId="59434BCA" w14:textId="77777777" w:rsidR="00A86AE4" w:rsidRDefault="00A86AE4">
      <w:pPr>
        <w:pStyle w:val="RVliste3u75nb"/>
      </w:pPr>
      <w:r>
        <w:t>-</w:t>
      </w:r>
      <w:r>
        <w:tab/>
      </w:r>
      <w:r>
        <w:rPr>
          <w:rFonts w:cs="Arial"/>
        </w:rPr>
        <w:t>f</w:t>
      </w:r>
      <w:r>
        <w:rPr>
          <w:rFonts w:cs="Arial"/>
        </w:rPr>
        <w:t>ü</w:t>
      </w:r>
      <w:r>
        <w:rPr>
          <w:rFonts w:cs="Arial"/>
        </w:rPr>
        <w:t>hren und begleiten Lerngruppen.</w:t>
      </w:r>
    </w:p>
    <w:p w14:paraId="05BF7514" w14:textId="77777777" w:rsidR="00A86AE4" w:rsidRDefault="00A86AE4">
      <w:pPr>
        <w:pStyle w:val="RVfliesstext175fb"/>
        <w:rPr>
          <w:rFonts w:cs="Calibri"/>
        </w:rPr>
      </w:pPr>
      <w:r>
        <w:t>Kompetenz 3: Lehrerinnen und Lehrer f</w:t>
      </w:r>
      <w:r>
        <w:t>ö</w:t>
      </w:r>
      <w:r>
        <w:t>rdern die F</w:t>
      </w:r>
      <w:r>
        <w:t>ä</w:t>
      </w:r>
      <w:r>
        <w:t>higkeiten von Sch</w:t>
      </w:r>
      <w:r>
        <w:t>ü</w:t>
      </w:r>
      <w:r>
        <w:t>lerinnen und Sch</w:t>
      </w:r>
      <w:r>
        <w:t>ü</w:t>
      </w:r>
      <w:r>
        <w:t>lern zum selbstbestimmten Lernen und Arbeiten.</w:t>
      </w:r>
    </w:p>
    <w:p w14:paraId="1CFB3AF0" w14:textId="77777777" w:rsidR="00A86AE4" w:rsidRDefault="00A86AE4">
      <w:pPr>
        <w:pStyle w:val="RVfliesstext175nb"/>
      </w:pPr>
      <w:r>
        <w:rPr>
          <w:rFonts w:cs="Arial"/>
        </w:rPr>
        <w:t>Die Absolventinnen und Absolventen</w:t>
      </w:r>
    </w:p>
    <w:p w14:paraId="6D10C547" w14:textId="77777777" w:rsidR="00A86AE4" w:rsidRDefault="00A86AE4">
      <w:pPr>
        <w:pStyle w:val="RVliste3u75nb"/>
        <w:rPr>
          <w:rFonts w:cs="Arial"/>
        </w:rPr>
      </w:pPr>
      <w:r>
        <w:rPr>
          <w:rFonts w:cs="Arial"/>
        </w:rPr>
        <w:t>-</w:t>
      </w:r>
      <w:r>
        <w:rPr>
          <w:rFonts w:cs="Arial"/>
        </w:rPr>
        <w:tab/>
      </w:r>
      <w:r>
        <w:t>vermitteln und f</w:t>
      </w:r>
      <w:r>
        <w:t>ö</w:t>
      </w:r>
      <w:r>
        <w:t>rdern Lern- und Arbeitsstrategien und</w:t>
      </w:r>
    </w:p>
    <w:p w14:paraId="376D288F" w14:textId="77777777" w:rsidR="00A86AE4" w:rsidRDefault="00A86AE4">
      <w:pPr>
        <w:pStyle w:val="RVliste3u75nb"/>
      </w:pPr>
      <w:r>
        <w:t>-</w:t>
      </w:r>
      <w:r>
        <w:tab/>
      </w:r>
      <w:r>
        <w:rPr>
          <w:rFonts w:cs="Arial"/>
        </w:rPr>
        <w:t>vermitteln den Sch</w:t>
      </w:r>
      <w:r>
        <w:rPr>
          <w:rFonts w:cs="Arial"/>
        </w:rPr>
        <w:t>ü</w:t>
      </w:r>
      <w:r>
        <w:rPr>
          <w:rFonts w:cs="Arial"/>
        </w:rPr>
        <w:t>lerinnen und Sch</w:t>
      </w:r>
      <w:r>
        <w:rPr>
          <w:rFonts w:cs="Arial"/>
        </w:rPr>
        <w:t>ü</w:t>
      </w:r>
      <w:r>
        <w:rPr>
          <w:rFonts w:cs="Arial"/>
        </w:rPr>
        <w:t>lern Methoden des selbstbestimmten, eigenverantwortlichen und kooperativen Lernens und Arbeitens.</w:t>
      </w:r>
    </w:p>
    <w:p w14:paraId="71B9C1D9" w14:textId="77777777" w:rsidR="00A86AE4" w:rsidRDefault="00A86AE4">
      <w:pPr>
        <w:pStyle w:val="RVueberschrift275nul"/>
        <w:keepNext/>
        <w:keepLines/>
        <w:rPr>
          <w:rFonts w:cs="Calibri"/>
        </w:rPr>
      </w:pPr>
      <w:r>
        <w:t>Handlungsfeld E - Den Erziehungsauftrag in Schule und Unterricht wahrnehmen</w:t>
      </w:r>
    </w:p>
    <w:p w14:paraId="7E4EA21B" w14:textId="77777777" w:rsidR="00A86AE4" w:rsidRDefault="00A86AE4">
      <w:pPr>
        <w:pStyle w:val="RVfliesstext175fb"/>
        <w:rPr>
          <w:rFonts w:cs="Calibri"/>
        </w:rPr>
      </w:pPr>
      <w:r>
        <w:t>Kompetenz 4: Lehrerinnen und Lehrer kennen die sozialen und kulturellen Lebensbedingungen, etwaige Benachteiligungen, Beeintr</w:t>
      </w:r>
      <w:r>
        <w:t>ä</w:t>
      </w:r>
      <w:r>
        <w:t>chtigungen und Barrieren der Entwicklung des Lernens von Sch</w:t>
      </w:r>
      <w:r>
        <w:t>ü</w:t>
      </w:r>
      <w:r>
        <w:t>lerinnen und Sch</w:t>
      </w:r>
      <w:r>
        <w:t>ü</w:t>
      </w:r>
      <w:r>
        <w:t>lern und f</w:t>
      </w:r>
      <w:r>
        <w:t>ü</w:t>
      </w:r>
      <w:r>
        <w:t>r Sch</w:t>
      </w:r>
      <w:r>
        <w:t>ü</w:t>
      </w:r>
      <w:r>
        <w:t>lerinnen und Sch</w:t>
      </w:r>
      <w:r>
        <w:t>ü</w:t>
      </w:r>
      <w:r>
        <w:t>ler und nehmen im Rahmen der Schule Einfluss auf deren individuelle Entwicklung.</w:t>
      </w:r>
    </w:p>
    <w:p w14:paraId="29ADE4D0" w14:textId="77777777" w:rsidR="00A86AE4" w:rsidRDefault="00A86AE4">
      <w:pPr>
        <w:pStyle w:val="RVfliesstext175nb"/>
      </w:pPr>
      <w:r>
        <w:rPr>
          <w:rFonts w:cs="Arial"/>
        </w:rPr>
        <w:t>Die Absolventinnen und Absolventen</w:t>
      </w:r>
    </w:p>
    <w:p w14:paraId="0F2FD4E9" w14:textId="77777777" w:rsidR="00A86AE4" w:rsidRDefault="00A86AE4">
      <w:pPr>
        <w:pStyle w:val="RVliste3u75nb"/>
        <w:rPr>
          <w:rFonts w:cs="Arial"/>
        </w:rPr>
      </w:pPr>
      <w:r>
        <w:rPr>
          <w:rFonts w:cs="Arial"/>
        </w:rPr>
        <w:t>-</w:t>
      </w:r>
      <w:r>
        <w:rPr>
          <w:rFonts w:cs="Arial"/>
        </w:rPr>
        <w:tab/>
      </w:r>
      <w:r>
        <w:t>erkennen Benachteiligungen, Beeintr</w:t>
      </w:r>
      <w:r>
        <w:t>ä</w:t>
      </w:r>
      <w:r>
        <w:t xml:space="preserve">chtigungen </w:t>
      </w:r>
      <w:r>
        <w:t>–</w:t>
      </w:r>
      <w:r>
        <w:t xml:space="preserve"> auch gesundheitliche - sowie Barrieren, realisieren p</w:t>
      </w:r>
      <w:r>
        <w:t>ä</w:t>
      </w:r>
      <w:r>
        <w:t>dagogische Unterst</w:t>
      </w:r>
      <w:r>
        <w:t>ü</w:t>
      </w:r>
      <w:r>
        <w:t>tzung und Pr</w:t>
      </w:r>
      <w:r>
        <w:t>ä</w:t>
      </w:r>
      <w:r>
        <w:t>ventionsma</w:t>
      </w:r>
      <w:r>
        <w:t>ß</w:t>
      </w:r>
      <w:r>
        <w:t>nahmen und nutzen hierbei die M</w:t>
      </w:r>
      <w:r>
        <w:t>ö</w:t>
      </w:r>
      <w:r>
        <w:t>glichkeiten der Kooperation mit anderen Professionen und Einrichtungen,</w:t>
      </w:r>
    </w:p>
    <w:p w14:paraId="39079DDA" w14:textId="77777777" w:rsidR="00A86AE4" w:rsidRDefault="00A86AE4">
      <w:pPr>
        <w:pStyle w:val="RVliste3u75nb"/>
      </w:pPr>
      <w:r>
        <w:t>-</w:t>
      </w:r>
      <w:r>
        <w:tab/>
      </w:r>
      <w:r>
        <w:rPr>
          <w:rFonts w:cs="Arial"/>
        </w:rPr>
        <w:t>unterst</w:t>
      </w:r>
      <w:r>
        <w:rPr>
          <w:rFonts w:cs="Arial"/>
        </w:rPr>
        <w:t>ü</w:t>
      </w:r>
      <w:r>
        <w:rPr>
          <w:rFonts w:cs="Arial"/>
        </w:rPr>
        <w:t>tzen individuell und arbeiten mit den Eltern der Sch</w:t>
      </w:r>
      <w:r>
        <w:rPr>
          <w:rFonts w:cs="Arial"/>
        </w:rPr>
        <w:t>ü</w:t>
      </w:r>
      <w:r>
        <w:rPr>
          <w:rFonts w:cs="Arial"/>
        </w:rPr>
        <w:t>lerinnen und Sch</w:t>
      </w:r>
      <w:r>
        <w:rPr>
          <w:rFonts w:cs="Arial"/>
        </w:rPr>
        <w:t>ü</w:t>
      </w:r>
      <w:r>
        <w:rPr>
          <w:rFonts w:cs="Arial"/>
        </w:rPr>
        <w:t>ler vertrauensvoll zusammen und</w:t>
      </w:r>
    </w:p>
    <w:p w14:paraId="743F784D" w14:textId="77777777" w:rsidR="00A86AE4" w:rsidRDefault="00A86AE4">
      <w:pPr>
        <w:pStyle w:val="RVliste3u75nb"/>
        <w:rPr>
          <w:rFonts w:cs="Arial"/>
        </w:rPr>
      </w:pPr>
      <w:r>
        <w:rPr>
          <w:rFonts w:cs="Arial"/>
        </w:rPr>
        <w:t>-</w:t>
      </w:r>
      <w:r>
        <w:rPr>
          <w:rFonts w:cs="Arial"/>
        </w:rPr>
        <w:tab/>
      </w:r>
      <w:r>
        <w:t>beachten die soziale und kulturelle Diversit</w:t>
      </w:r>
      <w:r>
        <w:t>ä</w:t>
      </w:r>
      <w:r>
        <w:t xml:space="preserve">t in der jeweiligen Lerngruppe. </w:t>
      </w:r>
    </w:p>
    <w:p w14:paraId="41F72672" w14:textId="77777777" w:rsidR="00A86AE4" w:rsidRDefault="00A86AE4">
      <w:pPr>
        <w:pStyle w:val="RVfliesstext175fb"/>
      </w:pPr>
      <w:r>
        <w:rPr>
          <w:rFonts w:cs="Calibri"/>
        </w:rPr>
        <w:t>Kompetenz 5: Lehrerinnen und Lehrer vermitteln Werte und Normen, eine Haltung der Wertsch</w:t>
      </w:r>
      <w:r>
        <w:rPr>
          <w:rFonts w:cs="Calibri"/>
        </w:rPr>
        <w:t>ä</w:t>
      </w:r>
      <w:r>
        <w:rPr>
          <w:rFonts w:cs="Calibri"/>
        </w:rPr>
        <w:t>tzung und Anerkennung von Diversit</w:t>
      </w:r>
      <w:r>
        <w:rPr>
          <w:rFonts w:cs="Calibri"/>
        </w:rPr>
        <w:t>ä</w:t>
      </w:r>
      <w:r>
        <w:rPr>
          <w:rFonts w:cs="Calibri"/>
        </w:rPr>
        <w:t>t und unterst</w:t>
      </w:r>
      <w:r>
        <w:rPr>
          <w:rFonts w:cs="Calibri"/>
        </w:rPr>
        <w:t>ü</w:t>
      </w:r>
      <w:r>
        <w:rPr>
          <w:rFonts w:cs="Calibri"/>
        </w:rPr>
        <w:t>tzen selbstbestimmtes Urteilen und Handeln von Sch</w:t>
      </w:r>
      <w:r>
        <w:rPr>
          <w:rFonts w:cs="Calibri"/>
        </w:rPr>
        <w:t>ü</w:t>
      </w:r>
      <w:r>
        <w:rPr>
          <w:rFonts w:cs="Calibri"/>
        </w:rPr>
        <w:t>lerinnen und Sch</w:t>
      </w:r>
      <w:r>
        <w:rPr>
          <w:rFonts w:cs="Calibri"/>
        </w:rPr>
        <w:t>ü</w:t>
      </w:r>
      <w:r>
        <w:rPr>
          <w:rFonts w:cs="Calibri"/>
        </w:rPr>
        <w:t>lern.</w:t>
      </w:r>
    </w:p>
    <w:p w14:paraId="418AC2A6" w14:textId="77777777" w:rsidR="00A86AE4" w:rsidRDefault="00A86AE4">
      <w:pPr>
        <w:pStyle w:val="RVfliesstext175nb"/>
        <w:rPr>
          <w:rFonts w:cs="Arial"/>
        </w:rPr>
      </w:pPr>
      <w:r>
        <w:t>Die Absolventinnen und Absolventen</w:t>
      </w:r>
    </w:p>
    <w:p w14:paraId="035A2EFA" w14:textId="77777777" w:rsidR="00A86AE4" w:rsidRDefault="00A86AE4">
      <w:pPr>
        <w:pStyle w:val="RVliste3u75nb"/>
      </w:pPr>
      <w:r>
        <w:t>-</w:t>
      </w:r>
      <w:r>
        <w:tab/>
      </w:r>
      <w:r>
        <w:rPr>
          <w:rFonts w:cs="Arial"/>
        </w:rPr>
        <w:t>reflektieren Werte und Werthaltungen und handeln entsprechend,</w:t>
      </w:r>
    </w:p>
    <w:p w14:paraId="35C8EA0A" w14:textId="77777777" w:rsidR="00A86AE4" w:rsidRDefault="00A86AE4">
      <w:pPr>
        <w:pStyle w:val="RVliste3u75nb"/>
        <w:rPr>
          <w:rFonts w:cs="Arial"/>
        </w:rPr>
      </w:pPr>
      <w:r>
        <w:rPr>
          <w:rFonts w:cs="Arial"/>
        </w:rPr>
        <w:t>-</w:t>
      </w:r>
      <w:r>
        <w:rPr>
          <w:rFonts w:cs="Arial"/>
        </w:rPr>
        <w:tab/>
      </w:r>
      <w:r>
        <w:t>ü</w:t>
      </w:r>
      <w:r>
        <w:t>ben mit den Sch</w:t>
      </w:r>
      <w:r>
        <w:t>ü</w:t>
      </w:r>
      <w:r>
        <w:t>lerinnen und Sch</w:t>
      </w:r>
      <w:r>
        <w:t>ü</w:t>
      </w:r>
      <w:r>
        <w:t>lern eigenverantwortliches Urteilen und Handeln schrittweise ein und</w:t>
      </w:r>
    </w:p>
    <w:p w14:paraId="77C74477" w14:textId="77777777" w:rsidR="00A86AE4" w:rsidRDefault="00A86AE4">
      <w:pPr>
        <w:pStyle w:val="RVliste3u75nb"/>
      </w:pPr>
      <w:r>
        <w:t>-</w:t>
      </w:r>
      <w:r>
        <w:tab/>
      </w:r>
      <w:r>
        <w:rPr>
          <w:rFonts w:cs="Arial"/>
        </w:rPr>
        <w:t>setzen Formen des konstruktiven Umgangs mit Normkonflikten ein.</w:t>
      </w:r>
    </w:p>
    <w:p w14:paraId="329A8A55" w14:textId="77777777" w:rsidR="00A86AE4" w:rsidRDefault="00A86AE4">
      <w:pPr>
        <w:pStyle w:val="RVfliesstext175fb"/>
        <w:rPr>
          <w:rFonts w:cs="Calibri"/>
        </w:rPr>
      </w:pPr>
      <w:r>
        <w:t>Kompetenz 6: Lehrerinnen und Lehrer finden L</w:t>
      </w:r>
      <w:r>
        <w:t>ö</w:t>
      </w:r>
      <w:r>
        <w:t>sungsans</w:t>
      </w:r>
      <w:r>
        <w:t>ä</w:t>
      </w:r>
      <w:r>
        <w:t>tze f</w:t>
      </w:r>
      <w:r>
        <w:t>ü</w:t>
      </w:r>
      <w:r>
        <w:t>r Schwierigkeiten und Konflikte in Schule und Unterricht.</w:t>
      </w:r>
    </w:p>
    <w:p w14:paraId="6DB9B784" w14:textId="77777777" w:rsidR="00A86AE4" w:rsidRDefault="00A86AE4">
      <w:pPr>
        <w:pStyle w:val="RVfliesstext175nb"/>
      </w:pPr>
      <w:r>
        <w:rPr>
          <w:rFonts w:cs="Arial"/>
        </w:rPr>
        <w:lastRenderedPageBreak/>
        <w:t>Die Absolventinnen und Absolventen</w:t>
      </w:r>
    </w:p>
    <w:p w14:paraId="08C23E97" w14:textId="77777777" w:rsidR="00A86AE4" w:rsidRDefault="00A86AE4">
      <w:pPr>
        <w:pStyle w:val="RVliste3u75nb"/>
        <w:rPr>
          <w:rFonts w:cs="Arial"/>
        </w:rPr>
      </w:pPr>
      <w:r>
        <w:rPr>
          <w:rFonts w:cs="Arial"/>
        </w:rPr>
        <w:t>-</w:t>
      </w:r>
      <w:r>
        <w:rPr>
          <w:rFonts w:cs="Arial"/>
        </w:rPr>
        <w:tab/>
      </w:r>
      <w:r>
        <w:t>gestalten soziale Beziehungen und soziale Lernprozesse in Unterricht und Schule,</w:t>
      </w:r>
    </w:p>
    <w:p w14:paraId="1EE7CF3F" w14:textId="77777777" w:rsidR="00A86AE4" w:rsidRDefault="00A86AE4">
      <w:pPr>
        <w:pStyle w:val="RVliste3u75nb"/>
      </w:pPr>
      <w:r>
        <w:t>-</w:t>
      </w:r>
      <w:r>
        <w:tab/>
      </w:r>
      <w:r>
        <w:rPr>
          <w:rFonts w:cs="Arial"/>
        </w:rPr>
        <w:t>erarbeiten mit den Sch</w:t>
      </w:r>
      <w:r>
        <w:rPr>
          <w:rFonts w:cs="Arial"/>
        </w:rPr>
        <w:t>ü</w:t>
      </w:r>
      <w:r>
        <w:rPr>
          <w:rFonts w:cs="Arial"/>
        </w:rPr>
        <w:t>lerinnen und Sch</w:t>
      </w:r>
      <w:r>
        <w:rPr>
          <w:rFonts w:cs="Arial"/>
        </w:rPr>
        <w:t>ü</w:t>
      </w:r>
      <w:r>
        <w:rPr>
          <w:rFonts w:cs="Arial"/>
        </w:rPr>
        <w:t>lern Regeln des Umgangs miteinander und setzen sie um und</w:t>
      </w:r>
    </w:p>
    <w:p w14:paraId="3E0653B1" w14:textId="77777777" w:rsidR="00A86AE4" w:rsidRDefault="00A86AE4">
      <w:pPr>
        <w:pStyle w:val="RVliste3u75nb"/>
        <w:rPr>
          <w:rFonts w:cs="Arial"/>
        </w:rPr>
      </w:pPr>
      <w:r>
        <w:rPr>
          <w:rFonts w:cs="Arial"/>
        </w:rPr>
        <w:t>-</w:t>
      </w:r>
      <w:r>
        <w:rPr>
          <w:rFonts w:cs="Arial"/>
        </w:rPr>
        <w:tab/>
      </w:r>
      <w:r>
        <w:t>wenden im konkreten Fall Strategien und Handlungsformen der Konfliktpr</w:t>
      </w:r>
      <w:r>
        <w:t>ä</w:t>
      </w:r>
      <w:r>
        <w:t>vention und -l</w:t>
      </w:r>
      <w:r>
        <w:t>ö</w:t>
      </w:r>
      <w:r>
        <w:t>sung an.</w:t>
      </w:r>
    </w:p>
    <w:p w14:paraId="13C582CC" w14:textId="77777777" w:rsidR="00A86AE4" w:rsidRDefault="00A86AE4">
      <w:pPr>
        <w:pStyle w:val="RVueberschrift275nul"/>
        <w:keepNext/>
        <w:keepLines/>
      </w:pPr>
      <w:r>
        <w:rPr>
          <w:rFonts w:cs="Calibri"/>
        </w:rPr>
        <w:t>Handlungsfeld L - Lernen und Leisten herausfordern, dokumentieren, r</w:t>
      </w:r>
      <w:r>
        <w:rPr>
          <w:rFonts w:cs="Calibri"/>
        </w:rPr>
        <w:t>ü</w:t>
      </w:r>
      <w:r>
        <w:rPr>
          <w:rFonts w:cs="Calibri"/>
        </w:rPr>
        <w:t>ckmelden und beurteilen</w:t>
      </w:r>
    </w:p>
    <w:p w14:paraId="1B378941" w14:textId="77777777" w:rsidR="00A86AE4" w:rsidRDefault="00A86AE4">
      <w:pPr>
        <w:pStyle w:val="RVfliesstext175fb"/>
      </w:pPr>
      <w:r>
        <w:rPr>
          <w:rFonts w:cs="Calibri"/>
        </w:rPr>
        <w:t>Kompetenz 7: Lehrerinnen und Lehrer diagnostizieren Lernvoraussetzungen und Lernprozesse von Sch</w:t>
      </w:r>
      <w:r>
        <w:rPr>
          <w:rFonts w:cs="Calibri"/>
        </w:rPr>
        <w:t>ü</w:t>
      </w:r>
      <w:r>
        <w:rPr>
          <w:rFonts w:cs="Calibri"/>
        </w:rPr>
        <w:t>lerinnen und Sch</w:t>
      </w:r>
      <w:r>
        <w:rPr>
          <w:rFonts w:cs="Calibri"/>
        </w:rPr>
        <w:t>ü</w:t>
      </w:r>
      <w:r>
        <w:rPr>
          <w:rFonts w:cs="Calibri"/>
        </w:rPr>
        <w:t>lern; sie f</w:t>
      </w:r>
      <w:r>
        <w:rPr>
          <w:rFonts w:cs="Calibri"/>
        </w:rPr>
        <w:t>ö</w:t>
      </w:r>
      <w:r>
        <w:rPr>
          <w:rFonts w:cs="Calibri"/>
        </w:rPr>
        <w:t>rdern Sch</w:t>
      </w:r>
      <w:r>
        <w:rPr>
          <w:rFonts w:cs="Calibri"/>
        </w:rPr>
        <w:t>ü</w:t>
      </w:r>
      <w:r>
        <w:rPr>
          <w:rFonts w:cs="Calibri"/>
        </w:rPr>
        <w:t>lerinnen und Sch</w:t>
      </w:r>
      <w:r>
        <w:rPr>
          <w:rFonts w:cs="Calibri"/>
        </w:rPr>
        <w:t>ü</w:t>
      </w:r>
      <w:r>
        <w:rPr>
          <w:rFonts w:cs="Calibri"/>
        </w:rPr>
        <w:t>ler gezielt und beraten Lernende und deren Eltern.</w:t>
      </w:r>
    </w:p>
    <w:p w14:paraId="3C993E7B" w14:textId="77777777" w:rsidR="00A86AE4" w:rsidRDefault="00A86AE4">
      <w:pPr>
        <w:pStyle w:val="RVfliesstext175nb"/>
        <w:rPr>
          <w:rFonts w:cs="Arial"/>
        </w:rPr>
      </w:pPr>
      <w:r>
        <w:t>Die Absolventinnen und Absolventen</w:t>
      </w:r>
    </w:p>
    <w:p w14:paraId="5DFED38B" w14:textId="77777777" w:rsidR="00A86AE4" w:rsidRDefault="00A86AE4">
      <w:pPr>
        <w:pStyle w:val="RVliste3u75nb"/>
      </w:pPr>
      <w:r>
        <w:t>-</w:t>
      </w:r>
      <w:r>
        <w:tab/>
      </w:r>
      <w:r>
        <w:rPr>
          <w:rFonts w:cs="Arial"/>
        </w:rPr>
        <w:t>erkennen Entwicklungsst</w:t>
      </w:r>
      <w:r>
        <w:rPr>
          <w:rFonts w:cs="Arial"/>
        </w:rPr>
        <w:t>ä</w:t>
      </w:r>
      <w:r>
        <w:rPr>
          <w:rFonts w:cs="Arial"/>
        </w:rPr>
        <w:t>nde, Lernpotentiale, Lernhindernisse und Lernfortschritte,</w:t>
      </w:r>
    </w:p>
    <w:p w14:paraId="140653B1" w14:textId="77777777" w:rsidR="00A86AE4" w:rsidRDefault="00A86AE4">
      <w:pPr>
        <w:pStyle w:val="RVliste3u75nb"/>
        <w:rPr>
          <w:rFonts w:cs="Arial"/>
        </w:rPr>
      </w:pPr>
      <w:r>
        <w:rPr>
          <w:rFonts w:cs="Arial"/>
        </w:rPr>
        <w:t>-</w:t>
      </w:r>
      <w:r>
        <w:rPr>
          <w:rFonts w:cs="Arial"/>
        </w:rPr>
        <w:tab/>
      </w:r>
      <w:r>
        <w:t>erkennen Lernausgangslagen und setzen spezielle F</w:t>
      </w:r>
      <w:r>
        <w:t>ö</w:t>
      </w:r>
      <w:r>
        <w:t>rderm</w:t>
      </w:r>
      <w:r>
        <w:t>ö</w:t>
      </w:r>
      <w:r>
        <w:t>glichkeiten ein,</w:t>
      </w:r>
    </w:p>
    <w:p w14:paraId="51C558C2" w14:textId="77777777" w:rsidR="00A86AE4" w:rsidRDefault="00A86AE4">
      <w:pPr>
        <w:pStyle w:val="RVliste3u75nb"/>
      </w:pPr>
      <w:r>
        <w:t>-</w:t>
      </w:r>
      <w:r>
        <w:tab/>
      </w:r>
      <w:r>
        <w:rPr>
          <w:rFonts w:cs="Arial"/>
        </w:rPr>
        <w:t>erkennen besondere Begabungen und kennen M</w:t>
      </w:r>
      <w:r>
        <w:rPr>
          <w:rFonts w:cs="Arial"/>
        </w:rPr>
        <w:t>ö</w:t>
      </w:r>
      <w:r>
        <w:rPr>
          <w:rFonts w:cs="Arial"/>
        </w:rPr>
        <w:t>glichkeiten der Begabungsf</w:t>
      </w:r>
      <w:r>
        <w:rPr>
          <w:rFonts w:cs="Arial"/>
        </w:rPr>
        <w:t>ö</w:t>
      </w:r>
      <w:r>
        <w:rPr>
          <w:rFonts w:cs="Arial"/>
        </w:rPr>
        <w:t>rderung,</w:t>
      </w:r>
    </w:p>
    <w:p w14:paraId="1AEAF1CE" w14:textId="77777777" w:rsidR="00A86AE4" w:rsidRDefault="00A86AE4">
      <w:pPr>
        <w:pStyle w:val="RVliste3u75nb"/>
        <w:rPr>
          <w:rFonts w:cs="Arial"/>
        </w:rPr>
      </w:pPr>
      <w:r>
        <w:rPr>
          <w:rFonts w:cs="Arial"/>
        </w:rPr>
        <w:t>-</w:t>
      </w:r>
      <w:r>
        <w:rPr>
          <w:rFonts w:cs="Arial"/>
        </w:rPr>
        <w:tab/>
      </w:r>
      <w:r>
        <w:t>stimmen Lernm</w:t>
      </w:r>
      <w:r>
        <w:t>ö</w:t>
      </w:r>
      <w:r>
        <w:t>glichkeiten und Lernanforderungen aufeinander ab,</w:t>
      </w:r>
    </w:p>
    <w:p w14:paraId="424B31D2" w14:textId="77777777" w:rsidR="00A86AE4" w:rsidRDefault="00A86AE4">
      <w:pPr>
        <w:pStyle w:val="RVliste3u75nb"/>
      </w:pPr>
      <w:r>
        <w:t>-</w:t>
      </w:r>
      <w:r>
        <w:tab/>
      </w:r>
      <w:r>
        <w:rPr>
          <w:rFonts w:cs="Arial"/>
        </w:rPr>
        <w:t>setzen unterschiedliche Beratungsformen situationsgerecht ein und unterscheiden Beratungsfunktion und Beurteilungsfunktion,</w:t>
      </w:r>
    </w:p>
    <w:p w14:paraId="59C311CA" w14:textId="77777777" w:rsidR="00A86AE4" w:rsidRDefault="00A86AE4">
      <w:pPr>
        <w:pStyle w:val="RVliste3u75nb"/>
        <w:rPr>
          <w:rFonts w:cs="Arial"/>
        </w:rPr>
      </w:pPr>
      <w:r>
        <w:rPr>
          <w:rFonts w:cs="Arial"/>
        </w:rPr>
        <w:t>-</w:t>
      </w:r>
      <w:r>
        <w:rPr>
          <w:rFonts w:cs="Arial"/>
        </w:rPr>
        <w:tab/>
      </w:r>
      <w:r>
        <w:t>kooperieren mit Kolleginnen und Kollegen bei der Erarbeitung von Beratung/Empfehlung und</w:t>
      </w:r>
    </w:p>
    <w:p w14:paraId="2B8E5DAF" w14:textId="77777777" w:rsidR="00A86AE4" w:rsidRDefault="00A86AE4">
      <w:pPr>
        <w:pStyle w:val="RVliste3u75nb"/>
      </w:pPr>
      <w:r>
        <w:t>-</w:t>
      </w:r>
      <w:r>
        <w:tab/>
      </w:r>
      <w:r>
        <w:rPr>
          <w:rFonts w:cs="Arial"/>
        </w:rPr>
        <w:t>kooperieren bei Diagnostik, F</w:t>
      </w:r>
      <w:r>
        <w:rPr>
          <w:rFonts w:cs="Arial"/>
        </w:rPr>
        <w:t>ö</w:t>
      </w:r>
      <w:r>
        <w:rPr>
          <w:rFonts w:cs="Arial"/>
        </w:rPr>
        <w:t>rderung und Beratung inner- und au</w:t>
      </w:r>
      <w:r>
        <w:rPr>
          <w:rFonts w:cs="Arial"/>
        </w:rPr>
        <w:t>ß</w:t>
      </w:r>
      <w:r>
        <w:rPr>
          <w:rFonts w:cs="Arial"/>
        </w:rPr>
        <w:t>erschulisch mit Kolleginnen und Kollegen sowie mit anderen Professionen und Einrichtungen.</w:t>
      </w:r>
    </w:p>
    <w:p w14:paraId="0FACBA40" w14:textId="77777777" w:rsidR="00A86AE4" w:rsidRDefault="00A86AE4">
      <w:pPr>
        <w:pStyle w:val="RVfliesstext175fb"/>
        <w:rPr>
          <w:rFonts w:cs="Calibri"/>
        </w:rPr>
      </w:pPr>
      <w:r>
        <w:t>Kompetenz 8: Lehrerinnen und Lehrer erfassen die Leistungsentwicklung von Sch</w:t>
      </w:r>
      <w:r>
        <w:t>ü</w:t>
      </w:r>
      <w:r>
        <w:t>lerinnen und Sch</w:t>
      </w:r>
      <w:r>
        <w:t>ü</w:t>
      </w:r>
      <w:r>
        <w:t>lern und beurteilen Lernen und Leistung auf der Grundlage transparenter Beurteilungsma</w:t>
      </w:r>
      <w:r>
        <w:t>ß</w:t>
      </w:r>
      <w:r>
        <w:t>st</w:t>
      </w:r>
      <w:r>
        <w:t>ä</w:t>
      </w:r>
      <w:r>
        <w:t>be.</w:t>
      </w:r>
    </w:p>
    <w:p w14:paraId="7071DB26" w14:textId="77777777" w:rsidR="00A86AE4" w:rsidRDefault="00A86AE4">
      <w:pPr>
        <w:pStyle w:val="RVfliesstext175nb"/>
      </w:pPr>
      <w:r>
        <w:rPr>
          <w:rFonts w:cs="Arial"/>
        </w:rPr>
        <w:t>Die Absolventinnen und Absolventen</w:t>
      </w:r>
    </w:p>
    <w:p w14:paraId="5AF13FF5" w14:textId="77777777" w:rsidR="00A86AE4" w:rsidRDefault="00A86AE4">
      <w:pPr>
        <w:pStyle w:val="RVliste3u75nb"/>
        <w:rPr>
          <w:rFonts w:cs="Arial"/>
        </w:rPr>
      </w:pPr>
      <w:r>
        <w:rPr>
          <w:rFonts w:cs="Arial"/>
        </w:rPr>
        <w:t>-</w:t>
      </w:r>
      <w:r>
        <w:rPr>
          <w:rFonts w:cs="Arial"/>
        </w:rPr>
        <w:tab/>
      </w:r>
      <w:r>
        <w:t>konzipieren Aufgabenstellungen kriteriengerecht und formulieren sie adressatengerecht,</w:t>
      </w:r>
    </w:p>
    <w:p w14:paraId="742F7D48" w14:textId="77777777" w:rsidR="00A86AE4" w:rsidRDefault="00A86AE4">
      <w:pPr>
        <w:pStyle w:val="RVliste3u75nb"/>
      </w:pPr>
      <w:r>
        <w:t>-</w:t>
      </w:r>
      <w:r>
        <w:tab/>
      </w:r>
      <w:r>
        <w:rPr>
          <w:rFonts w:cs="Arial"/>
        </w:rPr>
        <w:t>wenden Bewertungsmodelle und Bewertungsma</w:t>
      </w:r>
      <w:r>
        <w:rPr>
          <w:rFonts w:cs="Arial"/>
        </w:rPr>
        <w:t>ß</w:t>
      </w:r>
      <w:r>
        <w:rPr>
          <w:rFonts w:cs="Arial"/>
        </w:rPr>
        <w:t>st</w:t>
      </w:r>
      <w:r>
        <w:rPr>
          <w:rFonts w:cs="Arial"/>
        </w:rPr>
        <w:t>ä</w:t>
      </w:r>
      <w:r>
        <w:rPr>
          <w:rFonts w:cs="Arial"/>
        </w:rPr>
        <w:t>be fach- und situationsgerecht an,</w:t>
      </w:r>
    </w:p>
    <w:p w14:paraId="5CE626D8" w14:textId="77777777" w:rsidR="00A86AE4" w:rsidRDefault="00A86AE4">
      <w:pPr>
        <w:pStyle w:val="RVliste3u75nb"/>
        <w:rPr>
          <w:rFonts w:cs="Arial"/>
        </w:rPr>
      </w:pPr>
      <w:r>
        <w:rPr>
          <w:rFonts w:cs="Arial"/>
        </w:rPr>
        <w:t>-</w:t>
      </w:r>
      <w:r>
        <w:rPr>
          <w:rFonts w:cs="Arial"/>
        </w:rPr>
        <w:tab/>
      </w:r>
      <w:r>
        <w:t>verst</w:t>
      </w:r>
      <w:r>
        <w:t>ä</w:t>
      </w:r>
      <w:r>
        <w:t>ndigen sich auf Beurteilungsgrunds</w:t>
      </w:r>
      <w:r>
        <w:t>ä</w:t>
      </w:r>
      <w:r>
        <w:t>tze mit Kolleginnen und Kollegen,</w:t>
      </w:r>
    </w:p>
    <w:p w14:paraId="046D17B2" w14:textId="77777777" w:rsidR="00A86AE4" w:rsidRDefault="00A86AE4">
      <w:pPr>
        <w:pStyle w:val="RVliste3u75nb"/>
      </w:pPr>
      <w:r>
        <w:t>-</w:t>
      </w:r>
      <w:r>
        <w:tab/>
      </w:r>
      <w:r>
        <w:rPr>
          <w:rFonts w:cs="Arial"/>
        </w:rPr>
        <w:t>begr</w:t>
      </w:r>
      <w:r>
        <w:rPr>
          <w:rFonts w:cs="Arial"/>
        </w:rPr>
        <w:t>ü</w:t>
      </w:r>
      <w:r>
        <w:rPr>
          <w:rFonts w:cs="Arial"/>
        </w:rPr>
        <w:t>nden Bewertungen und Beurteilungen adressatengerecht und zeigen Perspektiven f</w:t>
      </w:r>
      <w:r>
        <w:rPr>
          <w:rFonts w:cs="Arial"/>
        </w:rPr>
        <w:t>ü</w:t>
      </w:r>
      <w:r>
        <w:rPr>
          <w:rFonts w:cs="Arial"/>
        </w:rPr>
        <w:t>r das weitere Lernen auf und</w:t>
      </w:r>
    </w:p>
    <w:p w14:paraId="6832B85E" w14:textId="77777777" w:rsidR="00A86AE4" w:rsidRDefault="00A86AE4">
      <w:pPr>
        <w:pStyle w:val="RVliste3u75nb"/>
        <w:rPr>
          <w:rFonts w:cs="Arial"/>
        </w:rPr>
      </w:pPr>
      <w:r>
        <w:rPr>
          <w:rFonts w:cs="Arial"/>
        </w:rPr>
        <w:t>-</w:t>
      </w:r>
      <w:r>
        <w:rPr>
          <w:rFonts w:cs="Arial"/>
        </w:rPr>
        <w:tab/>
      </w:r>
      <w:r>
        <w:t>nutzen Leistungs</w:t>
      </w:r>
      <w:r>
        <w:t>ü</w:t>
      </w:r>
      <w:r>
        <w:t>berpr</w:t>
      </w:r>
      <w:r>
        <w:t>ü</w:t>
      </w:r>
      <w:r>
        <w:t>fungen als konstruktive R</w:t>
      </w:r>
      <w:r>
        <w:t>ü</w:t>
      </w:r>
      <w:r>
        <w:t xml:space="preserve">ckmeldung </w:t>
      </w:r>
      <w:r>
        <w:t>ü</w:t>
      </w:r>
      <w:r>
        <w:t>ber die eigene Unterrichtst</w:t>
      </w:r>
      <w:r>
        <w:t>ä</w:t>
      </w:r>
      <w:r>
        <w:t>tigkeit.</w:t>
      </w:r>
    </w:p>
    <w:p w14:paraId="7CD7CA88" w14:textId="77777777" w:rsidR="00A86AE4" w:rsidRDefault="00A86AE4">
      <w:pPr>
        <w:pStyle w:val="RVueberschrift275nul"/>
        <w:keepNext/>
        <w:keepLines/>
      </w:pPr>
      <w:r>
        <w:rPr>
          <w:rFonts w:cs="Calibri"/>
        </w:rPr>
        <w:t>Handlungsfeld B - Sch</w:t>
      </w:r>
      <w:r>
        <w:rPr>
          <w:rFonts w:cs="Calibri"/>
        </w:rPr>
        <w:t>ü</w:t>
      </w:r>
      <w:r>
        <w:rPr>
          <w:rFonts w:cs="Calibri"/>
        </w:rPr>
        <w:t>lerinnen und Sch</w:t>
      </w:r>
      <w:r>
        <w:rPr>
          <w:rFonts w:cs="Calibri"/>
        </w:rPr>
        <w:t>ü</w:t>
      </w:r>
      <w:r>
        <w:rPr>
          <w:rFonts w:cs="Calibri"/>
        </w:rPr>
        <w:t>ler und Eltern beraten</w:t>
      </w:r>
    </w:p>
    <w:p w14:paraId="7D81C22E" w14:textId="77777777" w:rsidR="00A86AE4" w:rsidRDefault="00A86AE4">
      <w:pPr>
        <w:pStyle w:val="RVfliesstext175fb"/>
      </w:pPr>
      <w:r>
        <w:rPr>
          <w:rFonts w:cs="Calibri"/>
        </w:rPr>
        <w:t>Kompetenz 7 (siehe auch Handlungsfeld L): Lehrerinnen und Lehrer diagnostizieren Lernvoraussetzungen und Lernprozesse von Sch</w:t>
      </w:r>
      <w:r>
        <w:rPr>
          <w:rFonts w:cs="Calibri"/>
        </w:rPr>
        <w:t>ü</w:t>
      </w:r>
      <w:r>
        <w:rPr>
          <w:rFonts w:cs="Calibri"/>
        </w:rPr>
        <w:t>lerinnen und Sch</w:t>
      </w:r>
      <w:r>
        <w:rPr>
          <w:rFonts w:cs="Calibri"/>
        </w:rPr>
        <w:t>ü</w:t>
      </w:r>
      <w:r>
        <w:rPr>
          <w:rFonts w:cs="Calibri"/>
        </w:rPr>
        <w:t>lern; sie f</w:t>
      </w:r>
      <w:r>
        <w:rPr>
          <w:rFonts w:cs="Calibri"/>
        </w:rPr>
        <w:t>ö</w:t>
      </w:r>
      <w:r>
        <w:rPr>
          <w:rFonts w:cs="Calibri"/>
        </w:rPr>
        <w:t>rdern Sch</w:t>
      </w:r>
      <w:r>
        <w:rPr>
          <w:rFonts w:cs="Calibri"/>
        </w:rPr>
        <w:t>ü</w:t>
      </w:r>
      <w:r>
        <w:rPr>
          <w:rFonts w:cs="Calibri"/>
        </w:rPr>
        <w:t>lerinnen und Sch</w:t>
      </w:r>
      <w:r>
        <w:rPr>
          <w:rFonts w:cs="Calibri"/>
        </w:rPr>
        <w:t>ü</w:t>
      </w:r>
      <w:r>
        <w:rPr>
          <w:rFonts w:cs="Calibri"/>
        </w:rPr>
        <w:t>ler gezielt und beraten Lernende und deren Eltern.</w:t>
      </w:r>
    </w:p>
    <w:p w14:paraId="76036BCC" w14:textId="77777777" w:rsidR="00A86AE4" w:rsidRDefault="00A86AE4">
      <w:pPr>
        <w:pStyle w:val="RVfliesstext175nb"/>
        <w:rPr>
          <w:rFonts w:cs="Arial"/>
        </w:rPr>
      </w:pPr>
      <w:r>
        <w:t>Die Absolventinnen und Absolventen</w:t>
      </w:r>
    </w:p>
    <w:p w14:paraId="7C4B7282" w14:textId="77777777" w:rsidR="00A86AE4" w:rsidRDefault="00A86AE4">
      <w:pPr>
        <w:pStyle w:val="RVliste3u75nb"/>
      </w:pPr>
      <w:r>
        <w:t>-</w:t>
      </w:r>
      <w:r>
        <w:tab/>
      </w:r>
      <w:r>
        <w:rPr>
          <w:rFonts w:cs="Arial"/>
        </w:rPr>
        <w:t>setzen unterschiedliche Beratungsformen situationsgerecht ein und unterscheiden Beratungsfunktion und Beurteilungsfunktion und</w:t>
      </w:r>
    </w:p>
    <w:p w14:paraId="7574D9BD" w14:textId="77777777" w:rsidR="00A86AE4" w:rsidRDefault="00A86AE4">
      <w:pPr>
        <w:pStyle w:val="RVliste3u75nb"/>
        <w:rPr>
          <w:rFonts w:cs="Arial"/>
        </w:rPr>
      </w:pPr>
      <w:r>
        <w:rPr>
          <w:rFonts w:cs="Arial"/>
        </w:rPr>
        <w:t>-</w:t>
      </w:r>
      <w:r>
        <w:rPr>
          <w:rFonts w:cs="Arial"/>
        </w:rPr>
        <w:tab/>
      </w:r>
      <w:r>
        <w:t>kooperieren bei der Diagnostik, F</w:t>
      </w:r>
      <w:r>
        <w:t>ö</w:t>
      </w:r>
      <w:r>
        <w:t>rderung und Beratung inner- und au</w:t>
      </w:r>
      <w:r>
        <w:t>ß</w:t>
      </w:r>
      <w:r>
        <w:t>erschulisch mit Kolleginnen und Kollegen sowie anderen Professionen und Einrichtungen.</w:t>
      </w:r>
    </w:p>
    <w:p w14:paraId="1ED212E3" w14:textId="77777777" w:rsidR="00A86AE4" w:rsidRDefault="00A86AE4">
      <w:pPr>
        <w:pStyle w:val="RVueberschrift275nul"/>
        <w:keepNext/>
        <w:keepLines/>
      </w:pPr>
      <w:r>
        <w:rPr>
          <w:rFonts w:cs="Calibri"/>
        </w:rPr>
        <w:t>Handlungsfeld S - Im System Schule mit allen Beteiligten entwicklungsorientiert zusammenarbeiten</w:t>
      </w:r>
    </w:p>
    <w:p w14:paraId="7C2B3F3D" w14:textId="77777777" w:rsidR="00A86AE4" w:rsidRDefault="00A86AE4">
      <w:pPr>
        <w:pStyle w:val="RVfliesstext175fb"/>
      </w:pPr>
      <w:r>
        <w:rPr>
          <w:rFonts w:cs="Calibri"/>
        </w:rPr>
        <w:t xml:space="preserve">Kompetenz 9: Lehrerinnen und Lehrer sind sich der besonderen Anforderungen des Lehrerberufs bewusst. Sie verstehen ihren Beruf als ein </w:t>
      </w:r>
      <w:r>
        <w:rPr>
          <w:rFonts w:cs="Calibri"/>
        </w:rPr>
        <w:t>ö</w:t>
      </w:r>
      <w:r>
        <w:rPr>
          <w:rFonts w:cs="Calibri"/>
        </w:rPr>
        <w:t>ffentliches Amt mit besonderer Verantwortung und Verpflichtung.</w:t>
      </w:r>
    </w:p>
    <w:p w14:paraId="222610E1" w14:textId="77777777" w:rsidR="00A86AE4" w:rsidRDefault="00A86AE4">
      <w:pPr>
        <w:pStyle w:val="RVfliesstext175nb"/>
        <w:rPr>
          <w:rFonts w:cs="Arial"/>
        </w:rPr>
      </w:pPr>
      <w:r>
        <w:t>Die Absolventinnen und Absolventen</w:t>
      </w:r>
    </w:p>
    <w:p w14:paraId="29625C2F" w14:textId="77777777" w:rsidR="00A86AE4" w:rsidRDefault="00A86AE4">
      <w:pPr>
        <w:pStyle w:val="RVliste3u75nb"/>
      </w:pPr>
      <w:r>
        <w:t>-</w:t>
      </w:r>
      <w:r>
        <w:tab/>
      </w:r>
      <w:r>
        <w:rPr>
          <w:rFonts w:cs="Arial"/>
        </w:rPr>
        <w:t>lernen, mit Belastungen umzugehen,</w:t>
      </w:r>
    </w:p>
    <w:p w14:paraId="3D7745C0" w14:textId="77777777" w:rsidR="00A86AE4" w:rsidRDefault="00A86AE4">
      <w:pPr>
        <w:pStyle w:val="RVliste3u75nb"/>
        <w:rPr>
          <w:rFonts w:cs="Arial"/>
        </w:rPr>
      </w:pPr>
      <w:r>
        <w:rPr>
          <w:rFonts w:cs="Arial"/>
        </w:rPr>
        <w:t>-</w:t>
      </w:r>
      <w:r>
        <w:rPr>
          <w:rFonts w:cs="Arial"/>
        </w:rPr>
        <w:tab/>
      </w:r>
      <w:r>
        <w:t xml:space="preserve">setzen Arbeitszeit und Arbeitsmittel zweckdienlich und </w:t>
      </w:r>
      <w:r>
        <w:t>ö</w:t>
      </w:r>
      <w:r>
        <w:t>konomisch ein und</w:t>
      </w:r>
    </w:p>
    <w:p w14:paraId="23BBA5F4" w14:textId="77777777" w:rsidR="00A86AE4" w:rsidRDefault="00A86AE4">
      <w:pPr>
        <w:pStyle w:val="RVliste3u75nb"/>
      </w:pPr>
      <w:r>
        <w:t>-</w:t>
      </w:r>
      <w:r>
        <w:tab/>
      </w:r>
      <w:r>
        <w:rPr>
          <w:rFonts w:cs="Arial"/>
        </w:rPr>
        <w:t>praktizieren kollegiale Beratung als Hilfe zur Unterrichtsentwicklung und Arbeitsentlastung.</w:t>
      </w:r>
    </w:p>
    <w:p w14:paraId="70DA34E4" w14:textId="77777777" w:rsidR="00A86AE4" w:rsidRDefault="00A86AE4">
      <w:pPr>
        <w:pStyle w:val="RVfliesstext175fb"/>
        <w:rPr>
          <w:rFonts w:cs="Calibri"/>
        </w:rPr>
      </w:pPr>
      <w:r>
        <w:t>Kompetenz 10: Lehrerinnen und Lehrer verstehen ihren Beruf als st</w:t>
      </w:r>
      <w:r>
        <w:t>ä</w:t>
      </w:r>
      <w:r>
        <w:t>ndige Lernaufgabe.</w:t>
      </w:r>
    </w:p>
    <w:p w14:paraId="7E2BF1F4" w14:textId="77777777" w:rsidR="00A86AE4" w:rsidRDefault="00A86AE4">
      <w:pPr>
        <w:pStyle w:val="RVfliesstext175nb"/>
      </w:pPr>
      <w:r>
        <w:rPr>
          <w:rFonts w:cs="Arial"/>
        </w:rPr>
        <w:t>Die Absolventinnen und Absolventen</w:t>
      </w:r>
    </w:p>
    <w:p w14:paraId="76EE29D4" w14:textId="77777777" w:rsidR="00A86AE4" w:rsidRDefault="00A86AE4">
      <w:pPr>
        <w:pStyle w:val="RVliste3u75nb"/>
        <w:rPr>
          <w:rFonts w:cs="Arial"/>
        </w:rPr>
      </w:pPr>
      <w:r>
        <w:rPr>
          <w:rFonts w:cs="Arial"/>
        </w:rPr>
        <w:t>-</w:t>
      </w:r>
      <w:r>
        <w:rPr>
          <w:rFonts w:cs="Arial"/>
        </w:rPr>
        <w:tab/>
      </w:r>
      <w:r>
        <w:t>reflektieren die eigenen beruflichen Haltungen, Erfahrungen und Kompetenzen sowie deren Entwicklung und k</w:t>
      </w:r>
      <w:r>
        <w:t>ö</w:t>
      </w:r>
      <w:r>
        <w:t>nnen hieraus Konsequenzen ziehen,</w:t>
      </w:r>
    </w:p>
    <w:p w14:paraId="29C7A486" w14:textId="77777777" w:rsidR="00A86AE4" w:rsidRDefault="00A86AE4">
      <w:pPr>
        <w:pStyle w:val="RVliste3u75nb"/>
      </w:pPr>
      <w:r>
        <w:t>-</w:t>
      </w:r>
      <w:r>
        <w:tab/>
      </w:r>
      <w:r>
        <w:rPr>
          <w:rFonts w:cs="Arial"/>
        </w:rPr>
        <w:t>nutzen Ergebnisse der Bildungsforschung f</w:t>
      </w:r>
      <w:r>
        <w:rPr>
          <w:rFonts w:cs="Arial"/>
        </w:rPr>
        <w:t>ü</w:t>
      </w:r>
      <w:r>
        <w:rPr>
          <w:rFonts w:cs="Arial"/>
        </w:rPr>
        <w:t>r die eigene T</w:t>
      </w:r>
      <w:r>
        <w:rPr>
          <w:rFonts w:cs="Arial"/>
        </w:rPr>
        <w:t>ä</w:t>
      </w:r>
      <w:r>
        <w:rPr>
          <w:rFonts w:cs="Arial"/>
        </w:rPr>
        <w:t>tigkeit,</w:t>
      </w:r>
    </w:p>
    <w:p w14:paraId="6AFF81EB" w14:textId="77777777" w:rsidR="00A86AE4" w:rsidRDefault="00A86AE4">
      <w:pPr>
        <w:pStyle w:val="RVliste3u75nb"/>
        <w:rPr>
          <w:rFonts w:cs="Arial"/>
        </w:rPr>
      </w:pPr>
      <w:r>
        <w:rPr>
          <w:rFonts w:cs="Arial"/>
        </w:rPr>
        <w:t>-</w:t>
      </w:r>
      <w:r>
        <w:rPr>
          <w:rFonts w:cs="Arial"/>
        </w:rPr>
        <w:tab/>
      </w:r>
      <w:r>
        <w:t>dokumentieren f</w:t>
      </w:r>
      <w:r>
        <w:t>ü</w:t>
      </w:r>
      <w:r>
        <w:t>r sich und andere die eigene Arbeit und ihre Ergebnisse,</w:t>
      </w:r>
    </w:p>
    <w:p w14:paraId="6727FB05" w14:textId="77777777" w:rsidR="00A86AE4" w:rsidRDefault="00A86AE4">
      <w:pPr>
        <w:pStyle w:val="RVliste3u75nb"/>
      </w:pPr>
      <w:r>
        <w:t>-</w:t>
      </w:r>
      <w:r>
        <w:tab/>
      </w:r>
      <w:r>
        <w:rPr>
          <w:rFonts w:cs="Arial"/>
        </w:rPr>
        <w:t>geben R</w:t>
      </w:r>
      <w:r>
        <w:rPr>
          <w:rFonts w:cs="Arial"/>
        </w:rPr>
        <w:t>ü</w:t>
      </w:r>
      <w:r>
        <w:rPr>
          <w:rFonts w:cs="Arial"/>
        </w:rPr>
        <w:t>ckmeldungen und nutzen die R</w:t>
      </w:r>
      <w:r>
        <w:rPr>
          <w:rFonts w:cs="Arial"/>
        </w:rPr>
        <w:t>ü</w:t>
      </w:r>
      <w:r>
        <w:rPr>
          <w:rFonts w:cs="Arial"/>
        </w:rPr>
        <w:t>ckmeldungen anderer dazu, ihre p</w:t>
      </w:r>
      <w:r>
        <w:rPr>
          <w:rFonts w:cs="Arial"/>
        </w:rPr>
        <w:t>ä</w:t>
      </w:r>
      <w:r>
        <w:rPr>
          <w:rFonts w:cs="Arial"/>
        </w:rPr>
        <w:t>dagogische Arbeit zu optimieren,</w:t>
      </w:r>
    </w:p>
    <w:p w14:paraId="03D5E954" w14:textId="77777777" w:rsidR="00A86AE4" w:rsidRDefault="00A86AE4">
      <w:pPr>
        <w:pStyle w:val="RVliste3u75nb"/>
        <w:rPr>
          <w:rFonts w:cs="Arial"/>
        </w:rPr>
      </w:pPr>
      <w:r>
        <w:rPr>
          <w:rFonts w:cs="Arial"/>
        </w:rPr>
        <w:t>-</w:t>
      </w:r>
      <w:r>
        <w:rPr>
          <w:rFonts w:cs="Arial"/>
        </w:rPr>
        <w:tab/>
      </w:r>
      <w:r>
        <w:t>nehmen Mitwirkungsm</w:t>
      </w:r>
      <w:r>
        <w:t>ö</w:t>
      </w:r>
      <w:r>
        <w:t>glichkeiten wahr,</w:t>
      </w:r>
    </w:p>
    <w:p w14:paraId="4064EE51" w14:textId="77777777" w:rsidR="00A86AE4" w:rsidRDefault="00A86AE4">
      <w:pPr>
        <w:pStyle w:val="RVliste3u75nb"/>
      </w:pPr>
      <w:r>
        <w:t>-</w:t>
      </w:r>
      <w:r>
        <w:tab/>
      </w:r>
      <w:r>
        <w:rPr>
          <w:rFonts w:cs="Arial"/>
        </w:rPr>
        <w:t>kennen und nutzen Unterst</w:t>
      </w:r>
      <w:r>
        <w:rPr>
          <w:rFonts w:cs="Arial"/>
        </w:rPr>
        <w:t>ü</w:t>
      </w:r>
      <w:r>
        <w:rPr>
          <w:rFonts w:cs="Arial"/>
        </w:rPr>
        <w:t>tzungsm</w:t>
      </w:r>
      <w:r>
        <w:rPr>
          <w:rFonts w:cs="Arial"/>
        </w:rPr>
        <w:t>ö</w:t>
      </w:r>
      <w:r>
        <w:rPr>
          <w:rFonts w:cs="Arial"/>
        </w:rPr>
        <w:t>glichkeiten f</w:t>
      </w:r>
      <w:r>
        <w:rPr>
          <w:rFonts w:cs="Arial"/>
        </w:rPr>
        <w:t>ü</w:t>
      </w:r>
      <w:r>
        <w:rPr>
          <w:rFonts w:cs="Arial"/>
        </w:rPr>
        <w:t>r Lehrkr</w:t>
      </w:r>
      <w:r>
        <w:rPr>
          <w:rFonts w:cs="Arial"/>
        </w:rPr>
        <w:t>ä</w:t>
      </w:r>
      <w:r>
        <w:rPr>
          <w:rFonts w:cs="Arial"/>
        </w:rPr>
        <w:t>fte und</w:t>
      </w:r>
    </w:p>
    <w:p w14:paraId="7B17791B" w14:textId="77777777" w:rsidR="00A86AE4" w:rsidRDefault="00A86AE4">
      <w:pPr>
        <w:pStyle w:val="RVliste3u75nb"/>
        <w:rPr>
          <w:rFonts w:cs="Arial"/>
        </w:rPr>
      </w:pPr>
      <w:r>
        <w:rPr>
          <w:rFonts w:cs="Arial"/>
        </w:rPr>
        <w:t>-</w:t>
      </w:r>
      <w:r>
        <w:rPr>
          <w:rFonts w:cs="Arial"/>
        </w:rPr>
        <w:tab/>
      </w:r>
      <w:r>
        <w:t>nutzen individuelle und kooperative Fort- und Weiterbildungsangebote.</w:t>
      </w:r>
    </w:p>
    <w:p w14:paraId="4E8DFF49" w14:textId="77777777" w:rsidR="00A86AE4" w:rsidRDefault="00A86AE4">
      <w:pPr>
        <w:pStyle w:val="RVfliesstext175fb"/>
      </w:pPr>
      <w:r>
        <w:rPr>
          <w:rFonts w:cs="Calibri"/>
        </w:rPr>
        <w:t>Kompetenz 11: Lehrerinnen und Lehrer beteiligen sich an der Planung und Umsetzung schulischer Projekte und Vorhaben.</w:t>
      </w:r>
    </w:p>
    <w:p w14:paraId="388784BD" w14:textId="77777777" w:rsidR="00A86AE4" w:rsidRDefault="00A86AE4">
      <w:pPr>
        <w:pStyle w:val="RVfliesstext175nb"/>
        <w:rPr>
          <w:rFonts w:cs="Arial"/>
        </w:rPr>
      </w:pPr>
      <w:r>
        <w:t>Die Absolventinnen und Absolventen</w:t>
      </w:r>
    </w:p>
    <w:p w14:paraId="41FC0BBF" w14:textId="77777777" w:rsidR="00A86AE4" w:rsidRDefault="00A86AE4">
      <w:pPr>
        <w:pStyle w:val="RVliste3u75nb"/>
      </w:pPr>
      <w:r>
        <w:t>-</w:t>
      </w:r>
      <w:r>
        <w:tab/>
      </w:r>
      <w:r>
        <w:rPr>
          <w:rFonts w:cs="Arial"/>
        </w:rPr>
        <w:t>wenden Ergebnisse der Unterrichts- und Bildungsforschung auf die Schulentwicklung an,</w:t>
      </w:r>
    </w:p>
    <w:p w14:paraId="7D5B63FE" w14:textId="77777777" w:rsidR="00A86AE4" w:rsidRDefault="00A86AE4">
      <w:pPr>
        <w:pStyle w:val="RVliste3u75nb"/>
        <w:rPr>
          <w:rFonts w:cs="Arial"/>
        </w:rPr>
      </w:pPr>
      <w:r>
        <w:rPr>
          <w:rFonts w:cs="Arial"/>
        </w:rPr>
        <w:t>-</w:t>
      </w:r>
      <w:r>
        <w:rPr>
          <w:rFonts w:cs="Arial"/>
        </w:rPr>
        <w:tab/>
      </w:r>
      <w:r>
        <w:t>nutzen Verfahren und Instrumente der internen Evaluation von Unterricht und Schule und</w:t>
      </w:r>
    </w:p>
    <w:p w14:paraId="3617FDA9" w14:textId="77777777" w:rsidR="00A86AE4" w:rsidRDefault="00A86AE4">
      <w:pPr>
        <w:pStyle w:val="RVliste3u75nb"/>
      </w:pPr>
      <w:r>
        <w:t>-</w:t>
      </w:r>
      <w:r>
        <w:tab/>
      </w:r>
      <w:r>
        <w:rPr>
          <w:rFonts w:cs="Arial"/>
        </w:rPr>
        <w:t>planen schulische Projekte und Vorhaben kooperativ und setzen sie um</w:t>
      </w:r>
    </w:p>
    <w:p w14:paraId="516B15EF" w14:textId="77777777" w:rsidR="00A86AE4" w:rsidRDefault="00A86AE4">
      <w:pPr>
        <w:pStyle w:val="RVliste3u75nb"/>
        <w:rPr>
          <w:rFonts w:cs="Arial"/>
        </w:rPr>
      </w:pPr>
      <w:r>
        <w:rPr>
          <w:rFonts w:cs="Arial"/>
        </w:rPr>
        <w:t>-</w:t>
      </w:r>
      <w:r>
        <w:rPr>
          <w:rFonts w:cs="Arial"/>
        </w:rPr>
        <w:tab/>
      </w:r>
      <w:r>
        <w:t>kennen und unterst</w:t>
      </w:r>
      <w:r>
        <w:t>ü</w:t>
      </w:r>
      <w:r>
        <w:t>tzen Ma</w:t>
      </w:r>
      <w:r>
        <w:t>ß</w:t>
      </w:r>
      <w:r>
        <w:t>nahmen zur gesundheitsf</w:t>
      </w:r>
      <w:r>
        <w:t>ö</w:t>
      </w:r>
      <w:r>
        <w:t>rderlichen Gestaltung von Schule und Unterricht.</w:t>
      </w:r>
      <w:r>
        <w:t>“</w:t>
      </w:r>
    </w:p>
    <w:p w14:paraId="14354DFD" w14:textId="77777777" w:rsidR="00A86AE4" w:rsidRDefault="00A86AE4">
      <w:pPr>
        <w:pStyle w:val="RVliste3n75nb"/>
        <w:rPr>
          <w:rFonts w:cs="Calibri"/>
        </w:rPr>
      </w:pPr>
      <w:r>
        <w:rPr>
          <w:rFonts w:cs="Calibri"/>
        </w:rPr>
        <w:t>19.</w:t>
      </w:r>
      <w:r>
        <w:rPr>
          <w:rFonts w:cs="Calibri"/>
        </w:rPr>
        <w:tab/>
      </w:r>
      <w:r>
        <w:t xml:space="preserve"> Anlage 2 wird wie folgt gefasst:</w:t>
      </w:r>
    </w:p>
    <w:p w14:paraId="5BFDA66B" w14:textId="77777777" w:rsidR="00A86AE4" w:rsidRDefault="00A86AE4">
      <w:pPr>
        <w:pStyle w:val="RVtabelle75fr"/>
        <w:widowControl/>
        <w:rPr>
          <w:rFonts w:cs="Calibri"/>
        </w:rPr>
      </w:pPr>
      <w:r>
        <w:t>„</w:t>
      </w:r>
      <w:r>
        <w:t>Anlage 2</w:t>
      </w:r>
    </w:p>
    <w:p w14:paraId="2CE649F6" w14:textId="77777777" w:rsidR="00A86AE4" w:rsidRDefault="00A86AE4">
      <w:pPr>
        <w:pStyle w:val="RVfliesstext175nb"/>
      </w:pPr>
      <w:r>
        <w:rPr>
          <w:rFonts w:cs="Arial"/>
        </w:rPr>
        <w:t xml:space="preserve">Dem Einstellungsantrag nach </w:t>
      </w:r>
      <w:r>
        <w:rPr>
          <w:rFonts w:cs="Arial"/>
        </w:rPr>
        <w:t>§</w:t>
      </w:r>
      <w:r>
        <w:rPr>
          <w:rFonts w:cs="Arial"/>
        </w:rPr>
        <w:t xml:space="preserve"> 4 Absatz 1 sind insbesondere folgende Unterlagen beizuf</w:t>
      </w:r>
      <w:r>
        <w:rPr>
          <w:rFonts w:cs="Arial"/>
        </w:rPr>
        <w:t>ü</w:t>
      </w:r>
      <w:r>
        <w:rPr>
          <w:rFonts w:cs="Arial"/>
        </w:rPr>
        <w:t>gen:</w:t>
      </w:r>
    </w:p>
    <w:p w14:paraId="19B03C35" w14:textId="77777777" w:rsidR="00A86AE4" w:rsidRDefault="00A86AE4">
      <w:pPr>
        <w:pStyle w:val="RVliste3n75nbanfang"/>
        <w:rPr>
          <w:rFonts w:cs="Arial"/>
        </w:rPr>
      </w:pPr>
      <w:r>
        <w:rPr>
          <w:rFonts w:cs="Arial"/>
        </w:rPr>
        <w:t>1.</w:t>
      </w:r>
      <w:r>
        <w:rPr>
          <w:rFonts w:cs="Arial"/>
        </w:rPr>
        <w:tab/>
      </w:r>
      <w:r>
        <w:t>ein Lebenslauf mit Lichtbild neueren Datums,</w:t>
      </w:r>
    </w:p>
    <w:p w14:paraId="19028EEE" w14:textId="77777777" w:rsidR="00A86AE4" w:rsidRDefault="00A86AE4">
      <w:pPr>
        <w:pStyle w:val="RVliste3n75nb"/>
        <w:rPr>
          <w:rFonts w:cs="Calibri"/>
        </w:rPr>
      </w:pPr>
      <w:r>
        <w:rPr>
          <w:rFonts w:cs="Calibri"/>
        </w:rPr>
        <w:t>2.</w:t>
      </w:r>
      <w:r>
        <w:rPr>
          <w:rFonts w:cs="Calibri"/>
        </w:rPr>
        <w:tab/>
      </w:r>
      <w:r>
        <w:t>der Nachweis der Hochschulreife,</w:t>
      </w:r>
    </w:p>
    <w:p w14:paraId="1231F37D" w14:textId="77777777" w:rsidR="00A86AE4" w:rsidRDefault="00A86AE4">
      <w:pPr>
        <w:pStyle w:val="RVliste3n75nb"/>
      </w:pPr>
      <w:r>
        <w:t>3.</w:t>
      </w:r>
      <w:r>
        <w:tab/>
      </w:r>
      <w:r>
        <w:rPr>
          <w:rFonts w:cs="Calibri"/>
        </w:rPr>
        <w:t xml:space="preserve">Zeugnisse und Anerkennungsbescheide </w:t>
      </w:r>
      <w:r>
        <w:rPr>
          <w:rFonts w:cs="Calibri"/>
        </w:rPr>
        <w:br/>
        <w:t xml:space="preserve">a) das Zeugnis </w:t>
      </w:r>
      <w:r>
        <w:rPr>
          <w:rFonts w:cs="Calibri"/>
        </w:rPr>
        <w:t>ü</w:t>
      </w:r>
      <w:r>
        <w:rPr>
          <w:rFonts w:cs="Calibri"/>
        </w:rPr>
        <w:t>ber die Masterpr</w:t>
      </w:r>
      <w:r>
        <w:rPr>
          <w:rFonts w:cs="Calibri"/>
        </w:rPr>
        <w:t>ü</w:t>
      </w:r>
      <w:r>
        <w:rPr>
          <w:rFonts w:cs="Calibri"/>
        </w:rPr>
        <w:t>fung (Master of Education) sowie aller vor dem zu Grunde liegenden Masterstudium abgelegten Bachelorpr</w:t>
      </w:r>
      <w:r>
        <w:rPr>
          <w:rFonts w:cs="Calibri"/>
        </w:rPr>
        <w:t>ü</w:t>
      </w:r>
      <w:r>
        <w:rPr>
          <w:rFonts w:cs="Calibri"/>
        </w:rPr>
        <w:t>fungen und anderen Hochschulpr</w:t>
      </w:r>
      <w:r>
        <w:rPr>
          <w:rFonts w:cs="Calibri"/>
        </w:rPr>
        <w:t>ü</w:t>
      </w:r>
      <w:r>
        <w:rPr>
          <w:rFonts w:cs="Calibri"/>
        </w:rPr>
        <w:t xml:space="preserve">fungen oder </w:t>
      </w:r>
      <w:r>
        <w:rPr>
          <w:rFonts w:cs="Calibri"/>
        </w:rPr>
        <w:br/>
        <w:t xml:space="preserve">b) das Zeugnis </w:t>
      </w:r>
      <w:r>
        <w:rPr>
          <w:rFonts w:cs="Calibri"/>
        </w:rPr>
        <w:t>ü</w:t>
      </w:r>
      <w:r>
        <w:rPr>
          <w:rFonts w:cs="Calibri"/>
        </w:rPr>
        <w:t>ber die Erste Staatspr</w:t>
      </w:r>
      <w:r>
        <w:rPr>
          <w:rFonts w:cs="Calibri"/>
        </w:rPr>
        <w:t>ü</w:t>
      </w:r>
      <w:r>
        <w:rPr>
          <w:rFonts w:cs="Calibri"/>
        </w:rPr>
        <w:t xml:space="preserve">fung oder </w:t>
      </w:r>
      <w:r>
        <w:rPr>
          <w:rFonts w:cs="Calibri"/>
        </w:rPr>
        <w:br/>
        <w:t xml:space="preserve">c) das Zeugnis </w:t>
      </w:r>
      <w:r>
        <w:rPr>
          <w:rFonts w:cs="Calibri"/>
        </w:rPr>
        <w:t>ü</w:t>
      </w:r>
      <w:r>
        <w:rPr>
          <w:rFonts w:cs="Calibri"/>
        </w:rPr>
        <w:t>ber die anerkannte Pr</w:t>
      </w:r>
      <w:r>
        <w:rPr>
          <w:rFonts w:cs="Calibri"/>
        </w:rPr>
        <w:t>ü</w:t>
      </w:r>
      <w:r>
        <w:rPr>
          <w:rFonts w:cs="Calibri"/>
        </w:rPr>
        <w:t>fung sowie der Anerkennungsbescheid,</w:t>
      </w:r>
    </w:p>
    <w:p w14:paraId="2156D0A3" w14:textId="77777777" w:rsidR="00A86AE4" w:rsidRDefault="00A86AE4">
      <w:pPr>
        <w:pStyle w:val="RVliste3n75nb"/>
        <w:rPr>
          <w:rFonts w:cs="Calibri"/>
        </w:rPr>
      </w:pPr>
      <w:r>
        <w:rPr>
          <w:rFonts w:cs="Calibri"/>
        </w:rPr>
        <w:t>4.</w:t>
      </w:r>
      <w:r>
        <w:rPr>
          <w:rFonts w:cs="Calibri"/>
        </w:rPr>
        <w:tab/>
      </w:r>
      <w:r>
        <w:t xml:space="preserve">gegebenenfalls Zeugnisse und Anerkennungsbescheide </w:t>
      </w:r>
      <w:r>
        <w:t>ü</w:t>
      </w:r>
      <w:r>
        <w:t>ber Erweiterungspr</w:t>
      </w:r>
      <w:r>
        <w:t>ü</w:t>
      </w:r>
      <w:r>
        <w:t>fungen oder Pr</w:t>
      </w:r>
      <w:r>
        <w:t>ü</w:t>
      </w:r>
      <w:r>
        <w:t>fungen f</w:t>
      </w:r>
      <w:r>
        <w:t>ü</w:t>
      </w:r>
      <w:r>
        <w:t>r weitere Lehr</w:t>
      </w:r>
      <w:r>
        <w:t>ä</w:t>
      </w:r>
      <w:r>
        <w:t>mter,</w:t>
      </w:r>
    </w:p>
    <w:p w14:paraId="1A8EC8F8" w14:textId="77777777" w:rsidR="00A86AE4" w:rsidRDefault="00A86AE4">
      <w:pPr>
        <w:pStyle w:val="RVliste3n75nb"/>
      </w:pPr>
      <w:r>
        <w:t>5.</w:t>
      </w:r>
      <w:r>
        <w:tab/>
      </w:r>
      <w:r>
        <w:rPr>
          <w:rFonts w:cs="Calibri"/>
        </w:rPr>
        <w:t>die Erkl</w:t>
      </w:r>
      <w:r>
        <w:rPr>
          <w:rFonts w:cs="Calibri"/>
        </w:rPr>
        <w:t>ä</w:t>
      </w:r>
      <w:r>
        <w:rPr>
          <w:rFonts w:cs="Calibri"/>
        </w:rPr>
        <w:t>rung, auf welche F</w:t>
      </w:r>
      <w:r>
        <w:rPr>
          <w:rFonts w:cs="Calibri"/>
        </w:rPr>
        <w:t>ä</w:t>
      </w:r>
      <w:r>
        <w:rPr>
          <w:rFonts w:cs="Calibri"/>
        </w:rPr>
        <w:t>cher der Masterpr</w:t>
      </w:r>
      <w:r>
        <w:rPr>
          <w:rFonts w:cs="Calibri"/>
        </w:rPr>
        <w:t>ü</w:t>
      </w:r>
      <w:r>
        <w:rPr>
          <w:rFonts w:cs="Calibri"/>
        </w:rPr>
        <w:t>fung oder der Ersten Staatspr</w:t>
      </w:r>
      <w:r>
        <w:rPr>
          <w:rFonts w:cs="Calibri"/>
        </w:rPr>
        <w:t>ü</w:t>
      </w:r>
      <w:r>
        <w:rPr>
          <w:rFonts w:cs="Calibri"/>
        </w:rPr>
        <w:t>fung sich die Ausbildung erstrecken soll,</w:t>
      </w:r>
    </w:p>
    <w:p w14:paraId="72C09E11" w14:textId="77777777" w:rsidR="00A86AE4" w:rsidRDefault="00A86AE4">
      <w:pPr>
        <w:pStyle w:val="RVliste3n75nb"/>
        <w:rPr>
          <w:rFonts w:cs="Calibri"/>
        </w:rPr>
      </w:pPr>
      <w:r>
        <w:rPr>
          <w:rFonts w:cs="Calibri"/>
        </w:rPr>
        <w:t>6.</w:t>
      </w:r>
      <w:r>
        <w:rPr>
          <w:rFonts w:cs="Calibri"/>
        </w:rPr>
        <w:tab/>
      </w:r>
      <w:r>
        <w:t>in den F</w:t>
      </w:r>
      <w:r>
        <w:t>ä</w:t>
      </w:r>
      <w:r>
        <w:t xml:space="preserve">llen des </w:t>
      </w:r>
      <w:r>
        <w:t>§</w:t>
      </w:r>
      <w:r>
        <w:t xml:space="preserve"> 19 die Erkl</w:t>
      </w:r>
      <w:r>
        <w:t>ä</w:t>
      </w:r>
      <w:r>
        <w:t>rung, in welcher Schulform die Ausbildung vorrangig gew</w:t>
      </w:r>
      <w:r>
        <w:t>ü</w:t>
      </w:r>
      <w:r>
        <w:t>nscht wird,</w:t>
      </w:r>
    </w:p>
    <w:p w14:paraId="627CF96B" w14:textId="77777777" w:rsidR="00A86AE4" w:rsidRDefault="00A86AE4">
      <w:pPr>
        <w:pStyle w:val="RVliste3n75nb"/>
      </w:pPr>
      <w:r>
        <w:t>7.</w:t>
      </w:r>
      <w:r>
        <w:tab/>
      </w:r>
      <w:r>
        <w:rPr>
          <w:rFonts w:cs="Calibri"/>
        </w:rPr>
        <w:t>f</w:t>
      </w:r>
      <w:r>
        <w:rPr>
          <w:rFonts w:cs="Calibri"/>
        </w:rPr>
        <w:t>ü</w:t>
      </w:r>
      <w:r>
        <w:rPr>
          <w:rFonts w:cs="Calibri"/>
        </w:rPr>
        <w:t>r das Lehramt an Berufskollegs der Nachweis der fachpraktischen T</w:t>
      </w:r>
      <w:r>
        <w:rPr>
          <w:rFonts w:cs="Calibri"/>
        </w:rPr>
        <w:t>ä</w:t>
      </w:r>
      <w:r>
        <w:rPr>
          <w:rFonts w:cs="Calibri"/>
        </w:rPr>
        <w:t>tigkeit,</w:t>
      </w:r>
    </w:p>
    <w:p w14:paraId="6F7978D3" w14:textId="77777777" w:rsidR="00A86AE4" w:rsidRDefault="00A86AE4">
      <w:pPr>
        <w:pStyle w:val="RVliste3n75nb"/>
        <w:rPr>
          <w:rFonts w:cs="Calibri"/>
        </w:rPr>
      </w:pPr>
      <w:r>
        <w:rPr>
          <w:rFonts w:cs="Calibri"/>
        </w:rPr>
        <w:t>8.</w:t>
      </w:r>
      <w:r>
        <w:rPr>
          <w:rFonts w:cs="Calibri"/>
        </w:rPr>
        <w:tab/>
      </w:r>
      <w:r>
        <w:t>f</w:t>
      </w:r>
      <w:r>
        <w:t>ü</w:t>
      </w:r>
      <w:r>
        <w:t>r eine Ausbildung in den F</w:t>
      </w:r>
      <w:r>
        <w:t>ä</w:t>
      </w:r>
      <w:r>
        <w:t>chern Evangelische Religionslehre oder Katholische Religionslehre die kirchliche Bevollm</w:t>
      </w:r>
      <w:r>
        <w:t>ä</w:t>
      </w:r>
      <w:r>
        <w:t>chtigung zur Erteilung von Religionsunterricht, f</w:t>
      </w:r>
      <w:r>
        <w:t>ü</w:t>
      </w:r>
      <w:r>
        <w:t>r eine Ausbildung im Fach Islamische Religionslehre die erforderliche Bevollm</w:t>
      </w:r>
      <w:r>
        <w:t>ä</w:t>
      </w:r>
      <w:r>
        <w:t xml:space="preserve">chtigung zur Erteilung von Religionsunterricht durch die Religionsgemeinschaft oder den Beirat nach </w:t>
      </w:r>
      <w:r>
        <w:t>§</w:t>
      </w:r>
      <w:r>
        <w:t xml:space="preserve"> 132a Absatz 4 des Schulgesetzes NRW,</w:t>
      </w:r>
    </w:p>
    <w:p w14:paraId="221D39A1" w14:textId="77777777" w:rsidR="00A86AE4" w:rsidRDefault="00A86AE4">
      <w:pPr>
        <w:pStyle w:val="RVliste3n75nb"/>
      </w:pPr>
      <w:r>
        <w:t>9.</w:t>
      </w:r>
      <w:r>
        <w:tab/>
      </w:r>
      <w:r>
        <w:rPr>
          <w:rFonts w:cs="Calibri"/>
        </w:rPr>
        <w:t>f</w:t>
      </w:r>
      <w:r>
        <w:rPr>
          <w:rFonts w:cs="Calibri"/>
        </w:rPr>
        <w:t>ü</w:t>
      </w:r>
      <w:r>
        <w:rPr>
          <w:rFonts w:cs="Calibri"/>
        </w:rPr>
        <w:t xml:space="preserve">r eine Ausbildung im Fach Sport der Nachweis </w:t>
      </w:r>
      <w:r>
        <w:rPr>
          <w:rFonts w:cs="Calibri"/>
        </w:rPr>
        <w:t>ü</w:t>
      </w:r>
      <w:r>
        <w:rPr>
          <w:rFonts w:cs="Calibri"/>
        </w:rPr>
        <w:t xml:space="preserve">ber die Teilnahme an einem Kurs </w:t>
      </w:r>
      <w:r>
        <w:rPr>
          <w:rFonts w:cs="Calibri"/>
        </w:rPr>
        <w:t>„</w:t>
      </w:r>
      <w:r>
        <w:rPr>
          <w:rFonts w:cs="Calibri"/>
        </w:rPr>
        <w:t>Erste Hilfe</w:t>
      </w:r>
      <w:r>
        <w:rPr>
          <w:rFonts w:cs="Calibri"/>
        </w:rPr>
        <w:t>“</w:t>
      </w:r>
      <w:r>
        <w:rPr>
          <w:rFonts w:cs="Calibri"/>
        </w:rPr>
        <w:t xml:space="preserve"> sowie der Nachweis </w:t>
      </w:r>
      <w:r>
        <w:rPr>
          <w:rFonts w:cs="Calibri"/>
        </w:rPr>
        <w:t>ü</w:t>
      </w:r>
      <w:r>
        <w:rPr>
          <w:rFonts w:cs="Calibri"/>
        </w:rPr>
        <w:t>ber den Erwerb des Deutschen Rettungsschwimmabzeichens (der Deutschen Lebens-Rettungs-Gesellschaft, des Deutschen Roten Kreuzes oder des Arbeiter-Samariter-Bundes) mindestens in Bronze (die Nachweise d</w:t>
      </w:r>
      <w:r>
        <w:rPr>
          <w:rFonts w:cs="Calibri"/>
        </w:rPr>
        <w:t>ü</w:t>
      </w:r>
      <w:r>
        <w:rPr>
          <w:rFonts w:cs="Calibri"/>
        </w:rPr>
        <w:t xml:space="preserve">rfen zum Zeitpunkt des vorgesehenen Einstellungstermins nicht </w:t>
      </w:r>
      <w:r>
        <w:rPr>
          <w:rFonts w:cs="Calibri"/>
        </w:rPr>
        <w:t>ä</w:t>
      </w:r>
      <w:r>
        <w:rPr>
          <w:rFonts w:cs="Calibri"/>
        </w:rPr>
        <w:t>lter als vier Jahre sein),</w:t>
      </w:r>
    </w:p>
    <w:p w14:paraId="56389C72" w14:textId="77777777" w:rsidR="00A86AE4" w:rsidRDefault="00A86AE4">
      <w:pPr>
        <w:pStyle w:val="RVliste3n75nb"/>
        <w:rPr>
          <w:rFonts w:cs="Calibri"/>
        </w:rPr>
      </w:pPr>
      <w:r>
        <w:rPr>
          <w:rFonts w:cs="Calibri"/>
        </w:rPr>
        <w:t>10.</w:t>
      </w:r>
      <w:r>
        <w:rPr>
          <w:rFonts w:cs="Calibri"/>
        </w:rPr>
        <w:tab/>
      </w:r>
      <w:r>
        <w:t>a) ein erweitertes F</w:t>
      </w:r>
      <w:r>
        <w:t>ü</w:t>
      </w:r>
      <w:r>
        <w:t>hrungszeugnis zur Vorlage bei einer Beh</w:t>
      </w:r>
      <w:r>
        <w:t>ö</w:t>
      </w:r>
      <w:r>
        <w:t>rde oder eine Erkl</w:t>
      </w:r>
      <w:r>
        <w:t>ä</w:t>
      </w:r>
      <w:r>
        <w:t>rung der Bewerberin oder des Bewerbers, wann und bei welcher Meldebeh</w:t>
      </w:r>
      <w:r>
        <w:t>ö</w:t>
      </w:r>
      <w:r>
        <w:t>rde die Ausstellung eines F</w:t>
      </w:r>
      <w:r>
        <w:t>ü</w:t>
      </w:r>
      <w:r>
        <w:t>hrungszeugnisses zur Vorlage bei einer Beh</w:t>
      </w:r>
      <w:r>
        <w:t>ö</w:t>
      </w:r>
      <w:r>
        <w:t xml:space="preserve">rde beantragt worden ist sowie </w:t>
      </w:r>
      <w:r>
        <w:br/>
        <w:t>b) eine Erkl</w:t>
      </w:r>
      <w:r>
        <w:t>ä</w:t>
      </w:r>
      <w:r>
        <w:t>rung der Bewerberin oder des Bewerbers, ob gegen sie oder ihn ein gerichtliches Strafverfahren oder ein Ermittlungsverfahren der Staatsanwaltschaft anh</w:t>
      </w:r>
      <w:r>
        <w:t>ä</w:t>
      </w:r>
      <w:r>
        <w:t>ngig ist,</w:t>
      </w:r>
    </w:p>
    <w:p w14:paraId="54D69BC7" w14:textId="77777777" w:rsidR="00A86AE4" w:rsidRDefault="00A86AE4">
      <w:pPr>
        <w:pStyle w:val="RVliste3n75nb"/>
      </w:pPr>
      <w:r>
        <w:t>11.</w:t>
      </w:r>
      <w:r>
        <w:tab/>
      </w:r>
      <w:r>
        <w:rPr>
          <w:rFonts w:cs="Calibri"/>
        </w:rPr>
        <w:t>die Angabe, in welchem Zentrum f</w:t>
      </w:r>
      <w:r>
        <w:rPr>
          <w:rFonts w:cs="Calibri"/>
        </w:rPr>
        <w:t>ü</w:t>
      </w:r>
      <w:r>
        <w:rPr>
          <w:rFonts w:cs="Calibri"/>
        </w:rPr>
        <w:t>r schulpraktische Lehrerausbildung (Ort) die Ausbildung vorrangig gew</w:t>
      </w:r>
      <w:r>
        <w:rPr>
          <w:rFonts w:cs="Calibri"/>
        </w:rPr>
        <w:t>ü</w:t>
      </w:r>
      <w:r>
        <w:rPr>
          <w:rFonts w:cs="Calibri"/>
        </w:rPr>
        <w:t>nscht wird und</w:t>
      </w:r>
    </w:p>
    <w:p w14:paraId="4822FD61" w14:textId="77777777" w:rsidR="00A86AE4" w:rsidRDefault="00A86AE4">
      <w:pPr>
        <w:pStyle w:val="RVliste3n75nb"/>
        <w:rPr>
          <w:rFonts w:cs="Calibri"/>
        </w:rPr>
      </w:pPr>
      <w:r>
        <w:rPr>
          <w:rFonts w:cs="Calibri"/>
        </w:rPr>
        <w:t>12.</w:t>
      </w:r>
      <w:r>
        <w:rPr>
          <w:rFonts w:cs="Calibri"/>
        </w:rPr>
        <w:tab/>
      </w:r>
      <w:r>
        <w:t>gegebenenfalls der Schwerbehindertenausweis oder der Gleichstellungsbescheid.</w:t>
      </w:r>
    </w:p>
    <w:p w14:paraId="015F5526" w14:textId="77777777" w:rsidR="00A86AE4" w:rsidRDefault="00A86AE4">
      <w:pPr>
        <w:pStyle w:val="RVfliesstext175nb"/>
      </w:pPr>
      <w:r>
        <w:rPr>
          <w:rFonts w:cs="Arial"/>
        </w:rPr>
        <w:t>Die in Nummer 2, 3, 10 und 11 genannten Unterlagen k</w:t>
      </w:r>
      <w:r>
        <w:rPr>
          <w:rFonts w:cs="Arial"/>
        </w:rPr>
        <w:t>ö</w:t>
      </w:r>
      <w:r>
        <w:rPr>
          <w:rFonts w:cs="Arial"/>
        </w:rPr>
        <w:t>nnen in beglaubigter Abschrift vorgelegt werden.</w:t>
      </w:r>
      <w:r>
        <w:rPr>
          <w:rFonts w:cs="Arial"/>
        </w:rPr>
        <w:t>“</w:t>
      </w:r>
    </w:p>
    <w:p w14:paraId="41523D4A" w14:textId="77777777" w:rsidR="00A86AE4" w:rsidRDefault="00A86AE4">
      <w:pPr>
        <w:pStyle w:val="RVfliesstext175nb"/>
      </w:pPr>
      <w:r>
        <w:rPr>
          <w:rFonts w:cs="Arial"/>
        </w:rPr>
        <w:t>20. Folgende Anlage 3 wird angef</w:t>
      </w:r>
      <w:r>
        <w:rPr>
          <w:rFonts w:cs="Arial"/>
        </w:rPr>
        <w:t>ü</w:t>
      </w:r>
      <w:r>
        <w:rPr>
          <w:rFonts w:cs="Arial"/>
        </w:rPr>
        <w:t>gt:</w:t>
      </w:r>
    </w:p>
    <w:p w14:paraId="0B06195A" w14:textId="77777777" w:rsidR="00A86AE4" w:rsidRDefault="00A86AE4">
      <w:pPr>
        <w:pStyle w:val="RVtabelle75fr"/>
        <w:widowControl/>
        <w:rPr>
          <w:rFonts w:cs="Calibri"/>
        </w:rPr>
      </w:pPr>
      <w:r>
        <w:t>„</w:t>
      </w:r>
      <w:r>
        <w:t>Anlage 3</w:t>
      </w:r>
    </w:p>
    <w:p w14:paraId="04074BFE" w14:textId="77777777" w:rsidR="00A86AE4" w:rsidRDefault="00A86AE4">
      <w:pPr>
        <w:pStyle w:val="RVueberschrift285fz"/>
        <w:keepNext/>
        <w:keepLines/>
      </w:pPr>
      <w:r>
        <w:rPr>
          <w:rFonts w:cs="Arial"/>
        </w:rPr>
        <w:t>Anrechnungsstunden der Lehrkr</w:t>
      </w:r>
      <w:r>
        <w:rPr>
          <w:rFonts w:cs="Arial"/>
        </w:rPr>
        <w:t>ä</w:t>
      </w:r>
      <w:r>
        <w:rPr>
          <w:rFonts w:cs="Arial"/>
        </w:rPr>
        <w:t xml:space="preserve">fte </w:t>
      </w:r>
      <w:r>
        <w:rPr>
          <w:rFonts w:cs="Arial"/>
        </w:rPr>
        <w:br/>
        <w:t xml:space="preserve">als Fachleiterin oder Fachleiter </w:t>
      </w:r>
      <w:r>
        <w:rPr>
          <w:rFonts w:cs="Arial"/>
        </w:rPr>
        <w:br/>
        <w:t>an Zentren f</w:t>
      </w:r>
      <w:r>
        <w:rPr>
          <w:rFonts w:cs="Arial"/>
        </w:rPr>
        <w:t>ü</w:t>
      </w:r>
      <w:r>
        <w:rPr>
          <w:rFonts w:cs="Arial"/>
        </w:rPr>
        <w:t>r schulpraktische Lehrerausbildung</w:t>
      </w:r>
    </w:p>
    <w:p w14:paraId="26FB0EE4" w14:textId="77777777" w:rsidR="00A86AE4" w:rsidRDefault="00A86AE4">
      <w:pPr>
        <w:pStyle w:val="RVueberschrift285fz"/>
        <w:keepNext/>
        <w:keepLines/>
      </w:pPr>
      <w:r>
        <w:rPr>
          <w:rFonts w:cs="Arial"/>
        </w:rPr>
        <w:t>1. Zuweisung und Vergabe der Anrechnungsstunden</w:t>
      </w:r>
    </w:p>
    <w:p w14:paraId="0876FC7A" w14:textId="77777777" w:rsidR="00A86AE4" w:rsidRDefault="00A86AE4">
      <w:pPr>
        <w:pStyle w:val="RVfliesstext175nb"/>
      </w:pPr>
      <w:r>
        <w:rPr>
          <w:rFonts w:cs="Arial"/>
        </w:rPr>
        <w:t>Das Ministerium weist den Bezirksregierungen f</w:t>
      </w:r>
      <w:r>
        <w:rPr>
          <w:rFonts w:cs="Arial"/>
        </w:rPr>
        <w:t>ü</w:t>
      </w:r>
      <w:r>
        <w:rPr>
          <w:rFonts w:cs="Arial"/>
        </w:rPr>
        <w:t xml:space="preserve">r jedes Lehramt nach </w:t>
      </w:r>
      <w:r>
        <w:rPr>
          <w:rFonts w:cs="Arial"/>
        </w:rPr>
        <w:t>§</w:t>
      </w:r>
      <w:r>
        <w:rPr>
          <w:rFonts w:cs="Arial"/>
        </w:rPr>
        <w:t xml:space="preserve"> 3 des Lehrerausbildungsgesetzes Stellen f</w:t>
      </w:r>
      <w:r>
        <w:rPr>
          <w:rFonts w:cs="Arial"/>
        </w:rPr>
        <w:t>ü</w:t>
      </w:r>
      <w:r>
        <w:rPr>
          <w:rFonts w:cs="Arial"/>
        </w:rPr>
        <w:t>r den Einsatz von Fachleiterinnen und Fachleitern zu. Die Bezirksregierungen rechnen diese Stellen in Anrechnungsstunden um. Dabei ist der Umfang der w</w:t>
      </w:r>
      <w:r>
        <w:rPr>
          <w:rFonts w:cs="Arial"/>
        </w:rPr>
        <w:t>ö</w:t>
      </w:r>
      <w:r>
        <w:rPr>
          <w:rFonts w:cs="Arial"/>
        </w:rPr>
        <w:t>chentlichen Pflichtstunden in den jeweils beteiligten Schulformen zu Grunde zu legen. Die Bezirksregierungen informieren die Zentren f</w:t>
      </w:r>
      <w:r>
        <w:rPr>
          <w:rFonts w:cs="Arial"/>
        </w:rPr>
        <w:t>ü</w:t>
      </w:r>
      <w:r>
        <w:rPr>
          <w:rFonts w:cs="Arial"/>
        </w:rPr>
        <w:t>r schulpraktische Lehrerausbildung halbj</w:t>
      </w:r>
      <w:r>
        <w:rPr>
          <w:rFonts w:cs="Arial"/>
        </w:rPr>
        <w:t>ä</w:t>
      </w:r>
      <w:r>
        <w:rPr>
          <w:rFonts w:cs="Arial"/>
        </w:rPr>
        <w:t>hrlich im Rahmen der zugewiesenen Stellen unter Zugrundelegung der aktualisierten Zahlen von Lehramtsanw</w:t>
      </w:r>
      <w:r>
        <w:rPr>
          <w:rFonts w:cs="Arial"/>
        </w:rPr>
        <w:t>ä</w:t>
      </w:r>
      <w:r>
        <w:rPr>
          <w:rFonts w:cs="Arial"/>
        </w:rPr>
        <w:t>rterinnen und Lehramtsanw</w:t>
      </w:r>
      <w:r>
        <w:rPr>
          <w:rFonts w:cs="Arial"/>
        </w:rPr>
        <w:t>ä</w:t>
      </w:r>
      <w:r>
        <w:rPr>
          <w:rFonts w:cs="Arial"/>
        </w:rPr>
        <w:t xml:space="preserve">rtern </w:t>
      </w:r>
      <w:r>
        <w:rPr>
          <w:rFonts w:cs="Arial"/>
        </w:rPr>
        <w:t>ü</w:t>
      </w:r>
      <w:r>
        <w:rPr>
          <w:rFonts w:cs="Arial"/>
        </w:rPr>
        <w:t>ber das f</w:t>
      </w:r>
      <w:r>
        <w:rPr>
          <w:rFonts w:cs="Arial"/>
        </w:rPr>
        <w:t>ü</w:t>
      </w:r>
      <w:r>
        <w:rPr>
          <w:rFonts w:cs="Arial"/>
        </w:rPr>
        <w:t>r die jeweiligen lehramtsbezogenen Seminare verf</w:t>
      </w:r>
      <w:r>
        <w:rPr>
          <w:rFonts w:cs="Arial"/>
        </w:rPr>
        <w:t>ü</w:t>
      </w:r>
      <w:r>
        <w:rPr>
          <w:rFonts w:cs="Arial"/>
        </w:rPr>
        <w:t>gbare Kontingent an Anrechnungsstunden. Die den einzelnen Fachleiterinnen und Fachleitern zu gew</w:t>
      </w:r>
      <w:r>
        <w:rPr>
          <w:rFonts w:cs="Arial"/>
        </w:rPr>
        <w:t>ä</w:t>
      </w:r>
      <w:r>
        <w:rPr>
          <w:rFonts w:cs="Arial"/>
        </w:rPr>
        <w:t>hrenden Anrechnungsstunden werden auf dieser Grundlage halbj</w:t>
      </w:r>
      <w:r>
        <w:rPr>
          <w:rFonts w:cs="Arial"/>
        </w:rPr>
        <w:t>ä</w:t>
      </w:r>
      <w:r>
        <w:rPr>
          <w:rFonts w:cs="Arial"/>
        </w:rPr>
        <w:t>hrlich f</w:t>
      </w:r>
      <w:r>
        <w:rPr>
          <w:rFonts w:cs="Arial"/>
        </w:rPr>
        <w:t>ü</w:t>
      </w:r>
      <w:r>
        <w:rPr>
          <w:rFonts w:cs="Arial"/>
        </w:rPr>
        <w:t xml:space="preserve">r die im kommenden Ausbildungshalbjahr zu </w:t>
      </w:r>
      <w:r>
        <w:rPr>
          <w:rFonts w:cs="Arial"/>
        </w:rPr>
        <w:t>ü</w:t>
      </w:r>
      <w:r>
        <w:rPr>
          <w:rFonts w:cs="Arial"/>
        </w:rPr>
        <w:t>bernehmenden Ausbildungsleistungen festgelegt.</w:t>
      </w:r>
    </w:p>
    <w:p w14:paraId="57C077E9" w14:textId="77777777" w:rsidR="00A86AE4" w:rsidRDefault="00A86AE4">
      <w:pPr>
        <w:pStyle w:val="RVueberschrift285fz"/>
        <w:keepNext/>
        <w:keepLines/>
      </w:pPr>
      <w:r>
        <w:rPr>
          <w:rFonts w:cs="Arial"/>
        </w:rPr>
        <w:t>2. Sockelerm</w:t>
      </w:r>
      <w:r>
        <w:rPr>
          <w:rFonts w:cs="Arial"/>
        </w:rPr>
        <w:t>äß</w:t>
      </w:r>
      <w:r>
        <w:rPr>
          <w:rFonts w:cs="Arial"/>
        </w:rPr>
        <w:t>igung</w:t>
      </w:r>
    </w:p>
    <w:p w14:paraId="0DC50A34" w14:textId="77777777" w:rsidR="00A86AE4" w:rsidRDefault="00A86AE4">
      <w:pPr>
        <w:pStyle w:val="RVfliesstext175nb"/>
      </w:pPr>
      <w:r>
        <w:rPr>
          <w:rFonts w:cs="Arial"/>
        </w:rPr>
        <w:t>Als Sockelerm</w:t>
      </w:r>
      <w:r>
        <w:rPr>
          <w:rFonts w:cs="Arial"/>
        </w:rPr>
        <w:t>äß</w:t>
      </w:r>
      <w:r>
        <w:rPr>
          <w:rFonts w:cs="Arial"/>
        </w:rPr>
        <w:t>igung f</w:t>
      </w:r>
      <w:r>
        <w:rPr>
          <w:rFonts w:cs="Arial"/>
        </w:rPr>
        <w:t>ü</w:t>
      </w:r>
      <w:r>
        <w:rPr>
          <w:rFonts w:cs="Arial"/>
        </w:rPr>
        <w:t>r die Leitung von Fachseminaren und Kernseminaren wird f</w:t>
      </w:r>
      <w:r>
        <w:rPr>
          <w:rFonts w:cs="Arial"/>
        </w:rPr>
        <w:t>ü</w:t>
      </w:r>
      <w:r>
        <w:rPr>
          <w:rFonts w:cs="Arial"/>
        </w:rPr>
        <w:t>r die Leitung einer Ausbildungsgruppe eine Erm</w:t>
      </w:r>
      <w:r>
        <w:rPr>
          <w:rFonts w:cs="Arial"/>
        </w:rPr>
        <w:t>äß</w:t>
      </w:r>
      <w:r>
        <w:rPr>
          <w:rFonts w:cs="Arial"/>
        </w:rPr>
        <w:t>igung der Zahl der w</w:t>
      </w:r>
      <w:r>
        <w:rPr>
          <w:rFonts w:cs="Arial"/>
        </w:rPr>
        <w:t>ö</w:t>
      </w:r>
      <w:r>
        <w:rPr>
          <w:rFonts w:cs="Arial"/>
        </w:rPr>
        <w:t>chentlichen Pflichtstunden von jeweils einer Stunde gew</w:t>
      </w:r>
      <w:r>
        <w:rPr>
          <w:rFonts w:cs="Arial"/>
        </w:rPr>
        <w:t>ä</w:t>
      </w:r>
      <w:r>
        <w:rPr>
          <w:rFonts w:cs="Arial"/>
        </w:rPr>
        <w:t>hrt, insgesamt betr</w:t>
      </w:r>
      <w:r>
        <w:rPr>
          <w:rFonts w:cs="Arial"/>
        </w:rPr>
        <w:t>ä</w:t>
      </w:r>
      <w:r>
        <w:rPr>
          <w:rFonts w:cs="Arial"/>
        </w:rPr>
        <w:t>gt die Sockelerm</w:t>
      </w:r>
      <w:r>
        <w:rPr>
          <w:rFonts w:cs="Arial"/>
        </w:rPr>
        <w:t>äß</w:t>
      </w:r>
      <w:r>
        <w:rPr>
          <w:rFonts w:cs="Arial"/>
        </w:rPr>
        <w:t>igung f</w:t>
      </w:r>
      <w:r>
        <w:rPr>
          <w:rFonts w:cs="Arial"/>
        </w:rPr>
        <w:t>ü</w:t>
      </w:r>
      <w:r>
        <w:rPr>
          <w:rFonts w:cs="Arial"/>
        </w:rPr>
        <w:t>r eine Fachleiterin oder einen Fachleiter h</w:t>
      </w:r>
      <w:r>
        <w:rPr>
          <w:rFonts w:cs="Arial"/>
        </w:rPr>
        <w:t>ö</w:t>
      </w:r>
      <w:r>
        <w:rPr>
          <w:rFonts w:cs="Arial"/>
        </w:rPr>
        <w:t>chstens zwei Wochenstunden.</w:t>
      </w:r>
    </w:p>
    <w:p w14:paraId="5B251739" w14:textId="77777777" w:rsidR="00A86AE4" w:rsidRDefault="00A86AE4">
      <w:pPr>
        <w:pStyle w:val="RVueberschrift285fz"/>
        <w:keepNext/>
        <w:keepLines/>
      </w:pPr>
      <w:r>
        <w:rPr>
          <w:rFonts w:cs="Arial"/>
        </w:rPr>
        <w:t xml:space="preserve">3. Fachleiterinnen oder Fachleiter </w:t>
      </w:r>
      <w:r>
        <w:rPr>
          <w:rFonts w:cs="Arial"/>
        </w:rPr>
        <w:br/>
        <w:t xml:space="preserve">als Leiterinnen oder Leiter </w:t>
      </w:r>
      <w:r>
        <w:rPr>
          <w:rFonts w:cs="Arial"/>
        </w:rPr>
        <w:br/>
        <w:t>von Fachseminaren und Kernseminaren</w:t>
      </w:r>
    </w:p>
    <w:p w14:paraId="38F8D799" w14:textId="77777777" w:rsidR="00A86AE4" w:rsidRDefault="00A86AE4">
      <w:pPr>
        <w:pStyle w:val="RVfliesstext175nb"/>
      </w:pPr>
      <w:r>
        <w:rPr>
          <w:rFonts w:cs="Arial"/>
        </w:rPr>
        <w:t>F</w:t>
      </w:r>
      <w:r>
        <w:rPr>
          <w:rFonts w:cs="Arial"/>
        </w:rPr>
        <w:t>ü</w:t>
      </w:r>
      <w:r>
        <w:rPr>
          <w:rFonts w:cs="Arial"/>
        </w:rPr>
        <w:t>r jede Lehramtsanw</w:t>
      </w:r>
      <w:r>
        <w:rPr>
          <w:rFonts w:cs="Arial"/>
        </w:rPr>
        <w:t>ä</w:t>
      </w:r>
      <w:r>
        <w:rPr>
          <w:rFonts w:cs="Arial"/>
        </w:rPr>
        <w:t>rterin und jeden Lehramtsanw</w:t>
      </w:r>
      <w:r>
        <w:rPr>
          <w:rFonts w:cs="Arial"/>
        </w:rPr>
        <w:t>ä</w:t>
      </w:r>
      <w:r>
        <w:rPr>
          <w:rFonts w:cs="Arial"/>
        </w:rPr>
        <w:t>rter, die oder der auszubilden ist, wird eine Erm</w:t>
      </w:r>
      <w:r>
        <w:rPr>
          <w:rFonts w:cs="Arial"/>
        </w:rPr>
        <w:t>äß</w:t>
      </w:r>
      <w:r>
        <w:rPr>
          <w:rFonts w:cs="Arial"/>
        </w:rPr>
        <w:t>igung der Zahl der w</w:t>
      </w:r>
      <w:r>
        <w:rPr>
          <w:rFonts w:cs="Arial"/>
        </w:rPr>
        <w:t>ö</w:t>
      </w:r>
      <w:r>
        <w:rPr>
          <w:rFonts w:cs="Arial"/>
        </w:rPr>
        <w:t>chentlichen Pflichtstunden von 0,7 Stunden gew</w:t>
      </w:r>
      <w:r>
        <w:rPr>
          <w:rFonts w:cs="Arial"/>
        </w:rPr>
        <w:t>ä</w:t>
      </w:r>
      <w:r>
        <w:rPr>
          <w:rFonts w:cs="Arial"/>
        </w:rPr>
        <w:t>hrt. In Fachseminaren mit bis zu vier Lehramtsanw</w:t>
      </w:r>
      <w:r>
        <w:rPr>
          <w:rFonts w:cs="Arial"/>
        </w:rPr>
        <w:t>ä</w:t>
      </w:r>
      <w:r>
        <w:rPr>
          <w:rFonts w:cs="Arial"/>
        </w:rPr>
        <w:t>rterinnen und Lehramtsanw</w:t>
      </w:r>
      <w:r>
        <w:rPr>
          <w:rFonts w:cs="Arial"/>
        </w:rPr>
        <w:t>ä</w:t>
      </w:r>
      <w:r>
        <w:rPr>
          <w:rFonts w:cs="Arial"/>
        </w:rPr>
        <w:t>rtern wird die so zu errechnende Zahl der Anrechnungsstunden auf halbe Stunden aufgerundet, in anderen Ausbildungsgruppen auf halbe Stunden abgerundet.</w:t>
      </w:r>
    </w:p>
    <w:p w14:paraId="3D73E605" w14:textId="77777777" w:rsidR="00A86AE4" w:rsidRDefault="00A86AE4">
      <w:pPr>
        <w:pStyle w:val="RVueberschrift285fz"/>
        <w:keepNext/>
        <w:keepLines/>
      </w:pPr>
      <w:r>
        <w:rPr>
          <w:rFonts w:cs="Arial"/>
        </w:rPr>
        <w:t>4. Fachseminarzuschlag</w:t>
      </w:r>
    </w:p>
    <w:p w14:paraId="224C14B3" w14:textId="77777777" w:rsidR="00A86AE4" w:rsidRDefault="00A86AE4">
      <w:pPr>
        <w:pStyle w:val="RVfliesstext175nb"/>
      </w:pPr>
      <w:r>
        <w:rPr>
          <w:rFonts w:cs="Arial"/>
        </w:rPr>
        <w:t>Alle von der Bezirksregierung zugewiesenen Anrechnungsstunden, die nicht nach Nummer 2 und Nummer 3 zu vergeben sind, werden als Fachseminarzuschlag zur Vergabe weiterer Anrechnungsstunden f</w:t>
      </w:r>
      <w:r>
        <w:rPr>
          <w:rFonts w:cs="Arial"/>
        </w:rPr>
        <w:t>ü</w:t>
      </w:r>
      <w:r>
        <w:rPr>
          <w:rFonts w:cs="Arial"/>
        </w:rPr>
        <w:t>r die Leiterinnen und Leiter von Fachseminaren herangezogen. Die Vergabe jeweils einer weiteren halben Anrechnungsstunde richtet sich aufsteigend nach der Gr</w:t>
      </w:r>
      <w:r>
        <w:rPr>
          <w:rFonts w:cs="Arial"/>
        </w:rPr>
        <w:t>öß</w:t>
      </w:r>
      <w:r>
        <w:rPr>
          <w:rFonts w:cs="Arial"/>
        </w:rPr>
        <w:t>e der Ausbildungsgruppen eines lehramtsbezogenen Seminars des Zentrums f</w:t>
      </w:r>
      <w:r>
        <w:rPr>
          <w:rFonts w:cs="Arial"/>
        </w:rPr>
        <w:t>ü</w:t>
      </w:r>
      <w:r>
        <w:rPr>
          <w:rFonts w:cs="Arial"/>
        </w:rPr>
        <w:t>r schulpraktische Lehrerausbildung, beginnend mit der Ausbildungsgruppe mit der geringsten Zahl von Lehramtsanw</w:t>
      </w:r>
      <w:r>
        <w:rPr>
          <w:rFonts w:cs="Arial"/>
        </w:rPr>
        <w:t>ä</w:t>
      </w:r>
      <w:r>
        <w:rPr>
          <w:rFonts w:cs="Arial"/>
        </w:rPr>
        <w:t>rterinnen und Lehramtsanw</w:t>
      </w:r>
      <w:r>
        <w:rPr>
          <w:rFonts w:cs="Arial"/>
        </w:rPr>
        <w:t>ä</w:t>
      </w:r>
      <w:r>
        <w:rPr>
          <w:rFonts w:cs="Arial"/>
        </w:rPr>
        <w:t>rtern. Unter gleich gro</w:t>
      </w:r>
      <w:r>
        <w:rPr>
          <w:rFonts w:cs="Arial"/>
        </w:rPr>
        <w:t>ß</w:t>
      </w:r>
      <w:r>
        <w:rPr>
          <w:rFonts w:cs="Arial"/>
        </w:rPr>
        <w:t>en Ausbildungsgruppen wird absteigend nach der Anzahl der zugeordneten Ausbildungsschulen entschieden.</w:t>
      </w:r>
    </w:p>
    <w:p w14:paraId="5BC2EA6C" w14:textId="77777777" w:rsidR="00A86AE4" w:rsidRDefault="00A86AE4">
      <w:pPr>
        <w:pStyle w:val="RVueberschrift285fz"/>
        <w:keepNext/>
        <w:keepLines/>
      </w:pPr>
      <w:r>
        <w:rPr>
          <w:rFonts w:cs="Arial"/>
        </w:rPr>
        <w:t>5. Andere Verteilungen der Anrechnungsstunden</w:t>
      </w:r>
    </w:p>
    <w:p w14:paraId="5FA81171" w14:textId="77777777" w:rsidR="00A86AE4" w:rsidRDefault="00A86AE4">
      <w:pPr>
        <w:pStyle w:val="RVfliesstext175nb"/>
      </w:pPr>
      <w:r>
        <w:rPr>
          <w:rFonts w:cs="Arial"/>
        </w:rPr>
        <w:t>Die Seminarleiterin oder der Seminarleiter kann mit Zustimmung der Leiterin oder des Leiters des Zentrums f</w:t>
      </w:r>
      <w:r>
        <w:rPr>
          <w:rFonts w:cs="Arial"/>
        </w:rPr>
        <w:t>ü</w:t>
      </w:r>
      <w:r>
        <w:rPr>
          <w:rFonts w:cs="Arial"/>
        </w:rPr>
        <w:t>r schulpraktische Lehrerausbildung bei Einstimmigkeit der Seminarkonferenz eine von den Nummern 2 bis 4 abweichende Vergabe der Anrechnungsstunden vornehmen. Dabei muss im Ergebnis f</w:t>
      </w:r>
      <w:r>
        <w:rPr>
          <w:rFonts w:cs="Arial"/>
        </w:rPr>
        <w:t>ü</w:t>
      </w:r>
      <w:r>
        <w:rPr>
          <w:rFonts w:cs="Arial"/>
        </w:rPr>
        <w:t>r alle Seminarausbilderinnen und Seminarausbilder jeweils ein Wert von ganzen oder halben Anrechnungsstunden entstehen. Die Gesamtzahl der Anrechnungsstunden nach Nummer 1 Satz 4 ist einzuhalten.</w:t>
      </w:r>
      <w:r>
        <w:rPr>
          <w:rFonts w:cs="Arial"/>
        </w:rPr>
        <w:t>“</w:t>
      </w:r>
    </w:p>
    <w:p w14:paraId="4DB1FE95" w14:textId="77777777" w:rsidR="00A86AE4" w:rsidRDefault="00A86AE4">
      <w:pPr>
        <w:pStyle w:val="RVueberschrift285fz"/>
        <w:keepNext/>
        <w:keepLines/>
      </w:pPr>
      <w:r>
        <w:rPr>
          <w:rFonts w:cs="Arial"/>
        </w:rPr>
        <w:t>Artikel 2</w:t>
      </w:r>
    </w:p>
    <w:p w14:paraId="40806E80" w14:textId="77777777" w:rsidR="00A86AE4" w:rsidRDefault="00A86AE4">
      <w:pPr>
        <w:pStyle w:val="RVueberschrift285fz"/>
        <w:keepNext/>
        <w:keepLines/>
      </w:pPr>
      <w:r>
        <w:rPr>
          <w:rFonts w:cs="Arial"/>
        </w:rPr>
        <w:t>Ä</w:t>
      </w:r>
      <w:r>
        <w:rPr>
          <w:rFonts w:cs="Arial"/>
        </w:rPr>
        <w:t xml:space="preserve">nderung der Verordnung </w:t>
      </w:r>
      <w:r>
        <w:rPr>
          <w:rFonts w:cs="Arial"/>
        </w:rPr>
        <w:br/>
        <w:t xml:space="preserve">zur berufsbegleitenden Ausbildung zum Erwerb </w:t>
      </w:r>
      <w:r>
        <w:rPr>
          <w:rFonts w:cs="Arial"/>
        </w:rPr>
        <w:br/>
        <w:t>des Lehramts f</w:t>
      </w:r>
      <w:r>
        <w:rPr>
          <w:rFonts w:cs="Arial"/>
        </w:rPr>
        <w:t>ü</w:t>
      </w:r>
      <w:r>
        <w:rPr>
          <w:rFonts w:cs="Arial"/>
        </w:rPr>
        <w:t>r sonderp</w:t>
      </w:r>
      <w:r>
        <w:rPr>
          <w:rFonts w:cs="Arial"/>
        </w:rPr>
        <w:t>ä</w:t>
      </w:r>
      <w:r>
        <w:rPr>
          <w:rFonts w:cs="Arial"/>
        </w:rPr>
        <w:t>dagogische F</w:t>
      </w:r>
      <w:r>
        <w:rPr>
          <w:rFonts w:cs="Arial"/>
        </w:rPr>
        <w:t>ö</w:t>
      </w:r>
      <w:r>
        <w:rPr>
          <w:rFonts w:cs="Arial"/>
        </w:rPr>
        <w:t>rderung</w:t>
      </w:r>
    </w:p>
    <w:p w14:paraId="1A1BEC36" w14:textId="77777777" w:rsidR="00A86AE4" w:rsidRDefault="00A86AE4">
      <w:pPr>
        <w:pStyle w:val="RVfliesstext175nb"/>
      </w:pPr>
      <w:r>
        <w:rPr>
          <w:rFonts w:cs="Arial"/>
        </w:rPr>
        <w:t xml:space="preserve">Auf Grund des </w:t>
      </w:r>
      <w:r>
        <w:rPr>
          <w:rFonts w:cs="Arial"/>
        </w:rPr>
        <w:t>§</w:t>
      </w:r>
      <w:r>
        <w:rPr>
          <w:rFonts w:cs="Arial"/>
        </w:rPr>
        <w:t xml:space="preserve"> 20 Absatz 10 des Lehrerausbildungsgesetzes vom 12. Mai 2009 (GV. NRW. S. 308), der durch Artikel 3 des Gesetzes vom 13. November 2012 (GV. NRW. S. 514) eingef</w:t>
      </w:r>
      <w:r>
        <w:rPr>
          <w:rFonts w:cs="Arial"/>
        </w:rPr>
        <w:t>ü</w:t>
      </w:r>
      <w:r>
        <w:rPr>
          <w:rFonts w:cs="Arial"/>
        </w:rPr>
        <w:t>gt worden ist, verordnet das Ministerium f</w:t>
      </w:r>
      <w:r>
        <w:rPr>
          <w:rFonts w:cs="Arial"/>
        </w:rPr>
        <w:t>ü</w:t>
      </w:r>
      <w:r>
        <w:rPr>
          <w:rFonts w:cs="Arial"/>
        </w:rPr>
        <w:t>r Schule und Weiterbildung im Einvernehmen mit dem Ministerium f</w:t>
      </w:r>
      <w:r>
        <w:rPr>
          <w:rFonts w:cs="Arial"/>
        </w:rPr>
        <w:t>ü</w:t>
      </w:r>
      <w:r>
        <w:rPr>
          <w:rFonts w:cs="Arial"/>
        </w:rPr>
        <w:t>r Inneres und Kommunales und dem Finanzministerium:</w:t>
      </w:r>
    </w:p>
    <w:p w14:paraId="3C418093" w14:textId="77777777" w:rsidR="00A86AE4" w:rsidRDefault="00A86AE4">
      <w:pPr>
        <w:pStyle w:val="RVfliesstext175nb"/>
      </w:pPr>
      <w:r>
        <w:rPr>
          <w:rFonts w:cs="Arial"/>
        </w:rPr>
        <w:t>Die Verordnung zur berufsbegleitenden Ausbildung zum Erwerb des Lehramts f</w:t>
      </w:r>
      <w:r>
        <w:rPr>
          <w:rFonts w:cs="Arial"/>
        </w:rPr>
        <w:t>ü</w:t>
      </w:r>
      <w:r>
        <w:rPr>
          <w:rFonts w:cs="Arial"/>
        </w:rPr>
        <w:t>r sonderp</w:t>
      </w:r>
      <w:r>
        <w:rPr>
          <w:rFonts w:cs="Arial"/>
        </w:rPr>
        <w:t>ä</w:t>
      </w:r>
      <w:r>
        <w:rPr>
          <w:rFonts w:cs="Arial"/>
        </w:rPr>
        <w:t>dagogische F</w:t>
      </w:r>
      <w:r>
        <w:rPr>
          <w:rFonts w:cs="Arial"/>
        </w:rPr>
        <w:t>ö</w:t>
      </w:r>
      <w:r>
        <w:rPr>
          <w:rFonts w:cs="Arial"/>
        </w:rPr>
        <w:t>rderung vom 20. Dezember 2012 (GV. NRW. 2013 S. 4) wird wie folgt ge</w:t>
      </w:r>
      <w:r>
        <w:rPr>
          <w:rFonts w:cs="Arial"/>
        </w:rPr>
        <w:t>ä</w:t>
      </w:r>
      <w:r>
        <w:rPr>
          <w:rFonts w:cs="Arial"/>
        </w:rPr>
        <w:t>ndert:</w:t>
      </w:r>
    </w:p>
    <w:p w14:paraId="37EE60A5" w14:textId="77777777" w:rsidR="00A86AE4" w:rsidRDefault="00A86AE4">
      <w:pPr>
        <w:pStyle w:val="RVliste3n75nbanfang"/>
        <w:rPr>
          <w:rFonts w:cs="Arial"/>
        </w:rPr>
      </w:pPr>
      <w:r>
        <w:rPr>
          <w:rFonts w:cs="Arial"/>
        </w:rPr>
        <w:t>1.</w:t>
      </w:r>
      <w:r>
        <w:rPr>
          <w:rFonts w:cs="Arial"/>
        </w:rPr>
        <w:tab/>
      </w:r>
      <w:r>
        <w:t>§</w:t>
      </w:r>
      <w:r>
        <w:t xml:space="preserve"> 4 Absatz 1 Satz 2 und Absatz 2 Satz 2 werden aufgehoben.</w:t>
      </w:r>
    </w:p>
    <w:p w14:paraId="4EFE5A3B" w14:textId="77777777" w:rsidR="00A86AE4" w:rsidRDefault="00A86AE4">
      <w:pPr>
        <w:pStyle w:val="RVliste3n75nb"/>
        <w:rPr>
          <w:rFonts w:cs="Calibri"/>
        </w:rPr>
      </w:pPr>
      <w:r>
        <w:rPr>
          <w:rFonts w:cs="Calibri"/>
        </w:rPr>
        <w:t>2.</w:t>
      </w:r>
      <w:r>
        <w:rPr>
          <w:rFonts w:cs="Calibri"/>
        </w:rPr>
        <w:tab/>
      </w:r>
      <w:r>
        <w:t xml:space="preserve">In </w:t>
      </w:r>
      <w:r>
        <w:t>§</w:t>
      </w:r>
      <w:r>
        <w:t xml:space="preserve"> 16 Absatz 2 Satz 2 werden nach dem Wort </w:t>
      </w:r>
      <w:r>
        <w:t>„</w:t>
      </w:r>
      <w:r>
        <w:t>ist</w:t>
      </w:r>
      <w:r>
        <w:t>“</w:t>
      </w:r>
      <w:r>
        <w:t xml:space="preserve"> die W</w:t>
      </w:r>
      <w:r>
        <w:t>ö</w:t>
      </w:r>
      <w:r>
        <w:t xml:space="preserve">rter </w:t>
      </w:r>
      <w:r>
        <w:t>„</w:t>
      </w:r>
      <w:r>
        <w:t>in der Regel</w:t>
      </w:r>
      <w:r>
        <w:t>“</w:t>
      </w:r>
      <w:r>
        <w:t xml:space="preserve"> eingef</w:t>
      </w:r>
      <w:r>
        <w:t>ü</w:t>
      </w:r>
      <w:r>
        <w:t>gt.</w:t>
      </w:r>
    </w:p>
    <w:p w14:paraId="0ED85D6E" w14:textId="77777777" w:rsidR="00A86AE4" w:rsidRDefault="00A86AE4">
      <w:pPr>
        <w:pStyle w:val="RVliste3n75nb"/>
      </w:pPr>
      <w:r>
        <w:t>3.</w:t>
      </w:r>
      <w:r>
        <w:tab/>
      </w:r>
      <w:r>
        <w:rPr>
          <w:rFonts w:cs="Calibri"/>
        </w:rPr>
        <w:t>§</w:t>
      </w:r>
      <w:r>
        <w:rPr>
          <w:rFonts w:cs="Calibri"/>
        </w:rPr>
        <w:t xml:space="preserve"> 17 wird wie folgt ge</w:t>
      </w:r>
      <w:r>
        <w:rPr>
          <w:rFonts w:cs="Calibri"/>
        </w:rPr>
        <w:t>ä</w:t>
      </w:r>
      <w:r>
        <w:rPr>
          <w:rFonts w:cs="Calibri"/>
        </w:rPr>
        <w:t>ndert:</w:t>
      </w:r>
    </w:p>
    <w:p w14:paraId="1D851031" w14:textId="77777777" w:rsidR="00A86AE4" w:rsidRDefault="00A86AE4">
      <w:pPr>
        <w:pStyle w:val="RVliste2a75nbanfang"/>
        <w:rPr>
          <w:rFonts w:cs="Calibri"/>
        </w:rPr>
      </w:pPr>
      <w:r>
        <w:rPr>
          <w:rFonts w:cs="Calibri"/>
        </w:rPr>
        <w:t>a)</w:t>
      </w:r>
      <w:r>
        <w:tab/>
        <w:t xml:space="preserve">In Absatz 3 Satz 3 werden nach dem Wort </w:t>
      </w:r>
      <w:r>
        <w:t>„</w:t>
      </w:r>
      <w:r>
        <w:t>nachzuweisen</w:t>
      </w:r>
      <w:r>
        <w:t>“</w:t>
      </w:r>
      <w:r>
        <w:t xml:space="preserve"> die W</w:t>
      </w:r>
      <w:r>
        <w:t>ö</w:t>
      </w:r>
      <w:r>
        <w:t xml:space="preserve">rter </w:t>
      </w:r>
      <w:r>
        <w:t>„</w:t>
      </w:r>
      <w:r>
        <w:t>, sofern die Bezirksregierung daf</w:t>
      </w:r>
      <w:r>
        <w:t>ü</w:t>
      </w:r>
      <w:r>
        <w:t>r nicht besondere Fristen setzt</w:t>
      </w:r>
      <w:r>
        <w:t>“</w:t>
      </w:r>
      <w:r>
        <w:t xml:space="preserve"> eingef</w:t>
      </w:r>
      <w:r>
        <w:t>ü</w:t>
      </w:r>
      <w:r>
        <w:t>gt.</w:t>
      </w:r>
    </w:p>
    <w:p w14:paraId="14CAE95E" w14:textId="77777777" w:rsidR="00A86AE4" w:rsidRDefault="00A86AE4">
      <w:pPr>
        <w:pStyle w:val="RVliste2a75nb"/>
        <w:rPr>
          <w:rFonts w:cs="Arial"/>
        </w:rPr>
      </w:pPr>
      <w:r>
        <w:rPr>
          <w:rFonts w:cs="Arial"/>
        </w:rPr>
        <w:t>b)</w:t>
      </w:r>
      <w:r>
        <w:tab/>
        <w:t>Absatz 5 wird wie folgt gefasst:</w:t>
      </w:r>
    </w:p>
    <w:p w14:paraId="47676C27" w14:textId="77777777" w:rsidR="00A86AE4" w:rsidRDefault="00A86AE4">
      <w:pPr>
        <w:pStyle w:val="RVfliesstext175nb"/>
        <w:rPr>
          <w:rFonts w:cs="Arial"/>
        </w:rPr>
      </w:pPr>
      <w:r>
        <w:t>„</w:t>
      </w:r>
      <w:r>
        <w:t>(5) An die Stelle des Arbeitsverh</w:t>
      </w:r>
      <w:r>
        <w:t>ä</w:t>
      </w:r>
      <w:r>
        <w:t xml:space="preserve">ltnisses zum Land Nordrhein-Westfalen im Sinne von </w:t>
      </w:r>
      <w:r>
        <w:t>§</w:t>
      </w:r>
      <w:r>
        <w:t xml:space="preserve"> 2 Absatz 1 Nummer 2 und </w:t>
      </w:r>
      <w:r>
        <w:t>§</w:t>
      </w:r>
      <w:r>
        <w:t xml:space="preserve"> 7 Absatz 1 tritt ein Arbeitsverh</w:t>
      </w:r>
      <w:r>
        <w:t>ä</w:t>
      </w:r>
      <w:r>
        <w:t>ltnis mit dem Ersatzschultr</w:t>
      </w:r>
      <w:r>
        <w:t>ä</w:t>
      </w:r>
      <w:r>
        <w:t>ger. Die Voraussetzungen f</w:t>
      </w:r>
      <w:r>
        <w:t>ü</w:t>
      </w:r>
      <w:r>
        <w:t xml:space="preserve">r den Zugang zur Ausbildung nach </w:t>
      </w:r>
      <w:r>
        <w:t>§</w:t>
      </w:r>
      <w:r>
        <w:t xml:space="preserve"> 2 k</w:t>
      </w:r>
      <w:r>
        <w:t>ö</w:t>
      </w:r>
      <w:r>
        <w:t xml:space="preserve">nnen auch im Rahmen von Kooperationen zwischen genehmigten Ersatzschulen oder zwischen einer genehmigten Ersatzschule und einer </w:t>
      </w:r>
      <w:r>
        <w:t>ö</w:t>
      </w:r>
      <w:r>
        <w:t>ffentlichen Schule erf</w:t>
      </w:r>
      <w:r>
        <w:t>ü</w:t>
      </w:r>
      <w:r>
        <w:t xml:space="preserve">llt werden. Im </w:t>
      </w:r>
      <w:r>
        <w:t>Ü</w:t>
      </w:r>
      <w:r>
        <w:t>brigen gelten die Vorschriften dieser Verordnung.</w:t>
      </w:r>
      <w:r>
        <w:t>“</w:t>
      </w:r>
    </w:p>
    <w:p w14:paraId="65ACE610" w14:textId="77777777" w:rsidR="00A86AE4" w:rsidRDefault="00A86AE4">
      <w:pPr>
        <w:pStyle w:val="RVueberschrift285fz"/>
        <w:keepNext/>
        <w:keepLines/>
        <w:rPr>
          <w:rFonts w:cs="Arial"/>
        </w:rPr>
      </w:pPr>
      <w:r>
        <w:t>Artikel 3</w:t>
      </w:r>
    </w:p>
    <w:p w14:paraId="3502E21C" w14:textId="77777777" w:rsidR="00A86AE4" w:rsidRDefault="00A86AE4">
      <w:pPr>
        <w:pStyle w:val="RVueberschrift285fz"/>
        <w:keepNext/>
        <w:keepLines/>
        <w:rPr>
          <w:rFonts w:cs="Arial"/>
        </w:rPr>
      </w:pPr>
      <w:r>
        <w:t xml:space="preserve">Verordnung </w:t>
      </w:r>
      <w:r>
        <w:br/>
      </w:r>
      <w:r>
        <w:t>ü</w:t>
      </w:r>
      <w:r>
        <w:t>ber die Ausbildung und Pr</w:t>
      </w:r>
      <w:r>
        <w:t>ü</w:t>
      </w:r>
      <w:r>
        <w:t xml:space="preserve">fung </w:t>
      </w:r>
      <w:r>
        <w:br/>
        <w:t>f</w:t>
      </w:r>
      <w:r>
        <w:t>ü</w:t>
      </w:r>
      <w:r>
        <w:t>r Fachlehrerinnen und Fachlehrer an F</w:t>
      </w:r>
      <w:r>
        <w:t>ö</w:t>
      </w:r>
      <w:r>
        <w:t xml:space="preserve">rderschulen </w:t>
      </w:r>
      <w:r>
        <w:br/>
        <w:t>und in der p</w:t>
      </w:r>
      <w:r>
        <w:t>ä</w:t>
      </w:r>
      <w:r>
        <w:t>dagogischen Fr</w:t>
      </w:r>
      <w:r>
        <w:t>ü</w:t>
      </w:r>
      <w:r>
        <w:t>hf</w:t>
      </w:r>
      <w:r>
        <w:t>ö</w:t>
      </w:r>
      <w:r>
        <w:t xml:space="preserve">rderung </w:t>
      </w:r>
      <w:r>
        <w:br/>
        <w:t>(APO FLFS)</w:t>
      </w:r>
    </w:p>
    <w:p w14:paraId="4AA90E09" w14:textId="77777777" w:rsidR="00A86AE4" w:rsidRDefault="00A86AE4">
      <w:pPr>
        <w:pStyle w:val="RVfliesstext175nb"/>
        <w:rPr>
          <w:rFonts w:cs="Arial"/>
        </w:rPr>
      </w:pPr>
      <w:r>
        <w:t xml:space="preserve">Auf Grund des </w:t>
      </w:r>
      <w:r>
        <w:t>§</w:t>
      </w:r>
      <w:r>
        <w:t xml:space="preserve"> 6 Absatz 2 des Landesbeamtengesetzes vom 21. April 2009 (GV. NRW. S. 224), der durch Artikel 1 des Gesetzes vom 17. Dezember 2015 (GV. NRW. S. 938) ge</w:t>
      </w:r>
      <w:r>
        <w:t>ä</w:t>
      </w:r>
      <w:r>
        <w:t xml:space="preserve">ndert worden ist, in Verbindung mit </w:t>
      </w:r>
      <w:r>
        <w:t>§</w:t>
      </w:r>
      <w:r>
        <w:t xml:space="preserve"> 60 der Laufbahnverordnung vom 28. Januar 2014 (GV. NRW. S. 22, ber. S. 203) verordnet das Ministerium f</w:t>
      </w:r>
      <w:r>
        <w:t>ü</w:t>
      </w:r>
      <w:r>
        <w:t>r Schule und Weiterbildung im Einvernehmen mit dem Ministerium f</w:t>
      </w:r>
      <w:r>
        <w:t>ü</w:t>
      </w:r>
      <w:r>
        <w:t>r Inneres und Kommunales und dem Finanzministerium:</w:t>
      </w:r>
    </w:p>
    <w:p w14:paraId="528C3C25" w14:textId="77777777" w:rsidR="00A86AE4" w:rsidRDefault="00A86AE4">
      <w:pPr>
        <w:pStyle w:val="RVueberschrift285fz"/>
        <w:keepNext/>
        <w:keepLines/>
        <w:rPr>
          <w:rFonts w:cs="Arial"/>
        </w:rPr>
      </w:pPr>
      <w:r>
        <w:t>Inhalts</w:t>
      </w:r>
      <w:r>
        <w:t>ü</w:t>
      </w:r>
      <w:r>
        <w:t>bersicht</w:t>
      </w:r>
    </w:p>
    <w:p w14:paraId="68EC3F37" w14:textId="77777777" w:rsidR="00A86AE4" w:rsidRDefault="00A86AE4">
      <w:pPr>
        <w:pStyle w:val="RVueberschrift285fz"/>
        <w:keepNext/>
        <w:keepLines/>
        <w:rPr>
          <w:rFonts w:cs="Arial"/>
        </w:rPr>
      </w:pPr>
      <w:r>
        <w:t>Abschnitt 1</w:t>
      </w:r>
    </w:p>
    <w:p w14:paraId="4A4210C6" w14:textId="77777777" w:rsidR="00A86AE4" w:rsidRDefault="00A86AE4">
      <w:pPr>
        <w:pStyle w:val="RVueberschrift285fz"/>
        <w:keepNext/>
        <w:keepLines/>
        <w:rPr>
          <w:rFonts w:cs="Arial"/>
        </w:rPr>
      </w:pPr>
      <w:r>
        <w:t>Der Ausbildungsgang</w:t>
      </w:r>
    </w:p>
    <w:p w14:paraId="638A5611" w14:textId="77777777" w:rsidR="00A86AE4" w:rsidRDefault="00A86AE4">
      <w:pPr>
        <w:pStyle w:val="RVliste1n75nlanfang"/>
        <w:widowControl/>
        <w:rPr>
          <w:rFonts w:cs="Calibri"/>
        </w:rPr>
      </w:pPr>
      <w:r>
        <w:rPr>
          <w:rFonts w:cs="Calibri"/>
        </w:rPr>
        <w:t>§</w:t>
      </w:r>
      <w:r>
        <w:rPr>
          <w:rFonts w:cs="Calibri"/>
        </w:rPr>
        <w:t xml:space="preserve"> 1 </w:t>
      </w:r>
      <w:r>
        <w:t>Ziel des Ausbildungsganges</w:t>
      </w:r>
    </w:p>
    <w:p w14:paraId="4D14B7B8" w14:textId="77777777" w:rsidR="00A86AE4" w:rsidRDefault="00A86AE4">
      <w:pPr>
        <w:pStyle w:val="RVliste1n75nl"/>
        <w:rPr>
          <w:rFonts w:cs="Arial"/>
        </w:rPr>
      </w:pPr>
      <w:r>
        <w:rPr>
          <w:rFonts w:cs="Arial"/>
        </w:rPr>
        <w:t>§</w:t>
      </w:r>
      <w:r>
        <w:rPr>
          <w:rFonts w:cs="Arial"/>
        </w:rPr>
        <w:t xml:space="preserve"> 2 </w:t>
      </w:r>
      <w:r>
        <w:t>Zulassungsvoraussetzungen</w:t>
      </w:r>
    </w:p>
    <w:p w14:paraId="2ED8FD1D" w14:textId="77777777" w:rsidR="00A86AE4" w:rsidRDefault="00A86AE4">
      <w:pPr>
        <w:pStyle w:val="RVliste1n75nl"/>
      </w:pPr>
      <w:r>
        <w:t>§</w:t>
      </w:r>
      <w:r>
        <w:t xml:space="preserve"> 3 </w:t>
      </w:r>
      <w:r>
        <w:rPr>
          <w:rFonts w:cs="Arial"/>
        </w:rPr>
        <w:t>Zulassungsantrag</w:t>
      </w:r>
    </w:p>
    <w:p w14:paraId="55731142" w14:textId="77777777" w:rsidR="00A86AE4" w:rsidRDefault="00A86AE4">
      <w:pPr>
        <w:pStyle w:val="RVliste1n75nl"/>
        <w:rPr>
          <w:rFonts w:cs="Arial"/>
        </w:rPr>
      </w:pPr>
      <w:r>
        <w:rPr>
          <w:rFonts w:cs="Arial"/>
        </w:rPr>
        <w:t>§</w:t>
      </w:r>
      <w:r>
        <w:rPr>
          <w:rFonts w:cs="Arial"/>
        </w:rPr>
        <w:t xml:space="preserve"> 4 </w:t>
      </w:r>
      <w:r>
        <w:t xml:space="preserve">Zulassung zum Ausbildungsgang und Aufnahme in ein </w:t>
      </w:r>
      <w:r>
        <w:t>ö</w:t>
      </w:r>
      <w:r>
        <w:t>ffentlich-rechtliches Ausbildungsverh</w:t>
      </w:r>
      <w:r>
        <w:t>ä</w:t>
      </w:r>
      <w:r>
        <w:t>ltnis</w:t>
      </w:r>
    </w:p>
    <w:p w14:paraId="3A69F502" w14:textId="77777777" w:rsidR="00A86AE4" w:rsidRDefault="00A86AE4">
      <w:pPr>
        <w:pStyle w:val="RVliste1n75nl"/>
      </w:pPr>
      <w:r>
        <w:t>§</w:t>
      </w:r>
      <w:r>
        <w:t xml:space="preserve"> 5 </w:t>
      </w:r>
      <w:r>
        <w:rPr>
          <w:rFonts w:cs="Arial"/>
        </w:rPr>
        <w:t>Unterhaltsbeihilfe</w:t>
      </w:r>
    </w:p>
    <w:p w14:paraId="0DE91403" w14:textId="77777777" w:rsidR="00A86AE4" w:rsidRDefault="00A86AE4">
      <w:pPr>
        <w:pStyle w:val="RVliste1n75nl"/>
        <w:rPr>
          <w:rFonts w:cs="Arial"/>
        </w:rPr>
      </w:pPr>
      <w:r>
        <w:rPr>
          <w:rFonts w:cs="Arial"/>
        </w:rPr>
        <w:t>§</w:t>
      </w:r>
      <w:r>
        <w:rPr>
          <w:rFonts w:cs="Arial"/>
        </w:rPr>
        <w:t xml:space="preserve"> 6 </w:t>
      </w:r>
      <w:r>
        <w:t>Entlassung</w:t>
      </w:r>
    </w:p>
    <w:p w14:paraId="41B1791A" w14:textId="77777777" w:rsidR="00A86AE4" w:rsidRDefault="00A86AE4">
      <w:pPr>
        <w:pStyle w:val="RVliste1n75nl"/>
      </w:pPr>
      <w:r>
        <w:t>§</w:t>
      </w:r>
      <w:r>
        <w:t xml:space="preserve"> 7 </w:t>
      </w:r>
      <w:r>
        <w:rPr>
          <w:rFonts w:cs="Arial"/>
        </w:rPr>
        <w:t>Ausbildungsbeh</w:t>
      </w:r>
      <w:r>
        <w:rPr>
          <w:rFonts w:cs="Arial"/>
        </w:rPr>
        <w:t>ö</w:t>
      </w:r>
      <w:r>
        <w:rPr>
          <w:rFonts w:cs="Arial"/>
        </w:rPr>
        <w:t>rde</w:t>
      </w:r>
    </w:p>
    <w:p w14:paraId="507FB542" w14:textId="77777777" w:rsidR="00A86AE4" w:rsidRDefault="00A86AE4">
      <w:pPr>
        <w:pStyle w:val="RVliste1n75nl"/>
        <w:rPr>
          <w:rFonts w:cs="Arial"/>
        </w:rPr>
      </w:pPr>
      <w:r>
        <w:rPr>
          <w:rFonts w:cs="Arial"/>
        </w:rPr>
        <w:t>§</w:t>
      </w:r>
      <w:r>
        <w:rPr>
          <w:rFonts w:cs="Arial"/>
        </w:rPr>
        <w:t xml:space="preserve"> 8 </w:t>
      </w:r>
      <w:r>
        <w:t>Ausbildungsort</w:t>
      </w:r>
    </w:p>
    <w:p w14:paraId="4E598482" w14:textId="77777777" w:rsidR="00A86AE4" w:rsidRDefault="00A86AE4">
      <w:pPr>
        <w:pStyle w:val="RVliste1n75nl"/>
      </w:pPr>
      <w:r>
        <w:t>§</w:t>
      </w:r>
      <w:r>
        <w:t xml:space="preserve"> 9 </w:t>
      </w:r>
      <w:r>
        <w:rPr>
          <w:rFonts w:cs="Arial"/>
        </w:rPr>
        <w:t>Dauer des Ausbildungsganges</w:t>
      </w:r>
    </w:p>
    <w:p w14:paraId="5B3D5FC4" w14:textId="77777777" w:rsidR="00A86AE4" w:rsidRDefault="00A86AE4">
      <w:pPr>
        <w:pStyle w:val="RVliste1n75nl"/>
        <w:rPr>
          <w:rFonts w:cs="Arial"/>
        </w:rPr>
      </w:pPr>
      <w:r>
        <w:rPr>
          <w:rFonts w:cs="Arial"/>
        </w:rPr>
        <w:t>§</w:t>
      </w:r>
      <w:r>
        <w:rPr>
          <w:rFonts w:cs="Arial"/>
        </w:rPr>
        <w:t xml:space="preserve"> 10 </w:t>
      </w:r>
      <w:r>
        <w:t>Gliederung und Gestaltung des Ausbildungsganges</w:t>
      </w:r>
    </w:p>
    <w:p w14:paraId="5C8FDBA9" w14:textId="77777777" w:rsidR="00A86AE4" w:rsidRDefault="00A86AE4">
      <w:pPr>
        <w:pStyle w:val="RVliste1n75nl"/>
      </w:pPr>
      <w:r>
        <w:t>§</w:t>
      </w:r>
      <w:r>
        <w:t xml:space="preserve"> 11 </w:t>
      </w:r>
      <w:r>
        <w:rPr>
          <w:rFonts w:cs="Arial"/>
        </w:rPr>
        <w:t>Theoretische Ausbildung</w:t>
      </w:r>
    </w:p>
    <w:p w14:paraId="15EACD18" w14:textId="77777777" w:rsidR="00A86AE4" w:rsidRDefault="00A86AE4">
      <w:pPr>
        <w:pStyle w:val="RVliste1n75nl"/>
        <w:rPr>
          <w:rFonts w:cs="Arial"/>
        </w:rPr>
      </w:pPr>
      <w:r>
        <w:rPr>
          <w:rFonts w:cs="Arial"/>
        </w:rPr>
        <w:t>§</w:t>
      </w:r>
      <w:r>
        <w:rPr>
          <w:rFonts w:cs="Arial"/>
        </w:rPr>
        <w:t xml:space="preserve"> 12 </w:t>
      </w:r>
      <w:r>
        <w:t>Schulpraktische Ausbildung</w:t>
      </w:r>
    </w:p>
    <w:p w14:paraId="6BCADE5E" w14:textId="77777777" w:rsidR="00A86AE4" w:rsidRDefault="00A86AE4">
      <w:pPr>
        <w:pStyle w:val="RVliste1n75nl"/>
      </w:pPr>
      <w:r>
        <w:t>§</w:t>
      </w:r>
      <w:r>
        <w:t xml:space="preserve"> 13 </w:t>
      </w:r>
      <w:r>
        <w:rPr>
          <w:rFonts w:cs="Arial"/>
        </w:rPr>
        <w:t>Beurteilungen</w:t>
      </w:r>
    </w:p>
    <w:p w14:paraId="60C1B561" w14:textId="77777777" w:rsidR="00A86AE4" w:rsidRDefault="00A86AE4">
      <w:pPr>
        <w:pStyle w:val="RVueberschrift285fz"/>
        <w:keepNext/>
        <w:keepLines/>
      </w:pPr>
      <w:r>
        <w:rPr>
          <w:rFonts w:cs="Arial"/>
        </w:rPr>
        <w:t>Abschnitt 2</w:t>
      </w:r>
    </w:p>
    <w:p w14:paraId="0258468C" w14:textId="77777777" w:rsidR="00A86AE4" w:rsidRDefault="00A86AE4">
      <w:pPr>
        <w:pStyle w:val="RVueberschrift285fz"/>
        <w:keepNext/>
        <w:keepLines/>
      </w:pPr>
      <w:r>
        <w:rPr>
          <w:rFonts w:cs="Arial"/>
        </w:rPr>
        <w:t>Die Abschlusspr</w:t>
      </w:r>
      <w:r>
        <w:rPr>
          <w:rFonts w:cs="Arial"/>
        </w:rPr>
        <w:t>ü</w:t>
      </w:r>
      <w:r>
        <w:rPr>
          <w:rFonts w:cs="Arial"/>
        </w:rPr>
        <w:t>fung</w:t>
      </w:r>
    </w:p>
    <w:p w14:paraId="0F972973" w14:textId="77777777" w:rsidR="00A86AE4" w:rsidRDefault="00A86AE4">
      <w:pPr>
        <w:pStyle w:val="RVliste1n75nl"/>
        <w:rPr>
          <w:rFonts w:cs="Arial"/>
        </w:rPr>
      </w:pPr>
      <w:r>
        <w:rPr>
          <w:rFonts w:cs="Arial"/>
        </w:rPr>
        <w:t>§</w:t>
      </w:r>
      <w:r>
        <w:rPr>
          <w:rFonts w:cs="Arial"/>
        </w:rPr>
        <w:t xml:space="preserve"> 14 </w:t>
      </w:r>
      <w:r>
        <w:t>Zweck der Pr</w:t>
      </w:r>
      <w:r>
        <w:t>ü</w:t>
      </w:r>
      <w:r>
        <w:t xml:space="preserve">fung </w:t>
      </w:r>
    </w:p>
    <w:p w14:paraId="351DEA49" w14:textId="77777777" w:rsidR="00A86AE4" w:rsidRDefault="00A86AE4">
      <w:pPr>
        <w:pStyle w:val="RVliste1n75nl"/>
      </w:pPr>
      <w:r>
        <w:t>§</w:t>
      </w:r>
      <w:r>
        <w:t xml:space="preserve"> 15 </w:t>
      </w:r>
      <w:r>
        <w:rPr>
          <w:rFonts w:cs="Arial"/>
        </w:rPr>
        <w:t>Einteilung und Zeit der Pr</w:t>
      </w:r>
      <w:r>
        <w:rPr>
          <w:rFonts w:cs="Arial"/>
        </w:rPr>
        <w:t>ü</w:t>
      </w:r>
      <w:r>
        <w:rPr>
          <w:rFonts w:cs="Arial"/>
        </w:rPr>
        <w:t>fung</w:t>
      </w:r>
    </w:p>
    <w:p w14:paraId="57B1C444" w14:textId="77777777" w:rsidR="00A86AE4" w:rsidRDefault="00A86AE4">
      <w:pPr>
        <w:pStyle w:val="RVliste1n75nl"/>
        <w:rPr>
          <w:rFonts w:cs="Arial"/>
        </w:rPr>
      </w:pPr>
      <w:r>
        <w:rPr>
          <w:rFonts w:cs="Arial"/>
        </w:rPr>
        <w:t>§</w:t>
      </w:r>
      <w:r>
        <w:rPr>
          <w:rFonts w:cs="Arial"/>
        </w:rPr>
        <w:t xml:space="preserve"> 16 </w:t>
      </w:r>
      <w:r>
        <w:t>Noten</w:t>
      </w:r>
    </w:p>
    <w:p w14:paraId="59C3450F" w14:textId="77777777" w:rsidR="00A86AE4" w:rsidRDefault="00A86AE4">
      <w:pPr>
        <w:pStyle w:val="RVliste1n75nl"/>
      </w:pPr>
      <w:r>
        <w:t>§</w:t>
      </w:r>
      <w:r>
        <w:t xml:space="preserve"> 17 </w:t>
      </w:r>
      <w:r>
        <w:rPr>
          <w:rFonts w:cs="Arial"/>
        </w:rPr>
        <w:t>Pr</w:t>
      </w:r>
      <w:r>
        <w:rPr>
          <w:rFonts w:cs="Arial"/>
        </w:rPr>
        <w:t>ü</w:t>
      </w:r>
      <w:r>
        <w:rPr>
          <w:rFonts w:cs="Arial"/>
        </w:rPr>
        <w:t>fungskommission</w:t>
      </w:r>
    </w:p>
    <w:p w14:paraId="333D40EB" w14:textId="77777777" w:rsidR="00A86AE4" w:rsidRDefault="00A86AE4">
      <w:pPr>
        <w:pStyle w:val="RVliste1n75nl"/>
        <w:rPr>
          <w:rFonts w:cs="Arial"/>
        </w:rPr>
      </w:pPr>
      <w:r>
        <w:rPr>
          <w:rFonts w:cs="Arial"/>
        </w:rPr>
        <w:t>§</w:t>
      </w:r>
      <w:r>
        <w:rPr>
          <w:rFonts w:cs="Arial"/>
        </w:rPr>
        <w:t xml:space="preserve"> 18 </w:t>
      </w:r>
      <w:r>
        <w:t>Pr</w:t>
      </w:r>
      <w:r>
        <w:t>ü</w:t>
      </w:r>
      <w:r>
        <w:t>fungsausschuss</w:t>
      </w:r>
    </w:p>
    <w:p w14:paraId="4FF0437F" w14:textId="77777777" w:rsidR="00A86AE4" w:rsidRDefault="00A86AE4">
      <w:pPr>
        <w:pStyle w:val="RVliste1n75nl"/>
      </w:pPr>
      <w:r>
        <w:t>§</w:t>
      </w:r>
      <w:r>
        <w:t xml:space="preserve"> 19 </w:t>
      </w:r>
      <w:r>
        <w:rPr>
          <w:rFonts w:cs="Arial"/>
        </w:rPr>
        <w:t>Vorlage der Pr</w:t>
      </w:r>
      <w:r>
        <w:rPr>
          <w:rFonts w:cs="Arial"/>
        </w:rPr>
        <w:t>ü</w:t>
      </w:r>
      <w:r>
        <w:rPr>
          <w:rFonts w:cs="Arial"/>
        </w:rPr>
        <w:t>fungsunterlagen</w:t>
      </w:r>
    </w:p>
    <w:p w14:paraId="4F5A4DF4" w14:textId="77777777" w:rsidR="00A86AE4" w:rsidRDefault="00A86AE4">
      <w:pPr>
        <w:pStyle w:val="RVliste1n75nl"/>
        <w:rPr>
          <w:rFonts w:cs="Arial"/>
        </w:rPr>
      </w:pPr>
      <w:r>
        <w:rPr>
          <w:rFonts w:cs="Arial"/>
        </w:rPr>
        <w:t>§</w:t>
      </w:r>
      <w:r>
        <w:rPr>
          <w:rFonts w:cs="Arial"/>
        </w:rPr>
        <w:t xml:space="preserve"> 20 </w:t>
      </w:r>
      <w:r>
        <w:t>Schriftliche Hausarbeit</w:t>
      </w:r>
    </w:p>
    <w:p w14:paraId="566D7C48" w14:textId="77777777" w:rsidR="00A86AE4" w:rsidRDefault="00A86AE4">
      <w:pPr>
        <w:pStyle w:val="RVliste1n75nl"/>
      </w:pPr>
      <w:r>
        <w:t>§</w:t>
      </w:r>
      <w:r>
        <w:t xml:space="preserve"> 21 </w:t>
      </w:r>
      <w:r>
        <w:rPr>
          <w:rFonts w:cs="Arial"/>
        </w:rPr>
        <w:t>Schulpraktische Pr</w:t>
      </w:r>
      <w:r>
        <w:rPr>
          <w:rFonts w:cs="Arial"/>
        </w:rPr>
        <w:t>ü</w:t>
      </w:r>
      <w:r>
        <w:rPr>
          <w:rFonts w:cs="Arial"/>
        </w:rPr>
        <w:t>fung</w:t>
      </w:r>
    </w:p>
    <w:p w14:paraId="4145AC8C" w14:textId="77777777" w:rsidR="00A86AE4" w:rsidRDefault="00A86AE4">
      <w:pPr>
        <w:pStyle w:val="RVliste1n75nl"/>
        <w:rPr>
          <w:rFonts w:cs="Arial"/>
        </w:rPr>
      </w:pPr>
      <w:r>
        <w:rPr>
          <w:rFonts w:cs="Arial"/>
        </w:rPr>
        <w:t>§</w:t>
      </w:r>
      <w:r>
        <w:rPr>
          <w:rFonts w:cs="Arial"/>
        </w:rPr>
        <w:t xml:space="preserve"> 22 </w:t>
      </w:r>
      <w:r>
        <w:t>M</w:t>
      </w:r>
      <w:r>
        <w:t>ü</w:t>
      </w:r>
      <w:r>
        <w:t>ndliche Pr</w:t>
      </w:r>
      <w:r>
        <w:t>ü</w:t>
      </w:r>
      <w:r>
        <w:t>fung</w:t>
      </w:r>
    </w:p>
    <w:p w14:paraId="28F96142" w14:textId="77777777" w:rsidR="00A86AE4" w:rsidRDefault="00A86AE4">
      <w:pPr>
        <w:pStyle w:val="RVliste1n75nl"/>
      </w:pPr>
      <w:r>
        <w:t>§</w:t>
      </w:r>
      <w:r>
        <w:t xml:space="preserve"> 23 </w:t>
      </w:r>
      <w:r>
        <w:rPr>
          <w:rFonts w:cs="Arial"/>
        </w:rPr>
        <w:t>Festsetzung der Leistungsnoten in den Pr</w:t>
      </w:r>
      <w:r>
        <w:rPr>
          <w:rFonts w:cs="Arial"/>
        </w:rPr>
        <w:t>ü</w:t>
      </w:r>
      <w:r>
        <w:rPr>
          <w:rFonts w:cs="Arial"/>
        </w:rPr>
        <w:t>fungsabschnitten</w:t>
      </w:r>
    </w:p>
    <w:p w14:paraId="0214F81F" w14:textId="77777777" w:rsidR="00A86AE4" w:rsidRDefault="00A86AE4">
      <w:pPr>
        <w:pStyle w:val="RVliste1n75nl"/>
        <w:rPr>
          <w:rFonts w:cs="Arial"/>
        </w:rPr>
      </w:pPr>
      <w:r>
        <w:rPr>
          <w:rFonts w:cs="Arial"/>
        </w:rPr>
        <w:t>§</w:t>
      </w:r>
      <w:r>
        <w:rPr>
          <w:rFonts w:cs="Arial"/>
        </w:rPr>
        <w:t xml:space="preserve"> 24 </w:t>
      </w:r>
      <w:r>
        <w:t>Ermittlung des Ergebnisses der Abschlusspr</w:t>
      </w:r>
      <w:r>
        <w:t>ü</w:t>
      </w:r>
      <w:r>
        <w:t>fung</w:t>
      </w:r>
    </w:p>
    <w:p w14:paraId="797F7A40" w14:textId="77777777" w:rsidR="00A86AE4" w:rsidRDefault="00A86AE4">
      <w:pPr>
        <w:pStyle w:val="RVliste1n75nl"/>
      </w:pPr>
      <w:r>
        <w:t>§</w:t>
      </w:r>
      <w:r>
        <w:t xml:space="preserve"> 25 </w:t>
      </w:r>
      <w:r>
        <w:rPr>
          <w:rFonts w:cs="Arial"/>
        </w:rPr>
        <w:t>Nichtablieferung der Hausarbeit und Vers</w:t>
      </w:r>
      <w:r>
        <w:rPr>
          <w:rFonts w:cs="Arial"/>
        </w:rPr>
        <w:t>ä</w:t>
      </w:r>
      <w:r>
        <w:rPr>
          <w:rFonts w:cs="Arial"/>
        </w:rPr>
        <w:t>umen von Pr</w:t>
      </w:r>
      <w:r>
        <w:rPr>
          <w:rFonts w:cs="Arial"/>
        </w:rPr>
        <w:t>ü</w:t>
      </w:r>
      <w:r>
        <w:rPr>
          <w:rFonts w:cs="Arial"/>
        </w:rPr>
        <w:t>fungsterminen</w:t>
      </w:r>
    </w:p>
    <w:p w14:paraId="2A81E3E9" w14:textId="77777777" w:rsidR="00A86AE4" w:rsidRDefault="00A86AE4">
      <w:pPr>
        <w:pStyle w:val="RVliste1n75nl"/>
        <w:rPr>
          <w:rFonts w:cs="Arial"/>
        </w:rPr>
      </w:pPr>
      <w:r>
        <w:rPr>
          <w:rFonts w:cs="Arial"/>
        </w:rPr>
        <w:t>§</w:t>
      </w:r>
      <w:r>
        <w:rPr>
          <w:rFonts w:cs="Arial"/>
        </w:rPr>
        <w:t xml:space="preserve"> 26 </w:t>
      </w:r>
      <w:r>
        <w:t>R</w:t>
      </w:r>
      <w:r>
        <w:t>ü</w:t>
      </w:r>
      <w:r>
        <w:t>cktritt</w:t>
      </w:r>
    </w:p>
    <w:p w14:paraId="54113962" w14:textId="77777777" w:rsidR="00A86AE4" w:rsidRDefault="00A86AE4">
      <w:pPr>
        <w:pStyle w:val="RVliste1n75nl"/>
      </w:pPr>
      <w:r>
        <w:t>§</w:t>
      </w:r>
      <w:r>
        <w:t xml:space="preserve"> 27 </w:t>
      </w:r>
      <w:r>
        <w:rPr>
          <w:rFonts w:cs="Arial"/>
        </w:rPr>
        <w:t>Ordnungswidriges Verhalten</w:t>
      </w:r>
    </w:p>
    <w:p w14:paraId="33D35957" w14:textId="77777777" w:rsidR="00A86AE4" w:rsidRDefault="00A86AE4">
      <w:pPr>
        <w:pStyle w:val="RVliste1n75nl"/>
        <w:rPr>
          <w:rFonts w:cs="Arial"/>
        </w:rPr>
      </w:pPr>
      <w:r>
        <w:rPr>
          <w:rFonts w:cs="Arial"/>
        </w:rPr>
        <w:t>§</w:t>
      </w:r>
      <w:r>
        <w:rPr>
          <w:rFonts w:cs="Arial"/>
        </w:rPr>
        <w:t xml:space="preserve"> 28 </w:t>
      </w:r>
      <w:r>
        <w:t>Wiederholung der Pr</w:t>
      </w:r>
      <w:r>
        <w:t>ü</w:t>
      </w:r>
      <w:r>
        <w:t>fung</w:t>
      </w:r>
    </w:p>
    <w:p w14:paraId="4E17384B" w14:textId="77777777" w:rsidR="00A86AE4" w:rsidRDefault="00A86AE4">
      <w:pPr>
        <w:pStyle w:val="RVliste1n75nl"/>
      </w:pPr>
      <w:r>
        <w:t>§</w:t>
      </w:r>
      <w:r>
        <w:t xml:space="preserve"> 29 </w:t>
      </w:r>
      <w:r>
        <w:rPr>
          <w:rFonts w:cs="Arial"/>
        </w:rPr>
        <w:t>Zeugnisse und Bescheinigungen</w:t>
      </w:r>
    </w:p>
    <w:p w14:paraId="6BD77F58" w14:textId="77777777" w:rsidR="00A86AE4" w:rsidRDefault="00A86AE4">
      <w:pPr>
        <w:pStyle w:val="RVliste1n75nl"/>
        <w:rPr>
          <w:rFonts w:cs="Arial"/>
        </w:rPr>
      </w:pPr>
      <w:r>
        <w:rPr>
          <w:rFonts w:cs="Arial"/>
        </w:rPr>
        <w:t>§</w:t>
      </w:r>
      <w:r>
        <w:rPr>
          <w:rFonts w:cs="Arial"/>
        </w:rPr>
        <w:t xml:space="preserve"> 30 </w:t>
      </w:r>
      <w:r>
        <w:t>Rechtsstellung nach der Pr</w:t>
      </w:r>
      <w:r>
        <w:t>ü</w:t>
      </w:r>
      <w:r>
        <w:t>fung</w:t>
      </w:r>
    </w:p>
    <w:p w14:paraId="453D349A" w14:textId="77777777" w:rsidR="00A86AE4" w:rsidRDefault="00A86AE4">
      <w:pPr>
        <w:pStyle w:val="RVueberschrift285fz"/>
        <w:keepNext/>
        <w:keepLines/>
        <w:rPr>
          <w:rFonts w:cs="Arial"/>
        </w:rPr>
      </w:pPr>
      <w:r>
        <w:t>Abschnitt 3</w:t>
      </w:r>
    </w:p>
    <w:p w14:paraId="5817C57F" w14:textId="77777777" w:rsidR="00A86AE4" w:rsidRDefault="00A86AE4">
      <w:pPr>
        <w:pStyle w:val="RVueberschrift285fz"/>
        <w:keepNext/>
        <w:keepLines/>
        <w:rPr>
          <w:rFonts w:cs="Arial"/>
        </w:rPr>
      </w:pPr>
      <w:r>
        <w:t>Schlussvorschriften</w:t>
      </w:r>
    </w:p>
    <w:p w14:paraId="230072E7" w14:textId="77777777" w:rsidR="00A86AE4" w:rsidRDefault="00A86AE4">
      <w:pPr>
        <w:pStyle w:val="RVliste1n75nl"/>
      </w:pPr>
      <w:r>
        <w:t>§</w:t>
      </w:r>
      <w:r>
        <w:t xml:space="preserve"> 31 </w:t>
      </w:r>
      <w:r>
        <w:rPr>
          <w:rFonts w:cs="Arial"/>
        </w:rPr>
        <w:t>Ü</w:t>
      </w:r>
      <w:r>
        <w:rPr>
          <w:rFonts w:cs="Arial"/>
        </w:rPr>
        <w:t>bergangsregelung</w:t>
      </w:r>
    </w:p>
    <w:p w14:paraId="6344D29F" w14:textId="77777777" w:rsidR="00A86AE4" w:rsidRDefault="00A86AE4">
      <w:pPr>
        <w:pStyle w:val="RVliste1n75nl"/>
        <w:rPr>
          <w:rFonts w:cs="Arial"/>
        </w:rPr>
      </w:pPr>
      <w:r>
        <w:rPr>
          <w:rFonts w:cs="Arial"/>
        </w:rPr>
        <w:t>§</w:t>
      </w:r>
      <w:r>
        <w:rPr>
          <w:rFonts w:cs="Arial"/>
        </w:rPr>
        <w:t xml:space="preserve"> 32 </w:t>
      </w:r>
      <w:r>
        <w:t>Inkrafttreten, Au</w:t>
      </w:r>
      <w:r>
        <w:t>ß</w:t>
      </w:r>
      <w:r>
        <w:t>erkrafttreten</w:t>
      </w:r>
    </w:p>
    <w:p w14:paraId="6250FB45" w14:textId="77777777" w:rsidR="00A86AE4" w:rsidRDefault="00A86AE4">
      <w:pPr>
        <w:pStyle w:val="RVueberschrift285fz"/>
        <w:keepNext/>
        <w:keepLines/>
        <w:rPr>
          <w:rFonts w:cs="Arial"/>
        </w:rPr>
      </w:pPr>
      <w:r>
        <w:t>Abschnitt 1</w:t>
      </w:r>
    </w:p>
    <w:p w14:paraId="57C47A47" w14:textId="77777777" w:rsidR="00A86AE4" w:rsidRDefault="00A86AE4">
      <w:pPr>
        <w:pStyle w:val="RVueberschrift285fz"/>
        <w:keepNext/>
        <w:keepLines/>
        <w:rPr>
          <w:rFonts w:cs="Arial"/>
        </w:rPr>
      </w:pPr>
      <w:r>
        <w:t>Der Ausbildungsgang</w:t>
      </w:r>
    </w:p>
    <w:p w14:paraId="2793EB6F" w14:textId="77777777" w:rsidR="00A86AE4" w:rsidRDefault="00A86AE4">
      <w:pPr>
        <w:pStyle w:val="RVueberschrift285fz"/>
        <w:keepNext/>
        <w:keepLines/>
        <w:rPr>
          <w:rFonts w:cs="Arial"/>
        </w:rPr>
      </w:pPr>
      <w:r>
        <w:t>§</w:t>
      </w:r>
      <w:r>
        <w:t xml:space="preserve"> 1 </w:t>
      </w:r>
      <w:r>
        <w:br/>
        <w:t>Ziel des Ausbildungsganges</w:t>
      </w:r>
    </w:p>
    <w:p w14:paraId="70BBBB8A" w14:textId="77777777" w:rsidR="00A86AE4" w:rsidRDefault="00A86AE4">
      <w:pPr>
        <w:pStyle w:val="RVfliesstext175nb"/>
        <w:rPr>
          <w:rFonts w:cs="Arial"/>
        </w:rPr>
      </w:pPr>
      <w:r>
        <w:t>Ziel des Ausbildungsganges ist, den Teilnehmerinnen und Teilnehmern die fachlichen Voraussetzungen f</w:t>
      </w:r>
      <w:r>
        <w:t>ü</w:t>
      </w:r>
      <w:r>
        <w:t>r die erzieherische, pflegerische und unterrichtliche T</w:t>
      </w:r>
      <w:r>
        <w:t>ä</w:t>
      </w:r>
      <w:r>
        <w:t>tigkeit bei Sch</w:t>
      </w:r>
      <w:r>
        <w:t>ü</w:t>
      </w:r>
      <w:r>
        <w:t>lerinnen und Sch</w:t>
      </w:r>
      <w:r>
        <w:t>ü</w:t>
      </w:r>
      <w:r>
        <w:t>lern mit einer geistigen oder k</w:t>
      </w:r>
      <w:r>
        <w:t>ö</w:t>
      </w:r>
      <w:r>
        <w:t>rperlichen Behinderung oder f</w:t>
      </w:r>
      <w:r>
        <w:t>ü</w:t>
      </w:r>
      <w:r>
        <w:t>r die T</w:t>
      </w:r>
      <w:r>
        <w:t>ä</w:t>
      </w:r>
      <w:r>
        <w:t>tigkeit in der p</w:t>
      </w:r>
      <w:r>
        <w:t>ä</w:t>
      </w:r>
      <w:r>
        <w:t>dagogischen Fr</w:t>
      </w:r>
      <w:r>
        <w:t>ü</w:t>
      </w:r>
      <w:r>
        <w:t>hf</w:t>
      </w:r>
      <w:r>
        <w:t>ö</w:t>
      </w:r>
      <w:r>
        <w:t>rderung von Kindern mit einer H</w:t>
      </w:r>
      <w:r>
        <w:t>ö</w:t>
      </w:r>
      <w:r>
        <w:t>r- oder Sehsch</w:t>
      </w:r>
      <w:r>
        <w:t>ä</w:t>
      </w:r>
      <w:r>
        <w:t>digung zu vermitteln, sie auf diese T</w:t>
      </w:r>
      <w:r>
        <w:t>ä</w:t>
      </w:r>
      <w:r>
        <w:t>tigkeiten vorzubereiten und sie mit den Aufgaben ihres Berufes vertraut zu machen.</w:t>
      </w:r>
    </w:p>
    <w:p w14:paraId="6D16A281" w14:textId="77777777" w:rsidR="00A86AE4" w:rsidRDefault="00A86AE4">
      <w:pPr>
        <w:pStyle w:val="RVueberschrift285fz"/>
        <w:keepNext/>
        <w:keepLines/>
        <w:rPr>
          <w:rFonts w:cs="Arial"/>
        </w:rPr>
      </w:pPr>
      <w:r>
        <w:t>§</w:t>
      </w:r>
      <w:r>
        <w:t xml:space="preserve"> 2 </w:t>
      </w:r>
      <w:r>
        <w:br/>
        <w:t>Zulassungsvoraussetzungen</w:t>
      </w:r>
    </w:p>
    <w:p w14:paraId="186514FE" w14:textId="77777777" w:rsidR="00A86AE4" w:rsidRDefault="00A86AE4">
      <w:pPr>
        <w:pStyle w:val="RVfliesstext175nb"/>
        <w:rPr>
          <w:rFonts w:cs="Arial"/>
        </w:rPr>
      </w:pPr>
      <w:r>
        <w:t>(1) Zum Ausbildungsgang kann zugelassen werden, wer</w:t>
      </w:r>
    </w:p>
    <w:p w14:paraId="78E31DED" w14:textId="77777777" w:rsidR="00A86AE4" w:rsidRDefault="00A86AE4">
      <w:pPr>
        <w:pStyle w:val="RVliste3n75nbanfang"/>
      </w:pPr>
      <w:r>
        <w:t>1.</w:t>
      </w:r>
      <w:r>
        <w:tab/>
      </w:r>
      <w:r>
        <w:rPr>
          <w:rFonts w:cs="Arial"/>
        </w:rPr>
        <w:t>einen mindestens mittleren Schulabschluss (Fachoberschulreife) besitzt und</w:t>
      </w:r>
    </w:p>
    <w:p w14:paraId="3BFFFC24" w14:textId="77777777" w:rsidR="00A86AE4" w:rsidRDefault="00A86AE4">
      <w:pPr>
        <w:pStyle w:val="RVliste3n75nb"/>
      </w:pPr>
      <w:r>
        <w:t>2.</w:t>
      </w:r>
      <w:r>
        <w:tab/>
      </w:r>
      <w:r>
        <w:rPr>
          <w:rFonts w:cs="Calibri"/>
        </w:rPr>
        <w:t>a) nach Ableisten der in der Fachrichtung vorgeschriebenen Berufsausbildung die Pr</w:t>
      </w:r>
      <w:r>
        <w:rPr>
          <w:rFonts w:cs="Calibri"/>
        </w:rPr>
        <w:t>ü</w:t>
      </w:r>
      <w:r>
        <w:rPr>
          <w:rFonts w:cs="Calibri"/>
        </w:rPr>
        <w:t xml:space="preserve">fung als Handwerks-, Industrie- oder Hauswirtschaftsmeisterin oder -meister bestanden hat oder </w:t>
      </w:r>
      <w:r>
        <w:rPr>
          <w:rFonts w:cs="Calibri"/>
        </w:rPr>
        <w:br/>
        <w:t>b) nach dem Besuch einer Fachschule f</w:t>
      </w:r>
      <w:r>
        <w:rPr>
          <w:rFonts w:cs="Calibri"/>
        </w:rPr>
        <w:t>ü</w:t>
      </w:r>
      <w:r>
        <w:rPr>
          <w:rFonts w:cs="Calibri"/>
        </w:rPr>
        <w:t>r Sozialp</w:t>
      </w:r>
      <w:r>
        <w:rPr>
          <w:rFonts w:cs="Calibri"/>
        </w:rPr>
        <w:t>ä</w:t>
      </w:r>
      <w:r>
        <w:rPr>
          <w:rFonts w:cs="Calibri"/>
        </w:rPr>
        <w:t>dagogik die Abschlusspr</w:t>
      </w:r>
      <w:r>
        <w:rPr>
          <w:rFonts w:cs="Calibri"/>
        </w:rPr>
        <w:t>ü</w:t>
      </w:r>
      <w:r>
        <w:rPr>
          <w:rFonts w:cs="Calibri"/>
        </w:rPr>
        <w:t>fung bestanden und danach eine f</w:t>
      </w:r>
      <w:r>
        <w:rPr>
          <w:rFonts w:cs="Calibri"/>
        </w:rPr>
        <w:t>ü</w:t>
      </w:r>
      <w:r>
        <w:rPr>
          <w:rFonts w:cs="Calibri"/>
        </w:rPr>
        <w:t>r die Laufbahn f</w:t>
      </w:r>
      <w:r>
        <w:rPr>
          <w:rFonts w:cs="Calibri"/>
        </w:rPr>
        <w:t>ö</w:t>
      </w:r>
      <w:r>
        <w:rPr>
          <w:rFonts w:cs="Calibri"/>
        </w:rPr>
        <w:t>rderliche hauptberufliche T</w:t>
      </w:r>
      <w:r>
        <w:rPr>
          <w:rFonts w:cs="Calibri"/>
        </w:rPr>
        <w:t>ä</w:t>
      </w:r>
      <w:r>
        <w:rPr>
          <w:rFonts w:cs="Calibri"/>
        </w:rPr>
        <w:t>tigkeit von mindestens einem Jahr und sechs Monaten ausge</w:t>
      </w:r>
      <w:r>
        <w:rPr>
          <w:rFonts w:cs="Calibri"/>
        </w:rPr>
        <w:t>ü</w:t>
      </w:r>
      <w:r>
        <w:rPr>
          <w:rFonts w:cs="Calibri"/>
        </w:rPr>
        <w:t>bt hat.</w:t>
      </w:r>
    </w:p>
    <w:p w14:paraId="6678D268" w14:textId="77777777" w:rsidR="00A86AE4" w:rsidRDefault="00A86AE4">
      <w:pPr>
        <w:pStyle w:val="RVfliesstext175nb"/>
        <w:rPr>
          <w:rFonts w:cs="Arial"/>
        </w:rPr>
      </w:pPr>
      <w:r>
        <w:t>(2) Bewerberinnen und Bewerber gem</w:t>
      </w:r>
      <w:r>
        <w:t>äß</w:t>
      </w:r>
      <w:r>
        <w:t xml:space="preserve"> Absatz 1 Nummer 2 Buchstabe a werden in der Regel nur zu Ausbildungsg</w:t>
      </w:r>
      <w:r>
        <w:t>ä</w:t>
      </w:r>
      <w:r>
        <w:t>ngen f</w:t>
      </w:r>
      <w:r>
        <w:t>ü</w:t>
      </w:r>
      <w:r>
        <w:t>r den Bereich der Sch</w:t>
      </w:r>
      <w:r>
        <w:t>ü</w:t>
      </w:r>
      <w:r>
        <w:t>lerinnen und Sch</w:t>
      </w:r>
      <w:r>
        <w:t>ü</w:t>
      </w:r>
      <w:r>
        <w:t>ler mit einer geistigen oder k</w:t>
      </w:r>
      <w:r>
        <w:t>ö</w:t>
      </w:r>
      <w:r>
        <w:t>rperlichen Behinderung zugelassen.</w:t>
      </w:r>
    </w:p>
    <w:p w14:paraId="442CDE1C" w14:textId="77777777" w:rsidR="00A86AE4" w:rsidRDefault="00A86AE4">
      <w:pPr>
        <w:pStyle w:val="RVfliesstext175nb"/>
        <w:rPr>
          <w:rFonts w:cs="Arial"/>
        </w:rPr>
      </w:pPr>
      <w:r>
        <w:t>(3) Das f</w:t>
      </w:r>
      <w:r>
        <w:t>ü</w:t>
      </w:r>
      <w:r>
        <w:t>r Schulen zust</w:t>
      </w:r>
      <w:r>
        <w:t>ä</w:t>
      </w:r>
      <w:r>
        <w:t>ndige Ministerium kann eine andere Vorbildung und Pr</w:t>
      </w:r>
      <w:r>
        <w:t>ü</w:t>
      </w:r>
      <w:r>
        <w:t>fung als gleichwertig im Sinne von Absatz 1 Nummer 2 Buchstabe b anerkennen.</w:t>
      </w:r>
    </w:p>
    <w:p w14:paraId="0851BB75" w14:textId="77777777" w:rsidR="00A86AE4" w:rsidRDefault="00A86AE4">
      <w:pPr>
        <w:pStyle w:val="RVfliesstext175nb"/>
        <w:rPr>
          <w:rFonts w:cs="Arial"/>
        </w:rPr>
      </w:pPr>
      <w:r>
        <w:t>(4) Zeiten einer beruflichen T</w:t>
      </w:r>
      <w:r>
        <w:t>ä</w:t>
      </w:r>
      <w:r>
        <w:t>tigkeit, die geeignet sind, die f</w:t>
      </w:r>
      <w:r>
        <w:t>ü</w:t>
      </w:r>
      <w:r>
        <w:t>r die Laufbahn erforderlichen F</w:t>
      </w:r>
      <w:r>
        <w:t>ä</w:t>
      </w:r>
      <w:r>
        <w:t>higkeiten zu vermitteln, k</w:t>
      </w:r>
      <w:r>
        <w:t>ö</w:t>
      </w:r>
      <w:r>
        <w:t>nnen auf die Dauer der hauptberuflichen T</w:t>
      </w:r>
      <w:r>
        <w:t>ä</w:t>
      </w:r>
      <w:r>
        <w:t>tigkeit nach Absatz 1 Nummer 2 Buchstabe b angerechnet werden.</w:t>
      </w:r>
    </w:p>
    <w:p w14:paraId="42911E77" w14:textId="77777777" w:rsidR="00A86AE4" w:rsidRDefault="00A86AE4">
      <w:pPr>
        <w:pStyle w:val="RVueberschrift285fz"/>
        <w:keepNext/>
        <w:keepLines/>
        <w:rPr>
          <w:rFonts w:cs="Arial"/>
        </w:rPr>
      </w:pPr>
      <w:r>
        <w:t>§</w:t>
      </w:r>
      <w:r>
        <w:t xml:space="preserve"> 3 </w:t>
      </w:r>
      <w:r>
        <w:br/>
        <w:t>Zulassungsantrag</w:t>
      </w:r>
    </w:p>
    <w:p w14:paraId="544AA674" w14:textId="77777777" w:rsidR="00A86AE4" w:rsidRDefault="00A86AE4">
      <w:pPr>
        <w:pStyle w:val="RVfliesstext175nb"/>
        <w:rPr>
          <w:rFonts w:cs="Arial"/>
        </w:rPr>
      </w:pPr>
      <w:r>
        <w:t>(1) Der Antrag auf Zulassung zum Ausbildungsgang ist an die Bezirksregierung zu richten, in deren Bezirk die Ausbildung angestrebt wird.</w:t>
      </w:r>
    </w:p>
    <w:p w14:paraId="4EE08735" w14:textId="77777777" w:rsidR="00A86AE4" w:rsidRDefault="00A86AE4">
      <w:pPr>
        <w:pStyle w:val="RVfliesstext175nb"/>
        <w:rPr>
          <w:rFonts w:cs="Arial"/>
        </w:rPr>
      </w:pPr>
      <w:r>
        <w:t>(2) Dem Antrag sind beizuf</w:t>
      </w:r>
      <w:r>
        <w:t>ü</w:t>
      </w:r>
      <w:r>
        <w:t>gen:</w:t>
      </w:r>
    </w:p>
    <w:p w14:paraId="16AFD8A5" w14:textId="77777777" w:rsidR="00A86AE4" w:rsidRDefault="00A86AE4">
      <w:pPr>
        <w:pStyle w:val="RVliste3n75nbanfang"/>
      </w:pPr>
      <w:r>
        <w:t>1.</w:t>
      </w:r>
      <w:r>
        <w:tab/>
      </w:r>
      <w:r>
        <w:rPr>
          <w:rFonts w:cs="Arial"/>
        </w:rPr>
        <w:t xml:space="preserve">eine beglaubigte Abschrift des Abschlusszeugnisses </w:t>
      </w:r>
      <w:r>
        <w:rPr>
          <w:rFonts w:cs="Arial"/>
        </w:rPr>
        <w:t>ü</w:t>
      </w:r>
      <w:r>
        <w:rPr>
          <w:rFonts w:cs="Arial"/>
        </w:rPr>
        <w:t>ber einen Schulabschluss gem</w:t>
      </w:r>
      <w:r>
        <w:rPr>
          <w:rFonts w:cs="Arial"/>
        </w:rPr>
        <w:t>äß</w:t>
      </w:r>
      <w:r>
        <w:rPr>
          <w:rFonts w:cs="Arial"/>
        </w:rPr>
        <w:t xml:space="preserve"> </w:t>
      </w:r>
      <w:r>
        <w:rPr>
          <w:rFonts w:cs="Arial"/>
        </w:rPr>
        <w:t>§</w:t>
      </w:r>
      <w:r>
        <w:rPr>
          <w:rFonts w:cs="Arial"/>
        </w:rPr>
        <w:t xml:space="preserve"> 2 Absatz 1 Nummer 1,</w:t>
      </w:r>
    </w:p>
    <w:p w14:paraId="7316E3FE" w14:textId="77777777" w:rsidR="00A86AE4" w:rsidRDefault="00A86AE4">
      <w:pPr>
        <w:pStyle w:val="RVliste3n75nb"/>
      </w:pPr>
      <w:r>
        <w:t>2.</w:t>
      </w:r>
      <w:r>
        <w:tab/>
      </w:r>
      <w:r>
        <w:rPr>
          <w:rFonts w:cs="Calibri"/>
        </w:rPr>
        <w:t xml:space="preserve">eine beglaubigte Abschrift des Zeugnisses </w:t>
      </w:r>
      <w:r>
        <w:rPr>
          <w:rFonts w:cs="Calibri"/>
        </w:rPr>
        <w:t>ü</w:t>
      </w:r>
      <w:r>
        <w:rPr>
          <w:rFonts w:cs="Calibri"/>
        </w:rPr>
        <w:t>ber den erfolgreichen Abschluss der beruflichen Ausbildung gem</w:t>
      </w:r>
      <w:r>
        <w:rPr>
          <w:rFonts w:cs="Calibri"/>
        </w:rPr>
        <w:t>äß</w:t>
      </w:r>
      <w:r>
        <w:rPr>
          <w:rFonts w:cs="Calibri"/>
        </w:rPr>
        <w:t xml:space="preserve"> </w:t>
      </w:r>
      <w:r>
        <w:rPr>
          <w:rFonts w:cs="Calibri"/>
        </w:rPr>
        <w:t>§</w:t>
      </w:r>
      <w:r>
        <w:rPr>
          <w:rFonts w:cs="Calibri"/>
        </w:rPr>
        <w:t xml:space="preserve"> 2 Absatz 1 Nummer 2 und</w:t>
      </w:r>
    </w:p>
    <w:p w14:paraId="50356E00" w14:textId="77777777" w:rsidR="00A86AE4" w:rsidRDefault="00A86AE4">
      <w:pPr>
        <w:pStyle w:val="RVliste3n75nb"/>
        <w:rPr>
          <w:rFonts w:cs="Calibri"/>
        </w:rPr>
      </w:pPr>
      <w:r>
        <w:rPr>
          <w:rFonts w:cs="Calibri"/>
        </w:rPr>
        <w:t>3.</w:t>
      </w:r>
      <w:r>
        <w:rPr>
          <w:rFonts w:cs="Calibri"/>
        </w:rPr>
        <w:tab/>
      </w:r>
      <w:r>
        <w:t xml:space="preserve">gegebenenfalls der Nachweis </w:t>
      </w:r>
      <w:r>
        <w:t>ü</w:t>
      </w:r>
      <w:r>
        <w:t>ber die hauptberufliche T</w:t>
      </w:r>
      <w:r>
        <w:t>ä</w:t>
      </w:r>
      <w:r>
        <w:t>tigkeit gem</w:t>
      </w:r>
      <w:r>
        <w:t>äß</w:t>
      </w:r>
      <w:r>
        <w:t xml:space="preserve"> </w:t>
      </w:r>
      <w:r>
        <w:t>§</w:t>
      </w:r>
      <w:r>
        <w:t xml:space="preserve"> 2 Absatz 1 Nummer 2 Buchstabe b.</w:t>
      </w:r>
    </w:p>
    <w:p w14:paraId="2CC9D10A" w14:textId="77777777" w:rsidR="00A86AE4" w:rsidRDefault="00A86AE4">
      <w:pPr>
        <w:pStyle w:val="RVfliesstext175nb"/>
      </w:pPr>
      <w:r>
        <w:rPr>
          <w:rFonts w:cs="Arial"/>
        </w:rPr>
        <w:t>(3) Die n</w:t>
      </w:r>
      <w:r>
        <w:rPr>
          <w:rFonts w:cs="Arial"/>
        </w:rPr>
        <w:t>ä</w:t>
      </w:r>
      <w:r>
        <w:rPr>
          <w:rFonts w:cs="Arial"/>
        </w:rPr>
        <w:t xml:space="preserve">heren Bestimmungen </w:t>
      </w:r>
      <w:r>
        <w:rPr>
          <w:rFonts w:cs="Arial"/>
        </w:rPr>
        <w:t>ü</w:t>
      </w:r>
      <w:r>
        <w:rPr>
          <w:rFonts w:cs="Arial"/>
        </w:rPr>
        <w:t xml:space="preserve">ber die Form des Antrages sowie </w:t>
      </w:r>
      <w:r>
        <w:rPr>
          <w:rFonts w:cs="Arial"/>
        </w:rPr>
        <w:t>ü</w:t>
      </w:r>
      <w:r>
        <w:rPr>
          <w:rFonts w:cs="Arial"/>
        </w:rPr>
        <w:t>ber weitere erforderliche Unterlagen trifft das f</w:t>
      </w:r>
      <w:r>
        <w:rPr>
          <w:rFonts w:cs="Arial"/>
        </w:rPr>
        <w:t>ü</w:t>
      </w:r>
      <w:r>
        <w:rPr>
          <w:rFonts w:cs="Arial"/>
        </w:rPr>
        <w:t>r Schulen zust</w:t>
      </w:r>
      <w:r>
        <w:rPr>
          <w:rFonts w:cs="Arial"/>
        </w:rPr>
        <w:t>ä</w:t>
      </w:r>
      <w:r>
        <w:rPr>
          <w:rFonts w:cs="Arial"/>
        </w:rPr>
        <w:t>ndige Ministerium durch Verwaltungsvorschrift.</w:t>
      </w:r>
    </w:p>
    <w:p w14:paraId="55653AB5" w14:textId="77777777" w:rsidR="00A86AE4" w:rsidRDefault="00A86AE4">
      <w:pPr>
        <w:pStyle w:val="RVueberschrift285fz"/>
        <w:keepNext/>
        <w:keepLines/>
      </w:pPr>
      <w:r>
        <w:rPr>
          <w:rFonts w:cs="Arial"/>
        </w:rPr>
        <w:t>§</w:t>
      </w:r>
      <w:r>
        <w:rPr>
          <w:rFonts w:cs="Arial"/>
        </w:rPr>
        <w:t xml:space="preserve"> 4 </w:t>
      </w:r>
      <w:r>
        <w:rPr>
          <w:rFonts w:cs="Arial"/>
        </w:rPr>
        <w:br/>
        <w:t xml:space="preserve">Zulassung zum Ausbildungsgang und Aufnahme </w:t>
      </w:r>
      <w:r>
        <w:rPr>
          <w:rFonts w:cs="Arial"/>
        </w:rPr>
        <w:br/>
        <w:t xml:space="preserve">in ein </w:t>
      </w:r>
      <w:r>
        <w:rPr>
          <w:rFonts w:cs="Arial"/>
        </w:rPr>
        <w:t>ö</w:t>
      </w:r>
      <w:r>
        <w:rPr>
          <w:rFonts w:cs="Arial"/>
        </w:rPr>
        <w:t>ffentlich-rechtliches Ausbildungsverh</w:t>
      </w:r>
      <w:r>
        <w:rPr>
          <w:rFonts w:cs="Arial"/>
        </w:rPr>
        <w:t>ä</w:t>
      </w:r>
      <w:r>
        <w:rPr>
          <w:rFonts w:cs="Arial"/>
        </w:rPr>
        <w:t>ltnis</w:t>
      </w:r>
    </w:p>
    <w:p w14:paraId="278A15EF" w14:textId="77777777" w:rsidR="00A86AE4" w:rsidRDefault="00A86AE4">
      <w:pPr>
        <w:pStyle w:val="RVfliesstext175nb"/>
      </w:pPr>
      <w:r>
        <w:rPr>
          <w:rFonts w:cs="Arial"/>
        </w:rPr>
        <w:t>(1) Das f</w:t>
      </w:r>
      <w:r>
        <w:rPr>
          <w:rFonts w:cs="Arial"/>
        </w:rPr>
        <w:t>ü</w:t>
      </w:r>
      <w:r>
        <w:rPr>
          <w:rFonts w:cs="Arial"/>
        </w:rPr>
        <w:t>r Schulen zust</w:t>
      </w:r>
      <w:r>
        <w:rPr>
          <w:rFonts w:cs="Arial"/>
        </w:rPr>
        <w:t>ä</w:t>
      </w:r>
      <w:r>
        <w:rPr>
          <w:rFonts w:cs="Arial"/>
        </w:rPr>
        <w:t>ndige Ministerium legt den Zulassungstermin fest.</w:t>
      </w:r>
    </w:p>
    <w:p w14:paraId="7778460A" w14:textId="77777777" w:rsidR="00A86AE4" w:rsidRDefault="00A86AE4">
      <w:pPr>
        <w:pStyle w:val="RVfliesstext175nb"/>
      </w:pPr>
      <w:r>
        <w:rPr>
          <w:rFonts w:cs="Arial"/>
        </w:rPr>
        <w:t xml:space="preserve">(2) </w:t>
      </w:r>
      <w:r>
        <w:rPr>
          <w:rFonts w:cs="Arial"/>
        </w:rPr>
        <w:t>Ü</w:t>
      </w:r>
      <w:r>
        <w:rPr>
          <w:rFonts w:cs="Arial"/>
        </w:rPr>
        <w:t>ber den Antrag auf Zulassung entscheidet die Bezirksregierung.</w:t>
      </w:r>
    </w:p>
    <w:p w14:paraId="5C23F421" w14:textId="77777777" w:rsidR="00A86AE4" w:rsidRDefault="00A86AE4">
      <w:pPr>
        <w:pStyle w:val="RVfliesstext175nb"/>
      </w:pPr>
      <w:r>
        <w:rPr>
          <w:rFonts w:cs="Arial"/>
        </w:rPr>
        <w:t xml:space="preserve">(3) Nach der Zulassung treten die Bewerberinnen und Bewerber mit Abschluss eines entsprechenden Vertrages in ein </w:t>
      </w:r>
      <w:r>
        <w:rPr>
          <w:rFonts w:cs="Arial"/>
        </w:rPr>
        <w:t>ö</w:t>
      </w:r>
      <w:r>
        <w:rPr>
          <w:rFonts w:cs="Arial"/>
        </w:rPr>
        <w:t>ffentlich-rechtliches Ausbildungsverh</w:t>
      </w:r>
      <w:r>
        <w:rPr>
          <w:rFonts w:cs="Arial"/>
        </w:rPr>
        <w:t>ä</w:t>
      </w:r>
      <w:r>
        <w:rPr>
          <w:rFonts w:cs="Arial"/>
        </w:rPr>
        <w:t>ltnis ein. Sie f</w:t>
      </w:r>
      <w:r>
        <w:rPr>
          <w:rFonts w:cs="Arial"/>
        </w:rPr>
        <w:t>ü</w:t>
      </w:r>
      <w:r>
        <w:rPr>
          <w:rFonts w:cs="Arial"/>
        </w:rPr>
        <w:t>hren w</w:t>
      </w:r>
      <w:r>
        <w:rPr>
          <w:rFonts w:cs="Arial"/>
        </w:rPr>
        <w:t>ä</w:t>
      </w:r>
      <w:r>
        <w:rPr>
          <w:rFonts w:cs="Arial"/>
        </w:rPr>
        <w:t xml:space="preserve">hrend der Ausbildung die Bezeichnung </w:t>
      </w:r>
      <w:r>
        <w:rPr>
          <w:rFonts w:cs="Arial"/>
        </w:rPr>
        <w:t>„</w:t>
      </w:r>
      <w:r>
        <w:rPr>
          <w:rFonts w:cs="Arial"/>
        </w:rPr>
        <w:t>Fachlehrerin in Ausbildung</w:t>
      </w:r>
      <w:r>
        <w:rPr>
          <w:rFonts w:cs="Arial"/>
        </w:rPr>
        <w:t>“</w:t>
      </w:r>
      <w:r>
        <w:rPr>
          <w:rFonts w:cs="Arial"/>
        </w:rPr>
        <w:t xml:space="preserve"> oder </w:t>
      </w:r>
      <w:r>
        <w:rPr>
          <w:rFonts w:cs="Arial"/>
        </w:rPr>
        <w:t>„</w:t>
      </w:r>
      <w:r>
        <w:rPr>
          <w:rFonts w:cs="Arial"/>
        </w:rPr>
        <w:t>Fachlehrer in Ausbildung</w:t>
      </w:r>
      <w:r>
        <w:rPr>
          <w:rFonts w:cs="Arial"/>
        </w:rPr>
        <w:t>“</w:t>
      </w:r>
      <w:r>
        <w:rPr>
          <w:rFonts w:cs="Arial"/>
        </w:rPr>
        <w:t>.</w:t>
      </w:r>
    </w:p>
    <w:p w14:paraId="6A5971A0" w14:textId="77777777" w:rsidR="00A86AE4" w:rsidRDefault="00A86AE4">
      <w:pPr>
        <w:pStyle w:val="RVfliesstext175nb"/>
      </w:pPr>
      <w:r>
        <w:rPr>
          <w:rFonts w:cs="Arial"/>
        </w:rPr>
        <w:t>(4) Mit Genehmigung des f</w:t>
      </w:r>
      <w:r>
        <w:rPr>
          <w:rFonts w:cs="Arial"/>
        </w:rPr>
        <w:t>ü</w:t>
      </w:r>
      <w:r>
        <w:rPr>
          <w:rFonts w:cs="Arial"/>
        </w:rPr>
        <w:t>r Schulen zust</w:t>
      </w:r>
      <w:r>
        <w:rPr>
          <w:rFonts w:cs="Arial"/>
        </w:rPr>
        <w:t>ä</w:t>
      </w:r>
      <w:r>
        <w:rPr>
          <w:rFonts w:cs="Arial"/>
        </w:rPr>
        <w:t>ndigen Ministeriums kann ausnahmsweise von der Begr</w:t>
      </w:r>
      <w:r>
        <w:rPr>
          <w:rFonts w:cs="Arial"/>
        </w:rPr>
        <w:t>ü</w:t>
      </w:r>
      <w:r>
        <w:rPr>
          <w:rFonts w:cs="Arial"/>
        </w:rPr>
        <w:t xml:space="preserve">ndung eines </w:t>
      </w:r>
      <w:r>
        <w:rPr>
          <w:rFonts w:cs="Arial"/>
        </w:rPr>
        <w:t>ö</w:t>
      </w:r>
      <w:r>
        <w:rPr>
          <w:rFonts w:cs="Arial"/>
        </w:rPr>
        <w:t>ffentlich-rechtlichen Ausbildungsverh</w:t>
      </w:r>
      <w:r>
        <w:rPr>
          <w:rFonts w:cs="Arial"/>
        </w:rPr>
        <w:t>ä</w:t>
      </w:r>
      <w:r>
        <w:rPr>
          <w:rFonts w:cs="Arial"/>
        </w:rPr>
        <w:t>ltnisses abgesehen werden, sofern rechtliche Bestimmungen entgegenstehen.</w:t>
      </w:r>
    </w:p>
    <w:p w14:paraId="0468E696" w14:textId="77777777" w:rsidR="00A86AE4" w:rsidRDefault="00A86AE4">
      <w:pPr>
        <w:pStyle w:val="RVfliesstext175nb"/>
      </w:pPr>
      <w:r>
        <w:rPr>
          <w:rFonts w:cs="Arial"/>
        </w:rPr>
        <w:t>(5) Bei ihrem Dienstantritt werden die Fachlehrerinnen und Fachlehrer in Ausbildung zur gewissenhaften und uneigenn</w:t>
      </w:r>
      <w:r>
        <w:rPr>
          <w:rFonts w:cs="Arial"/>
        </w:rPr>
        <w:t>ü</w:t>
      </w:r>
      <w:r>
        <w:rPr>
          <w:rFonts w:cs="Arial"/>
        </w:rPr>
        <w:t>tzigen Erf</w:t>
      </w:r>
      <w:r>
        <w:rPr>
          <w:rFonts w:cs="Arial"/>
        </w:rPr>
        <w:t>ü</w:t>
      </w:r>
      <w:r>
        <w:rPr>
          <w:rFonts w:cs="Arial"/>
        </w:rPr>
        <w:t xml:space="preserve">llung ihrer Obliegenheiten und zur Verschwiegenheit verpflichtet. Die Niederschrift </w:t>
      </w:r>
      <w:r>
        <w:rPr>
          <w:rFonts w:cs="Arial"/>
        </w:rPr>
        <w:t>ü</w:t>
      </w:r>
      <w:r>
        <w:rPr>
          <w:rFonts w:cs="Arial"/>
        </w:rPr>
        <w:t>ber die Verpflichtung ist in die Personalakte aufzunehmen.</w:t>
      </w:r>
    </w:p>
    <w:p w14:paraId="4762CBB4" w14:textId="77777777" w:rsidR="00A86AE4" w:rsidRDefault="00A86AE4">
      <w:pPr>
        <w:pStyle w:val="RVueberschrift285fz"/>
        <w:keepNext/>
        <w:keepLines/>
      </w:pPr>
      <w:r>
        <w:rPr>
          <w:rFonts w:cs="Arial"/>
        </w:rPr>
        <w:t>§</w:t>
      </w:r>
      <w:r>
        <w:rPr>
          <w:rFonts w:cs="Arial"/>
        </w:rPr>
        <w:t xml:space="preserve"> 5 </w:t>
      </w:r>
      <w:r>
        <w:rPr>
          <w:rFonts w:cs="Arial"/>
        </w:rPr>
        <w:br/>
        <w:t>Unterhaltsbeihilfe</w:t>
      </w:r>
    </w:p>
    <w:p w14:paraId="342D8F9C" w14:textId="77777777" w:rsidR="00A86AE4" w:rsidRDefault="00A86AE4">
      <w:pPr>
        <w:pStyle w:val="RVfliesstext175nb"/>
      </w:pPr>
      <w:r>
        <w:rPr>
          <w:rFonts w:cs="Arial"/>
        </w:rPr>
        <w:t>Die Fachlehrerinnen und Fachlehrer in Ausbildung erhalten eine Unterhaltsbeihilfe nach den geltenden Richtlinien.</w:t>
      </w:r>
    </w:p>
    <w:p w14:paraId="52EB17A2" w14:textId="77777777" w:rsidR="00A86AE4" w:rsidRDefault="00A86AE4">
      <w:pPr>
        <w:pStyle w:val="RVueberschrift285fz"/>
        <w:keepNext/>
        <w:keepLines/>
      </w:pPr>
      <w:r>
        <w:rPr>
          <w:rFonts w:cs="Arial"/>
        </w:rPr>
        <w:t>§</w:t>
      </w:r>
      <w:r>
        <w:rPr>
          <w:rFonts w:cs="Arial"/>
        </w:rPr>
        <w:t xml:space="preserve"> 6 </w:t>
      </w:r>
      <w:r>
        <w:rPr>
          <w:rFonts w:cs="Arial"/>
        </w:rPr>
        <w:br/>
        <w:t>Entlassung</w:t>
      </w:r>
    </w:p>
    <w:p w14:paraId="1FF67207" w14:textId="77777777" w:rsidR="00A86AE4" w:rsidRDefault="00A86AE4">
      <w:pPr>
        <w:pStyle w:val="RVfliesstext175nb"/>
      </w:pPr>
      <w:r>
        <w:rPr>
          <w:rFonts w:cs="Arial"/>
        </w:rPr>
        <w:t>(1) Erf</w:t>
      </w:r>
      <w:r>
        <w:rPr>
          <w:rFonts w:cs="Arial"/>
        </w:rPr>
        <w:t>ü</w:t>
      </w:r>
      <w:r>
        <w:rPr>
          <w:rFonts w:cs="Arial"/>
        </w:rPr>
        <w:t>llen die Fachlehrerinnen und Fachlehrer in Ausbildung die an sie w</w:t>
      </w:r>
      <w:r>
        <w:rPr>
          <w:rFonts w:cs="Arial"/>
        </w:rPr>
        <w:t>ä</w:t>
      </w:r>
      <w:r>
        <w:rPr>
          <w:rFonts w:cs="Arial"/>
        </w:rPr>
        <w:t>hrend des Ausbildungsganges in k</w:t>
      </w:r>
      <w:r>
        <w:rPr>
          <w:rFonts w:cs="Arial"/>
        </w:rPr>
        <w:t>ö</w:t>
      </w:r>
      <w:r>
        <w:rPr>
          <w:rFonts w:cs="Arial"/>
        </w:rPr>
        <w:t>rperlicher, geistiger oder charakterlicher Hinsicht gestellten Anforderungen nicht oder liegt ein anderer wichtiger Entlassungsgrund vor, so k</w:t>
      </w:r>
      <w:r>
        <w:rPr>
          <w:rFonts w:cs="Arial"/>
        </w:rPr>
        <w:t>ö</w:t>
      </w:r>
      <w:r>
        <w:rPr>
          <w:rFonts w:cs="Arial"/>
        </w:rPr>
        <w:t>nnen sie aus dem Ausbildungsverh</w:t>
      </w:r>
      <w:r>
        <w:rPr>
          <w:rFonts w:cs="Arial"/>
        </w:rPr>
        <w:t>ä</w:t>
      </w:r>
      <w:r>
        <w:rPr>
          <w:rFonts w:cs="Arial"/>
        </w:rPr>
        <w:t>ltnis entlassen werden.</w:t>
      </w:r>
    </w:p>
    <w:p w14:paraId="4C8137A8" w14:textId="77777777" w:rsidR="00A86AE4" w:rsidRDefault="00A86AE4">
      <w:pPr>
        <w:pStyle w:val="RVfliesstext175nb"/>
      </w:pPr>
      <w:r>
        <w:rPr>
          <w:rFonts w:cs="Arial"/>
        </w:rPr>
        <w:t>(2) Bei der Entlassung sind folgende Fristen einzuhalten:</w:t>
      </w:r>
    </w:p>
    <w:p w14:paraId="1440FBF4" w14:textId="77777777" w:rsidR="00A86AE4" w:rsidRDefault="00A86AE4">
      <w:pPr>
        <w:pStyle w:val="RVliste3n75nbanfang"/>
        <w:rPr>
          <w:rFonts w:cs="Arial"/>
        </w:rPr>
      </w:pPr>
      <w:r>
        <w:rPr>
          <w:rFonts w:cs="Arial"/>
        </w:rPr>
        <w:t>1.</w:t>
      </w:r>
      <w:r>
        <w:rPr>
          <w:rFonts w:cs="Arial"/>
        </w:rPr>
        <w:tab/>
      </w:r>
      <w:r>
        <w:t>bei der Besch</w:t>
      </w:r>
      <w:r>
        <w:t>ä</w:t>
      </w:r>
      <w:r>
        <w:t>ftigungszeit von weniger als einem Jahr ein Monat zum Monatsschluss,</w:t>
      </w:r>
    </w:p>
    <w:p w14:paraId="1C0E83E7" w14:textId="77777777" w:rsidR="00A86AE4" w:rsidRDefault="00A86AE4">
      <w:pPr>
        <w:pStyle w:val="RVliste3n75nb"/>
        <w:rPr>
          <w:rFonts w:cs="Calibri"/>
        </w:rPr>
      </w:pPr>
      <w:r>
        <w:rPr>
          <w:rFonts w:cs="Calibri"/>
        </w:rPr>
        <w:t>2.</w:t>
      </w:r>
      <w:r>
        <w:rPr>
          <w:rFonts w:cs="Calibri"/>
        </w:rPr>
        <w:tab/>
      </w:r>
      <w:r>
        <w:t>bei einer Besch</w:t>
      </w:r>
      <w:r>
        <w:t>ä</w:t>
      </w:r>
      <w:r>
        <w:t>ftigungszeit von mindestens einem Jahr sechs Wochen zum Schluss eines Kalendervierteljahres.</w:t>
      </w:r>
    </w:p>
    <w:p w14:paraId="73E6FA99" w14:textId="77777777" w:rsidR="00A86AE4" w:rsidRDefault="00A86AE4">
      <w:pPr>
        <w:pStyle w:val="RVfliesstext175nb"/>
      </w:pPr>
      <w:r>
        <w:rPr>
          <w:rFonts w:cs="Arial"/>
        </w:rPr>
        <w:t>(3) Das Recht zur fristlosen Entlassung aus verhaltensbedingten Gr</w:t>
      </w:r>
      <w:r>
        <w:rPr>
          <w:rFonts w:cs="Arial"/>
        </w:rPr>
        <w:t>ü</w:t>
      </w:r>
      <w:r>
        <w:rPr>
          <w:rFonts w:cs="Arial"/>
        </w:rPr>
        <w:t>nden bleibt unber</w:t>
      </w:r>
      <w:r>
        <w:rPr>
          <w:rFonts w:cs="Arial"/>
        </w:rPr>
        <w:t>ü</w:t>
      </w:r>
      <w:r>
        <w:rPr>
          <w:rFonts w:cs="Arial"/>
        </w:rPr>
        <w:t>hrt.</w:t>
      </w:r>
    </w:p>
    <w:p w14:paraId="7F28BCEF" w14:textId="77777777" w:rsidR="00A86AE4" w:rsidRDefault="00A86AE4">
      <w:pPr>
        <w:pStyle w:val="RVfliesstext175nb"/>
      </w:pPr>
      <w:r>
        <w:rPr>
          <w:rFonts w:cs="Arial"/>
        </w:rPr>
        <w:t xml:space="preserve">(4) Die Entscheidung </w:t>
      </w:r>
      <w:r>
        <w:rPr>
          <w:rFonts w:cs="Arial"/>
        </w:rPr>
        <w:t>ü</w:t>
      </w:r>
      <w:r>
        <w:rPr>
          <w:rFonts w:cs="Arial"/>
        </w:rPr>
        <w:t>ber die Entlassung trifft die Bezirksregierung.</w:t>
      </w:r>
    </w:p>
    <w:p w14:paraId="58E518AE" w14:textId="77777777" w:rsidR="00A86AE4" w:rsidRDefault="00A86AE4">
      <w:pPr>
        <w:pStyle w:val="RVueberschrift285fz"/>
        <w:keepNext/>
        <w:keepLines/>
      </w:pPr>
      <w:r>
        <w:rPr>
          <w:rFonts w:cs="Arial"/>
        </w:rPr>
        <w:t>§</w:t>
      </w:r>
      <w:r>
        <w:rPr>
          <w:rFonts w:cs="Arial"/>
        </w:rPr>
        <w:t xml:space="preserve"> 7 </w:t>
      </w:r>
      <w:r>
        <w:rPr>
          <w:rFonts w:cs="Arial"/>
        </w:rPr>
        <w:br/>
        <w:t>Ausbildungsbeh</w:t>
      </w:r>
      <w:r>
        <w:rPr>
          <w:rFonts w:cs="Arial"/>
        </w:rPr>
        <w:t>ö</w:t>
      </w:r>
      <w:r>
        <w:rPr>
          <w:rFonts w:cs="Arial"/>
        </w:rPr>
        <w:t>rde</w:t>
      </w:r>
    </w:p>
    <w:p w14:paraId="67F0AECA" w14:textId="77777777" w:rsidR="00A86AE4" w:rsidRDefault="00A86AE4">
      <w:pPr>
        <w:pStyle w:val="RVfliesstext175nb"/>
      </w:pPr>
      <w:r>
        <w:rPr>
          <w:rFonts w:cs="Arial"/>
        </w:rPr>
        <w:t>Ausbildungsbeh</w:t>
      </w:r>
      <w:r>
        <w:rPr>
          <w:rFonts w:cs="Arial"/>
        </w:rPr>
        <w:t>ö</w:t>
      </w:r>
      <w:r>
        <w:rPr>
          <w:rFonts w:cs="Arial"/>
        </w:rPr>
        <w:t>rde ist die Bezirksregierung, in deren Bezirk die Ausbildung durchgef</w:t>
      </w:r>
      <w:r>
        <w:rPr>
          <w:rFonts w:cs="Arial"/>
        </w:rPr>
        <w:t>ü</w:t>
      </w:r>
      <w:r>
        <w:rPr>
          <w:rFonts w:cs="Arial"/>
        </w:rPr>
        <w:t>hrt wird.</w:t>
      </w:r>
    </w:p>
    <w:p w14:paraId="176E6496" w14:textId="77777777" w:rsidR="00A86AE4" w:rsidRDefault="00A86AE4">
      <w:pPr>
        <w:pStyle w:val="RVueberschrift285fz"/>
        <w:keepNext/>
        <w:keepLines/>
      </w:pPr>
      <w:r>
        <w:rPr>
          <w:rFonts w:cs="Arial"/>
        </w:rPr>
        <w:t>§</w:t>
      </w:r>
      <w:r>
        <w:rPr>
          <w:rFonts w:cs="Arial"/>
        </w:rPr>
        <w:t xml:space="preserve"> 8 </w:t>
      </w:r>
      <w:r>
        <w:rPr>
          <w:rFonts w:cs="Arial"/>
        </w:rPr>
        <w:br/>
        <w:t>Ausbildungsort</w:t>
      </w:r>
    </w:p>
    <w:p w14:paraId="011582DF" w14:textId="77777777" w:rsidR="00A86AE4" w:rsidRDefault="00A86AE4">
      <w:pPr>
        <w:pStyle w:val="RVfliesstext175nb"/>
      </w:pPr>
      <w:r>
        <w:rPr>
          <w:rFonts w:cs="Arial"/>
        </w:rPr>
        <w:t>(1) Die Ausbildung findet statt</w:t>
      </w:r>
    </w:p>
    <w:p w14:paraId="314A5737" w14:textId="77777777" w:rsidR="00A86AE4" w:rsidRDefault="00A86AE4">
      <w:pPr>
        <w:pStyle w:val="RVliste3n75nbanfang"/>
        <w:rPr>
          <w:rFonts w:cs="Arial"/>
        </w:rPr>
      </w:pPr>
      <w:r>
        <w:rPr>
          <w:rFonts w:cs="Arial"/>
        </w:rPr>
        <w:t>1.</w:t>
      </w:r>
      <w:r>
        <w:rPr>
          <w:rFonts w:cs="Arial"/>
        </w:rPr>
        <w:tab/>
      </w:r>
      <w:r>
        <w:t>in einem Seminar f</w:t>
      </w:r>
      <w:r>
        <w:t>ü</w:t>
      </w:r>
      <w:r>
        <w:t xml:space="preserve">r Fachlehrerinnen und Fachlehrer in Ausbildung </w:t>
      </w:r>
      <w:r>
        <w:br/>
        <w:t>a) im F</w:t>
      </w:r>
      <w:r>
        <w:t>ö</w:t>
      </w:r>
      <w:r>
        <w:t xml:space="preserve">rderschwerpunkt Geistige Entwicklung, </w:t>
      </w:r>
      <w:r>
        <w:br/>
        <w:t>b) im F</w:t>
      </w:r>
      <w:r>
        <w:t>ö</w:t>
      </w:r>
      <w:r>
        <w:t>rderschwerpunkt K</w:t>
      </w:r>
      <w:r>
        <w:t>ö</w:t>
      </w:r>
      <w:r>
        <w:t xml:space="preserve">rperliche und motorische Entwicklung, </w:t>
      </w:r>
      <w:r>
        <w:br/>
        <w:t>c) im F</w:t>
      </w:r>
      <w:r>
        <w:t>ö</w:t>
      </w:r>
      <w:r>
        <w:t>rderschwerpunkt Sehen (p</w:t>
      </w:r>
      <w:r>
        <w:t>ä</w:t>
      </w:r>
      <w:r>
        <w:t>dagogische Fr</w:t>
      </w:r>
      <w:r>
        <w:t>ü</w:t>
      </w:r>
      <w:r>
        <w:t>hf</w:t>
      </w:r>
      <w:r>
        <w:t>ö</w:t>
      </w:r>
      <w:r>
        <w:t xml:space="preserve">rderung) oder </w:t>
      </w:r>
      <w:r>
        <w:br/>
        <w:t>d) im F</w:t>
      </w:r>
      <w:r>
        <w:t>ö</w:t>
      </w:r>
      <w:r>
        <w:t>rderschwerpunkt H</w:t>
      </w:r>
      <w:r>
        <w:t>ö</w:t>
      </w:r>
      <w:r>
        <w:t>ren und Kommunikation (p</w:t>
      </w:r>
      <w:r>
        <w:t>ä</w:t>
      </w:r>
      <w:r>
        <w:t>dagogische Fr</w:t>
      </w:r>
      <w:r>
        <w:t>ü</w:t>
      </w:r>
      <w:r>
        <w:t>hf</w:t>
      </w:r>
      <w:r>
        <w:t>ö</w:t>
      </w:r>
      <w:r>
        <w:t>rderung) sowie</w:t>
      </w:r>
    </w:p>
    <w:p w14:paraId="0C00A749" w14:textId="77777777" w:rsidR="00A86AE4" w:rsidRDefault="00A86AE4">
      <w:pPr>
        <w:pStyle w:val="RVliste3n75nb"/>
        <w:rPr>
          <w:rFonts w:cs="Calibri"/>
        </w:rPr>
      </w:pPr>
      <w:r>
        <w:rPr>
          <w:rFonts w:cs="Calibri"/>
        </w:rPr>
        <w:t>2.</w:t>
      </w:r>
      <w:r>
        <w:rPr>
          <w:rFonts w:cs="Calibri"/>
        </w:rPr>
        <w:tab/>
      </w:r>
      <w:r>
        <w:t>in einer entsprechenden Ausbildungsschule.</w:t>
      </w:r>
    </w:p>
    <w:p w14:paraId="101E5362" w14:textId="77777777" w:rsidR="00A86AE4" w:rsidRDefault="00A86AE4">
      <w:pPr>
        <w:pStyle w:val="RVfliesstext175nb"/>
      </w:pPr>
      <w:r>
        <w:rPr>
          <w:rFonts w:cs="Arial"/>
        </w:rPr>
        <w:t>(2) Ein Seminar nach Absatz 1 Nummer 1 wird von einem Seminar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an einem Zentrum f</w:t>
      </w:r>
      <w:r>
        <w:rPr>
          <w:rFonts w:cs="Arial"/>
        </w:rPr>
        <w:t>ü</w:t>
      </w:r>
      <w:r>
        <w:rPr>
          <w:rFonts w:cs="Arial"/>
        </w:rPr>
        <w:t>r schulpraktische Lehrerausbildung eingerichtet.</w:t>
      </w:r>
    </w:p>
    <w:p w14:paraId="767186BD" w14:textId="77777777" w:rsidR="00A86AE4" w:rsidRDefault="00A86AE4">
      <w:pPr>
        <w:pStyle w:val="RVueberschrift285fz"/>
        <w:keepNext/>
        <w:keepLines/>
      </w:pPr>
      <w:r>
        <w:rPr>
          <w:rFonts w:cs="Arial"/>
        </w:rPr>
        <w:t>§</w:t>
      </w:r>
      <w:r>
        <w:rPr>
          <w:rFonts w:cs="Arial"/>
        </w:rPr>
        <w:t xml:space="preserve"> 9 </w:t>
      </w:r>
      <w:r>
        <w:rPr>
          <w:rFonts w:cs="Arial"/>
        </w:rPr>
        <w:br/>
        <w:t>Dauer des Ausbildungsganges</w:t>
      </w:r>
    </w:p>
    <w:p w14:paraId="7C4B08B0" w14:textId="77777777" w:rsidR="00A86AE4" w:rsidRDefault="00A86AE4">
      <w:pPr>
        <w:pStyle w:val="RVfliesstext175nb"/>
      </w:pPr>
      <w:r>
        <w:rPr>
          <w:rFonts w:cs="Arial"/>
        </w:rPr>
        <w:t>(1) Der Ausbildungsgang dauert ein Jahr und sechs Monate.</w:t>
      </w:r>
    </w:p>
    <w:p w14:paraId="6599527A" w14:textId="77777777" w:rsidR="00A86AE4" w:rsidRDefault="00A86AE4">
      <w:pPr>
        <w:pStyle w:val="RVfliesstext175nb"/>
      </w:pPr>
      <w:r>
        <w:rPr>
          <w:rFonts w:cs="Arial"/>
        </w:rPr>
        <w:t>(2) Die Ausbildung kann in besonderen F</w:t>
      </w:r>
      <w:r>
        <w:rPr>
          <w:rFonts w:cs="Arial"/>
        </w:rPr>
        <w:t>ä</w:t>
      </w:r>
      <w:r>
        <w:rPr>
          <w:rFonts w:cs="Arial"/>
        </w:rPr>
        <w:t>llen, vor allem wenn das Ausbildungsziel gef</w:t>
      </w:r>
      <w:r>
        <w:rPr>
          <w:rFonts w:cs="Arial"/>
        </w:rPr>
        <w:t>ä</w:t>
      </w:r>
      <w:r>
        <w:rPr>
          <w:rFonts w:cs="Arial"/>
        </w:rPr>
        <w:t>hrdet ist, im Einvernehmen mit der Fachlehrerin oder dem Fachlehrer in Ausbildung durch die Ausbildungsbeh</w:t>
      </w:r>
      <w:r>
        <w:rPr>
          <w:rFonts w:cs="Arial"/>
        </w:rPr>
        <w:t>ö</w:t>
      </w:r>
      <w:r>
        <w:rPr>
          <w:rFonts w:cs="Arial"/>
        </w:rPr>
        <w:t>rde um bis zu sechs Monate verl</w:t>
      </w:r>
      <w:r>
        <w:rPr>
          <w:rFonts w:cs="Arial"/>
        </w:rPr>
        <w:t>ä</w:t>
      </w:r>
      <w:r>
        <w:rPr>
          <w:rFonts w:cs="Arial"/>
        </w:rPr>
        <w:t>ngert werden. Besondere F</w:t>
      </w:r>
      <w:r>
        <w:rPr>
          <w:rFonts w:cs="Arial"/>
        </w:rPr>
        <w:t>ä</w:t>
      </w:r>
      <w:r>
        <w:rPr>
          <w:rFonts w:cs="Arial"/>
        </w:rPr>
        <w:t>lle sind insbesondere Beurlaubung, Krankheit oder Schwangerschaft, soweit Ausfallzeiten mit einer Gesamtdauer von mehr als sechs Wochen entstehen.</w:t>
      </w:r>
    </w:p>
    <w:p w14:paraId="45FE0CFA" w14:textId="77777777" w:rsidR="00A86AE4" w:rsidRDefault="00A86AE4">
      <w:pPr>
        <w:pStyle w:val="RVfliesstext175nb"/>
      </w:pPr>
      <w:r>
        <w:rPr>
          <w:rFonts w:cs="Arial"/>
        </w:rPr>
        <w:t>(3) Auf Antrag k</w:t>
      </w:r>
      <w:r>
        <w:rPr>
          <w:rFonts w:cs="Arial"/>
        </w:rPr>
        <w:t>ö</w:t>
      </w:r>
      <w:r>
        <w:rPr>
          <w:rFonts w:cs="Arial"/>
        </w:rPr>
        <w:t>nnen Zeiten einer beruflichen T</w:t>
      </w:r>
      <w:r>
        <w:rPr>
          <w:rFonts w:cs="Arial"/>
        </w:rPr>
        <w:t>ä</w:t>
      </w:r>
      <w:r>
        <w:rPr>
          <w:rFonts w:cs="Arial"/>
        </w:rPr>
        <w:t>tigkeit, die geeignet sind, die f</w:t>
      </w:r>
      <w:r>
        <w:rPr>
          <w:rFonts w:cs="Arial"/>
        </w:rPr>
        <w:t>ü</w:t>
      </w:r>
      <w:r>
        <w:rPr>
          <w:rFonts w:cs="Arial"/>
        </w:rPr>
        <w:t>r die Laufbahn erforderlichen F</w:t>
      </w:r>
      <w:r>
        <w:rPr>
          <w:rFonts w:cs="Arial"/>
        </w:rPr>
        <w:t>ä</w:t>
      </w:r>
      <w:r>
        <w:rPr>
          <w:rFonts w:cs="Arial"/>
        </w:rPr>
        <w:t>higkeiten zu vermitteln, auf die Dauer des Ausbildungsganges angerechnet werden. Das Ausbildungsverh</w:t>
      </w:r>
      <w:r>
        <w:rPr>
          <w:rFonts w:cs="Arial"/>
        </w:rPr>
        <w:t>ä</w:t>
      </w:r>
      <w:r>
        <w:rPr>
          <w:rFonts w:cs="Arial"/>
        </w:rPr>
        <w:t>ltnis kann um die H</w:t>
      </w:r>
      <w:r>
        <w:rPr>
          <w:rFonts w:cs="Arial"/>
        </w:rPr>
        <w:t>ä</w:t>
      </w:r>
      <w:r>
        <w:rPr>
          <w:rFonts w:cs="Arial"/>
        </w:rPr>
        <w:t>lfte dieser Zeiten, h</w:t>
      </w:r>
      <w:r>
        <w:rPr>
          <w:rFonts w:cs="Arial"/>
        </w:rPr>
        <w:t>ö</w:t>
      </w:r>
      <w:r>
        <w:rPr>
          <w:rFonts w:cs="Arial"/>
        </w:rPr>
        <w:t>chstens jedoch um sechs Monate, verk</w:t>
      </w:r>
      <w:r>
        <w:rPr>
          <w:rFonts w:cs="Arial"/>
        </w:rPr>
        <w:t>ü</w:t>
      </w:r>
      <w:r>
        <w:rPr>
          <w:rFonts w:cs="Arial"/>
        </w:rPr>
        <w:t xml:space="preserve">rzt werden. Die Entscheidung </w:t>
      </w:r>
      <w:r>
        <w:rPr>
          <w:rFonts w:cs="Arial"/>
        </w:rPr>
        <w:t>ü</w:t>
      </w:r>
      <w:r>
        <w:rPr>
          <w:rFonts w:cs="Arial"/>
        </w:rPr>
        <w:t>ber die Anrechnung trifft die Ausbildungsbeh</w:t>
      </w:r>
      <w:r>
        <w:rPr>
          <w:rFonts w:cs="Arial"/>
        </w:rPr>
        <w:t>ö</w:t>
      </w:r>
      <w:r>
        <w:rPr>
          <w:rFonts w:cs="Arial"/>
        </w:rPr>
        <w:t>rde.</w:t>
      </w:r>
    </w:p>
    <w:p w14:paraId="3E44B9EC" w14:textId="77777777" w:rsidR="00A86AE4" w:rsidRDefault="00A86AE4">
      <w:pPr>
        <w:pStyle w:val="RVueberschrift285fz"/>
        <w:keepNext/>
        <w:keepLines/>
      </w:pPr>
      <w:r>
        <w:rPr>
          <w:rFonts w:cs="Arial"/>
        </w:rPr>
        <w:t>§</w:t>
      </w:r>
      <w:r>
        <w:rPr>
          <w:rFonts w:cs="Arial"/>
        </w:rPr>
        <w:t xml:space="preserve"> 10 </w:t>
      </w:r>
      <w:r>
        <w:rPr>
          <w:rFonts w:cs="Arial"/>
        </w:rPr>
        <w:br/>
        <w:t>Gliederung und Gestaltung des Ausbildungsganges</w:t>
      </w:r>
    </w:p>
    <w:p w14:paraId="6D9D6A2C" w14:textId="77777777" w:rsidR="00A86AE4" w:rsidRDefault="00A86AE4">
      <w:pPr>
        <w:pStyle w:val="RVfliesstext175nb"/>
      </w:pPr>
      <w:r>
        <w:rPr>
          <w:rFonts w:cs="Arial"/>
        </w:rPr>
        <w:t>(1) Der Ausbildungsgang gliedert sich in die theoretische und die schulpraktische Ausbildung.</w:t>
      </w:r>
    </w:p>
    <w:p w14:paraId="4AFF1936" w14:textId="77777777" w:rsidR="00A86AE4" w:rsidRDefault="00A86AE4">
      <w:pPr>
        <w:pStyle w:val="RVfliesstext175nb"/>
      </w:pPr>
      <w:r>
        <w:rPr>
          <w:rFonts w:cs="Arial"/>
        </w:rPr>
        <w:t>(2) Die theoretische Ausbildung wird in einem Seminar gem</w:t>
      </w:r>
      <w:r>
        <w:rPr>
          <w:rFonts w:cs="Arial"/>
        </w:rPr>
        <w:t>äß</w:t>
      </w:r>
      <w:r>
        <w:rPr>
          <w:rFonts w:cs="Arial"/>
        </w:rPr>
        <w:t xml:space="preserve"> </w:t>
      </w:r>
      <w:r>
        <w:rPr>
          <w:rFonts w:cs="Arial"/>
        </w:rPr>
        <w:t>§</w:t>
      </w:r>
      <w:r>
        <w:rPr>
          <w:rFonts w:cs="Arial"/>
        </w:rPr>
        <w:t xml:space="preserve"> 8 Absatz 1, die schulpraktische Ausbildung in einer Ausbildungsschule durchgef</w:t>
      </w:r>
      <w:r>
        <w:rPr>
          <w:rFonts w:cs="Arial"/>
        </w:rPr>
        <w:t>ü</w:t>
      </w:r>
      <w:r>
        <w:rPr>
          <w:rFonts w:cs="Arial"/>
        </w:rPr>
        <w:t xml:space="preserve">hrt. Genehmigte Ersatzschulen im Sinne des </w:t>
      </w:r>
      <w:r>
        <w:rPr>
          <w:rFonts w:cs="Arial"/>
        </w:rPr>
        <w:t>§</w:t>
      </w:r>
      <w:r>
        <w:rPr>
          <w:rFonts w:cs="Arial"/>
        </w:rPr>
        <w:t xml:space="preserve"> 100 Absatz 2 bis 4 des Schulgesetzes NRW vom 15. Februar 2005 (GV. NRW. S. 102), das zuletzt durch Gesetz vom 25. Juni 2015 (GV. NRW. S. 499) ge</w:t>
      </w:r>
      <w:r>
        <w:rPr>
          <w:rFonts w:cs="Arial"/>
        </w:rPr>
        <w:t>ä</w:t>
      </w:r>
      <w:r>
        <w:rPr>
          <w:rFonts w:cs="Arial"/>
        </w:rPr>
        <w:t>ndert worden ist, k</w:t>
      </w:r>
      <w:r>
        <w:rPr>
          <w:rFonts w:cs="Arial"/>
        </w:rPr>
        <w:t>ö</w:t>
      </w:r>
      <w:r>
        <w:rPr>
          <w:rFonts w:cs="Arial"/>
        </w:rPr>
        <w:t>nnen mit Zustimmung des Tr</w:t>
      </w:r>
      <w:r>
        <w:rPr>
          <w:rFonts w:cs="Arial"/>
        </w:rPr>
        <w:t>ä</w:t>
      </w:r>
      <w:r>
        <w:rPr>
          <w:rFonts w:cs="Arial"/>
        </w:rPr>
        <w:t>gers Ausbildungsschulen sein.</w:t>
      </w:r>
    </w:p>
    <w:p w14:paraId="377716F1" w14:textId="77777777" w:rsidR="00A86AE4" w:rsidRDefault="00A86AE4">
      <w:pPr>
        <w:pStyle w:val="RVfliesstext175nb"/>
      </w:pPr>
      <w:r>
        <w:rPr>
          <w:rFonts w:cs="Arial"/>
        </w:rPr>
        <w:t>(3) Der Ausbildungsgang wird von der Leiterin oder dem Leiter des Seminars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am Zentrum f</w:t>
      </w:r>
      <w:r>
        <w:rPr>
          <w:rFonts w:cs="Arial"/>
        </w:rPr>
        <w:t>ü</w:t>
      </w:r>
      <w:r>
        <w:rPr>
          <w:rFonts w:cs="Arial"/>
        </w:rPr>
        <w:t>r schulpraktische Lehrerausbildung geleitet (Ausbildungsleiterin oder Ausbildungsleiter). Die Ausbildungsleiterin oder der Ausbildungsleiter regelt die theoretische und nach Ma</w:t>
      </w:r>
      <w:r>
        <w:rPr>
          <w:rFonts w:cs="Arial"/>
        </w:rPr>
        <w:t>ß</w:t>
      </w:r>
      <w:r>
        <w:rPr>
          <w:rFonts w:cs="Arial"/>
        </w:rPr>
        <w:t xml:space="preserve">gabe von </w:t>
      </w:r>
      <w:r>
        <w:rPr>
          <w:rFonts w:cs="Arial"/>
        </w:rPr>
        <w:t>§</w:t>
      </w:r>
      <w:r>
        <w:rPr>
          <w:rFonts w:cs="Arial"/>
        </w:rPr>
        <w:t xml:space="preserve"> 12 Absatz 2 die schulpraktische Ausbildung. Die Ausbildungsbeh</w:t>
      </w:r>
      <w:r>
        <w:rPr>
          <w:rFonts w:cs="Arial"/>
        </w:rPr>
        <w:t>ö</w:t>
      </w:r>
      <w:r>
        <w:rPr>
          <w:rFonts w:cs="Arial"/>
        </w:rPr>
        <w:t>rde bestellt eine Fachleiterin oder einen Fachleiter an einem Seminar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zur Stellvertreterin oder zum Stellvertreter der Ausbildungsleiterin oder des Ausbildungsleiters. Die Ausbildungsleiterin oder der Ausbildungsleiter kann die Wahrnehmung ihrer oder seiner Aufgaben f</w:t>
      </w:r>
      <w:r>
        <w:rPr>
          <w:rFonts w:cs="Arial"/>
        </w:rPr>
        <w:t>ü</w:t>
      </w:r>
      <w:r>
        <w:rPr>
          <w:rFonts w:cs="Arial"/>
        </w:rPr>
        <w:t xml:space="preserve">r bestimmte Bereiche der Stellvertreterin oder dem Stellvertreter </w:t>
      </w:r>
      <w:r>
        <w:rPr>
          <w:rFonts w:cs="Arial"/>
        </w:rPr>
        <w:t>ü</w:t>
      </w:r>
      <w:r>
        <w:rPr>
          <w:rFonts w:cs="Arial"/>
        </w:rPr>
        <w:t>bertragen.</w:t>
      </w:r>
    </w:p>
    <w:p w14:paraId="6EB7EBB9" w14:textId="77777777" w:rsidR="00A86AE4" w:rsidRDefault="00A86AE4">
      <w:pPr>
        <w:pStyle w:val="RVfliesstext175nb"/>
      </w:pPr>
      <w:r>
        <w:rPr>
          <w:rFonts w:cs="Arial"/>
        </w:rPr>
        <w:t>(4) Ausbildungsveranstaltungen des Seminars haben grunds</w:t>
      </w:r>
      <w:r>
        <w:rPr>
          <w:rFonts w:cs="Arial"/>
        </w:rPr>
        <w:t>ä</w:t>
      </w:r>
      <w:r>
        <w:rPr>
          <w:rFonts w:cs="Arial"/>
        </w:rPr>
        <w:t>tzlich Vorrang vor denen der Ausbildungsschule.</w:t>
      </w:r>
    </w:p>
    <w:p w14:paraId="20DAFFAF" w14:textId="77777777" w:rsidR="00A86AE4" w:rsidRDefault="00A86AE4">
      <w:pPr>
        <w:pStyle w:val="RVueberschrift285fz"/>
        <w:keepNext/>
        <w:keepLines/>
      </w:pPr>
      <w:r>
        <w:rPr>
          <w:rFonts w:cs="Arial"/>
        </w:rPr>
        <w:t>§</w:t>
      </w:r>
      <w:r>
        <w:rPr>
          <w:rFonts w:cs="Arial"/>
        </w:rPr>
        <w:t xml:space="preserve"> 11 </w:t>
      </w:r>
      <w:r>
        <w:rPr>
          <w:rFonts w:cs="Arial"/>
        </w:rPr>
        <w:br/>
        <w:t>Theoretische Ausbildung</w:t>
      </w:r>
    </w:p>
    <w:p w14:paraId="0C8FB093" w14:textId="77777777" w:rsidR="00A86AE4" w:rsidRDefault="00A86AE4">
      <w:pPr>
        <w:pStyle w:val="RVfliesstext175nb"/>
      </w:pPr>
      <w:r>
        <w:rPr>
          <w:rFonts w:cs="Arial"/>
        </w:rPr>
        <w:t>(1) In der theoretischen Ausbildung sind Fragen aus folgenden Gebieten zu behandeln:</w:t>
      </w:r>
    </w:p>
    <w:p w14:paraId="7F759C43" w14:textId="77777777" w:rsidR="00A86AE4" w:rsidRDefault="00A86AE4">
      <w:pPr>
        <w:pStyle w:val="RVliste3n75nbanfang"/>
        <w:rPr>
          <w:rFonts w:cs="Arial"/>
        </w:rPr>
      </w:pPr>
      <w:r>
        <w:rPr>
          <w:rFonts w:cs="Arial"/>
        </w:rPr>
        <w:t>1.</w:t>
      </w:r>
      <w:r>
        <w:rPr>
          <w:rFonts w:cs="Arial"/>
        </w:rPr>
        <w:tab/>
      </w:r>
      <w:r>
        <w:t>Aspekte der Sonderp</w:t>
      </w:r>
      <w:r>
        <w:t>ä</w:t>
      </w:r>
      <w:r>
        <w:t>dagogik einschlie</w:t>
      </w:r>
      <w:r>
        <w:t>ß</w:t>
      </w:r>
      <w:r>
        <w:t>lich Sozialp</w:t>
      </w:r>
      <w:r>
        <w:t>ä</w:t>
      </w:r>
      <w:r>
        <w:t>dagogik,</w:t>
      </w:r>
    </w:p>
    <w:p w14:paraId="5DF8C4A1" w14:textId="77777777" w:rsidR="00A86AE4" w:rsidRDefault="00A86AE4">
      <w:pPr>
        <w:pStyle w:val="RVliste3n75nb"/>
        <w:rPr>
          <w:rFonts w:cs="Calibri"/>
        </w:rPr>
      </w:pPr>
      <w:r>
        <w:rPr>
          <w:rFonts w:cs="Calibri"/>
        </w:rPr>
        <w:t>2.</w:t>
      </w:r>
      <w:r>
        <w:rPr>
          <w:rFonts w:cs="Calibri"/>
        </w:rPr>
        <w:tab/>
      </w:r>
      <w:r>
        <w:t>ausgew</w:t>
      </w:r>
      <w:r>
        <w:t>ä</w:t>
      </w:r>
      <w:r>
        <w:t>hlte Aspekte der sonderp</w:t>
      </w:r>
      <w:r>
        <w:t>ä</w:t>
      </w:r>
      <w:r>
        <w:t>dagogischen Psychologie,</w:t>
      </w:r>
    </w:p>
    <w:p w14:paraId="2B9C2BEE" w14:textId="77777777" w:rsidR="00A86AE4" w:rsidRDefault="00A86AE4">
      <w:pPr>
        <w:pStyle w:val="RVliste3n75nb"/>
      </w:pPr>
      <w:r>
        <w:t>3.</w:t>
      </w:r>
      <w:r>
        <w:tab/>
      </w:r>
      <w:r>
        <w:rPr>
          <w:rFonts w:cs="Calibri"/>
        </w:rPr>
        <w:t>medizinische Aspekte,</w:t>
      </w:r>
    </w:p>
    <w:p w14:paraId="214E2254" w14:textId="77777777" w:rsidR="00A86AE4" w:rsidRDefault="00A86AE4">
      <w:pPr>
        <w:pStyle w:val="RVliste3n75nb"/>
        <w:rPr>
          <w:rFonts w:cs="Calibri"/>
        </w:rPr>
      </w:pPr>
      <w:r>
        <w:rPr>
          <w:rFonts w:cs="Calibri"/>
        </w:rPr>
        <w:t>4.</w:t>
      </w:r>
      <w:r>
        <w:rPr>
          <w:rFonts w:cs="Calibri"/>
        </w:rPr>
        <w:tab/>
      </w:r>
      <w:r>
        <w:t>Schul- und Beamtenrecht und</w:t>
      </w:r>
    </w:p>
    <w:p w14:paraId="4D87B453" w14:textId="77777777" w:rsidR="00A86AE4" w:rsidRDefault="00A86AE4">
      <w:pPr>
        <w:pStyle w:val="RVliste3n75nb"/>
      </w:pPr>
      <w:r>
        <w:t>5.</w:t>
      </w:r>
      <w:r>
        <w:tab/>
      </w:r>
      <w:r>
        <w:rPr>
          <w:rFonts w:cs="Calibri"/>
        </w:rPr>
        <w:t>pflegerische Aufgaben.</w:t>
      </w:r>
    </w:p>
    <w:p w14:paraId="6A1DBCC0" w14:textId="77777777" w:rsidR="00A86AE4" w:rsidRDefault="00A86AE4">
      <w:pPr>
        <w:pStyle w:val="RVfliesstext175nb"/>
        <w:rPr>
          <w:rFonts w:cs="Arial"/>
        </w:rPr>
      </w:pPr>
      <w:r>
        <w:t>(2) Ferner sind in der theoretischen Ausbildung Fragen aus folgenden Gebieten zu behandeln:</w:t>
      </w:r>
    </w:p>
    <w:p w14:paraId="11DF0179" w14:textId="77777777" w:rsidR="00A86AE4" w:rsidRDefault="00A86AE4">
      <w:pPr>
        <w:pStyle w:val="RVliste3n75nbanfang"/>
      </w:pPr>
      <w:r>
        <w:t>1.</w:t>
      </w:r>
      <w:r>
        <w:tab/>
      </w:r>
      <w:r>
        <w:rPr>
          <w:rFonts w:cs="Arial"/>
        </w:rPr>
        <w:t>In einem Ausbildungsgang f</w:t>
      </w:r>
      <w:r>
        <w:rPr>
          <w:rFonts w:cs="Arial"/>
        </w:rPr>
        <w:t>ü</w:t>
      </w:r>
      <w:r>
        <w:rPr>
          <w:rFonts w:cs="Arial"/>
        </w:rPr>
        <w:t>r den F</w:t>
      </w:r>
      <w:r>
        <w:rPr>
          <w:rFonts w:cs="Arial"/>
        </w:rPr>
        <w:t>ö</w:t>
      </w:r>
      <w:r>
        <w:rPr>
          <w:rFonts w:cs="Arial"/>
        </w:rPr>
        <w:t xml:space="preserve">rderschwerpunkt Geistige Entwicklung: </w:t>
      </w:r>
      <w:r>
        <w:rPr>
          <w:rFonts w:cs="Arial"/>
        </w:rPr>
        <w:br/>
        <w:t>a) fachliche und didaktisch-methodische Fragen des Unterrichts und der Erziehung von Sch</w:t>
      </w:r>
      <w:r>
        <w:rPr>
          <w:rFonts w:cs="Arial"/>
        </w:rPr>
        <w:t>ü</w:t>
      </w:r>
      <w:r>
        <w:rPr>
          <w:rFonts w:cs="Arial"/>
        </w:rPr>
        <w:t>lerinnen und Sch</w:t>
      </w:r>
      <w:r>
        <w:rPr>
          <w:rFonts w:cs="Arial"/>
        </w:rPr>
        <w:t>ü</w:t>
      </w:r>
      <w:r>
        <w:rPr>
          <w:rFonts w:cs="Arial"/>
        </w:rPr>
        <w:t>lern mit Bedarf an sonderp</w:t>
      </w:r>
      <w:r>
        <w:rPr>
          <w:rFonts w:cs="Arial"/>
        </w:rPr>
        <w:t>ä</w:t>
      </w:r>
      <w:r>
        <w:rPr>
          <w:rFonts w:cs="Arial"/>
        </w:rPr>
        <w:t>dagogischer Unterst</w:t>
      </w:r>
      <w:r>
        <w:rPr>
          <w:rFonts w:cs="Arial"/>
        </w:rPr>
        <w:t>ü</w:t>
      </w:r>
      <w:r>
        <w:rPr>
          <w:rFonts w:cs="Arial"/>
        </w:rPr>
        <w:t>tzung im F</w:t>
      </w:r>
      <w:r>
        <w:rPr>
          <w:rFonts w:cs="Arial"/>
        </w:rPr>
        <w:t>ö</w:t>
      </w:r>
      <w:r>
        <w:rPr>
          <w:rFonts w:cs="Arial"/>
        </w:rPr>
        <w:t>rderschwerpunkt Geistige Entwicklung unter besonderer Ber</w:t>
      </w:r>
      <w:r>
        <w:rPr>
          <w:rFonts w:cs="Arial"/>
        </w:rPr>
        <w:t>ü</w:t>
      </w:r>
      <w:r>
        <w:rPr>
          <w:rFonts w:cs="Arial"/>
        </w:rPr>
        <w:t>cksichtigung intensivp</w:t>
      </w:r>
      <w:r>
        <w:rPr>
          <w:rFonts w:cs="Arial"/>
        </w:rPr>
        <w:t>ä</w:t>
      </w:r>
      <w:r>
        <w:rPr>
          <w:rFonts w:cs="Arial"/>
        </w:rPr>
        <w:t>dagogischer F</w:t>
      </w:r>
      <w:r>
        <w:rPr>
          <w:rFonts w:cs="Arial"/>
        </w:rPr>
        <w:t>ö</w:t>
      </w:r>
      <w:r>
        <w:rPr>
          <w:rFonts w:cs="Arial"/>
        </w:rPr>
        <w:t xml:space="preserve">rderung bei Schwerstbehinderung und </w:t>
      </w:r>
      <w:r>
        <w:rPr>
          <w:rFonts w:cs="Arial"/>
        </w:rPr>
        <w:br/>
        <w:t>b) Gestaltung des Ganztagsbetriebes,</w:t>
      </w:r>
    </w:p>
    <w:p w14:paraId="33482BC4" w14:textId="77777777" w:rsidR="00A86AE4" w:rsidRDefault="00A86AE4">
      <w:pPr>
        <w:pStyle w:val="RVliste3n75nb"/>
      </w:pPr>
      <w:r>
        <w:t>2.</w:t>
      </w:r>
      <w:r>
        <w:tab/>
      </w:r>
      <w:r>
        <w:rPr>
          <w:rFonts w:cs="Calibri"/>
        </w:rPr>
        <w:t>in einem Ausbildungsgang f</w:t>
      </w:r>
      <w:r>
        <w:rPr>
          <w:rFonts w:cs="Calibri"/>
        </w:rPr>
        <w:t>ü</w:t>
      </w:r>
      <w:r>
        <w:rPr>
          <w:rFonts w:cs="Calibri"/>
        </w:rPr>
        <w:t>r den F</w:t>
      </w:r>
      <w:r>
        <w:rPr>
          <w:rFonts w:cs="Calibri"/>
        </w:rPr>
        <w:t>ö</w:t>
      </w:r>
      <w:r>
        <w:rPr>
          <w:rFonts w:cs="Calibri"/>
        </w:rPr>
        <w:t>rderschwerpunkt K</w:t>
      </w:r>
      <w:r>
        <w:rPr>
          <w:rFonts w:cs="Calibri"/>
        </w:rPr>
        <w:t>ö</w:t>
      </w:r>
      <w:r>
        <w:rPr>
          <w:rFonts w:cs="Calibri"/>
        </w:rPr>
        <w:t xml:space="preserve">rperliche und motorische Entwicklung: </w:t>
      </w:r>
      <w:r>
        <w:rPr>
          <w:rFonts w:cs="Calibri"/>
        </w:rPr>
        <w:br/>
        <w:t>a) fachliche und didaktisch-methodische Fragen des zielgleich oder zieldifferent zu gestaltenden Unterrichts und der Erziehung von Sch</w:t>
      </w:r>
      <w:r>
        <w:rPr>
          <w:rFonts w:cs="Calibri"/>
        </w:rPr>
        <w:t>ü</w:t>
      </w:r>
      <w:r>
        <w:rPr>
          <w:rFonts w:cs="Calibri"/>
        </w:rPr>
        <w:t>lerinnen und Sch</w:t>
      </w:r>
      <w:r>
        <w:rPr>
          <w:rFonts w:cs="Calibri"/>
        </w:rPr>
        <w:t>ü</w:t>
      </w:r>
      <w:r>
        <w:rPr>
          <w:rFonts w:cs="Calibri"/>
        </w:rPr>
        <w:t>lern mit Bedarf an sonderp</w:t>
      </w:r>
      <w:r>
        <w:rPr>
          <w:rFonts w:cs="Calibri"/>
        </w:rPr>
        <w:t>ä</w:t>
      </w:r>
      <w:r>
        <w:rPr>
          <w:rFonts w:cs="Calibri"/>
        </w:rPr>
        <w:t>dagogischer Unterst</w:t>
      </w:r>
      <w:r>
        <w:rPr>
          <w:rFonts w:cs="Calibri"/>
        </w:rPr>
        <w:t>ü</w:t>
      </w:r>
      <w:r>
        <w:rPr>
          <w:rFonts w:cs="Calibri"/>
        </w:rPr>
        <w:t>tzung im F</w:t>
      </w:r>
      <w:r>
        <w:rPr>
          <w:rFonts w:cs="Calibri"/>
        </w:rPr>
        <w:t>ö</w:t>
      </w:r>
      <w:r>
        <w:rPr>
          <w:rFonts w:cs="Calibri"/>
        </w:rPr>
        <w:t>rderschwerpunkt K</w:t>
      </w:r>
      <w:r>
        <w:rPr>
          <w:rFonts w:cs="Calibri"/>
        </w:rPr>
        <w:t>ö</w:t>
      </w:r>
      <w:r>
        <w:rPr>
          <w:rFonts w:cs="Calibri"/>
        </w:rPr>
        <w:t>rperliche und motorische Entwicklung unter besonderer Ber</w:t>
      </w:r>
      <w:r>
        <w:rPr>
          <w:rFonts w:cs="Calibri"/>
        </w:rPr>
        <w:t>ü</w:t>
      </w:r>
      <w:r>
        <w:rPr>
          <w:rFonts w:cs="Calibri"/>
        </w:rPr>
        <w:t>cksichtigung intensivp</w:t>
      </w:r>
      <w:r>
        <w:rPr>
          <w:rFonts w:cs="Calibri"/>
        </w:rPr>
        <w:t>ä</w:t>
      </w:r>
      <w:r>
        <w:rPr>
          <w:rFonts w:cs="Calibri"/>
        </w:rPr>
        <w:t>dagogischer F</w:t>
      </w:r>
      <w:r>
        <w:rPr>
          <w:rFonts w:cs="Calibri"/>
        </w:rPr>
        <w:t>ö</w:t>
      </w:r>
      <w:r>
        <w:rPr>
          <w:rFonts w:cs="Calibri"/>
        </w:rPr>
        <w:t xml:space="preserve">rderung bei Schwerstbehinderung und </w:t>
      </w:r>
      <w:r>
        <w:rPr>
          <w:rFonts w:cs="Calibri"/>
        </w:rPr>
        <w:br/>
        <w:t>b) Gestaltung des Ganztagsbetriebes,</w:t>
      </w:r>
    </w:p>
    <w:p w14:paraId="72C3C981" w14:textId="77777777" w:rsidR="00A86AE4" w:rsidRDefault="00A86AE4">
      <w:pPr>
        <w:pStyle w:val="RVliste3n75nb"/>
        <w:rPr>
          <w:rFonts w:cs="Calibri"/>
        </w:rPr>
      </w:pPr>
      <w:r>
        <w:rPr>
          <w:rFonts w:cs="Calibri"/>
        </w:rPr>
        <w:t>3.</w:t>
      </w:r>
      <w:r>
        <w:rPr>
          <w:rFonts w:cs="Calibri"/>
        </w:rPr>
        <w:tab/>
      </w:r>
      <w:r>
        <w:t>in einem Ausbildungsgang f</w:t>
      </w:r>
      <w:r>
        <w:t>ü</w:t>
      </w:r>
      <w:r>
        <w:t>r die p</w:t>
      </w:r>
      <w:r>
        <w:t>ä</w:t>
      </w:r>
      <w:r>
        <w:t>dagogischen Fr</w:t>
      </w:r>
      <w:r>
        <w:t>ü</w:t>
      </w:r>
      <w:r>
        <w:t>hf</w:t>
      </w:r>
      <w:r>
        <w:t>ö</w:t>
      </w:r>
      <w:r>
        <w:t>rderung im F</w:t>
      </w:r>
      <w:r>
        <w:t>ö</w:t>
      </w:r>
      <w:r>
        <w:t>rderschwerpunkt Sehen: fachliche und didaktisch-methodische Fragen der p</w:t>
      </w:r>
      <w:r>
        <w:t>ä</w:t>
      </w:r>
      <w:r>
        <w:t>dagogischen Fr</w:t>
      </w:r>
      <w:r>
        <w:t>ü</w:t>
      </w:r>
      <w:r>
        <w:t>hf</w:t>
      </w:r>
      <w:r>
        <w:t>ö</w:t>
      </w:r>
      <w:r>
        <w:t>rderung und der speziellen F</w:t>
      </w:r>
      <w:r>
        <w:t>ö</w:t>
      </w:r>
      <w:r>
        <w:t>rderung von Kindern mit einer Sehsch</w:t>
      </w:r>
      <w:r>
        <w:t>ä</w:t>
      </w:r>
      <w:r>
        <w:t>digung,</w:t>
      </w:r>
    </w:p>
    <w:p w14:paraId="5C1648C1" w14:textId="77777777" w:rsidR="00A86AE4" w:rsidRDefault="00A86AE4">
      <w:pPr>
        <w:pStyle w:val="RVliste3n75nb"/>
      </w:pPr>
      <w:r>
        <w:t>4.</w:t>
      </w:r>
      <w:r>
        <w:tab/>
      </w:r>
      <w:r>
        <w:rPr>
          <w:rFonts w:cs="Calibri"/>
        </w:rPr>
        <w:t>in einem Ausbildungsgang f</w:t>
      </w:r>
      <w:r>
        <w:rPr>
          <w:rFonts w:cs="Calibri"/>
        </w:rPr>
        <w:t>ü</w:t>
      </w:r>
      <w:r>
        <w:rPr>
          <w:rFonts w:cs="Calibri"/>
        </w:rPr>
        <w:t>r die p</w:t>
      </w:r>
      <w:r>
        <w:rPr>
          <w:rFonts w:cs="Calibri"/>
        </w:rPr>
        <w:t>ä</w:t>
      </w:r>
      <w:r>
        <w:rPr>
          <w:rFonts w:cs="Calibri"/>
        </w:rPr>
        <w:t>dagogischen Fr</w:t>
      </w:r>
      <w:r>
        <w:rPr>
          <w:rFonts w:cs="Calibri"/>
        </w:rPr>
        <w:t>ü</w:t>
      </w:r>
      <w:r>
        <w:rPr>
          <w:rFonts w:cs="Calibri"/>
        </w:rPr>
        <w:t>hf</w:t>
      </w:r>
      <w:r>
        <w:rPr>
          <w:rFonts w:cs="Calibri"/>
        </w:rPr>
        <w:t>ö</w:t>
      </w:r>
      <w:r>
        <w:rPr>
          <w:rFonts w:cs="Calibri"/>
        </w:rPr>
        <w:t>rderung im F</w:t>
      </w:r>
      <w:r>
        <w:rPr>
          <w:rFonts w:cs="Calibri"/>
        </w:rPr>
        <w:t>ö</w:t>
      </w:r>
      <w:r>
        <w:rPr>
          <w:rFonts w:cs="Calibri"/>
        </w:rPr>
        <w:t>rderschwerpunkt H</w:t>
      </w:r>
      <w:r>
        <w:rPr>
          <w:rFonts w:cs="Calibri"/>
        </w:rPr>
        <w:t>ö</w:t>
      </w:r>
      <w:r>
        <w:rPr>
          <w:rFonts w:cs="Calibri"/>
        </w:rPr>
        <w:t>ren und Kommunikation: fachliche und didaktisch-methodische Fragen der p</w:t>
      </w:r>
      <w:r>
        <w:rPr>
          <w:rFonts w:cs="Calibri"/>
        </w:rPr>
        <w:t>ä</w:t>
      </w:r>
      <w:r>
        <w:rPr>
          <w:rFonts w:cs="Calibri"/>
        </w:rPr>
        <w:t>dagogischen Fr</w:t>
      </w:r>
      <w:r>
        <w:rPr>
          <w:rFonts w:cs="Calibri"/>
        </w:rPr>
        <w:t>ü</w:t>
      </w:r>
      <w:r>
        <w:rPr>
          <w:rFonts w:cs="Calibri"/>
        </w:rPr>
        <w:t>hf</w:t>
      </w:r>
      <w:r>
        <w:rPr>
          <w:rFonts w:cs="Calibri"/>
        </w:rPr>
        <w:t>ö</w:t>
      </w:r>
      <w:r>
        <w:rPr>
          <w:rFonts w:cs="Calibri"/>
        </w:rPr>
        <w:t>rderung und der speziellen F</w:t>
      </w:r>
      <w:r>
        <w:rPr>
          <w:rFonts w:cs="Calibri"/>
        </w:rPr>
        <w:t>ö</w:t>
      </w:r>
      <w:r>
        <w:rPr>
          <w:rFonts w:cs="Calibri"/>
        </w:rPr>
        <w:t>rderung von Kindern mit einer H</w:t>
      </w:r>
      <w:r>
        <w:rPr>
          <w:rFonts w:cs="Calibri"/>
        </w:rPr>
        <w:t>ö</w:t>
      </w:r>
      <w:r>
        <w:rPr>
          <w:rFonts w:cs="Calibri"/>
        </w:rPr>
        <w:t>rsch</w:t>
      </w:r>
      <w:r>
        <w:rPr>
          <w:rFonts w:cs="Calibri"/>
        </w:rPr>
        <w:t>ä</w:t>
      </w:r>
      <w:r>
        <w:rPr>
          <w:rFonts w:cs="Calibri"/>
        </w:rPr>
        <w:t>digung.</w:t>
      </w:r>
    </w:p>
    <w:p w14:paraId="5DF20DB8" w14:textId="77777777" w:rsidR="00A86AE4" w:rsidRDefault="00A86AE4">
      <w:pPr>
        <w:pStyle w:val="RVfliesstext175nb"/>
        <w:rPr>
          <w:rFonts w:cs="Arial"/>
        </w:rPr>
      </w:pPr>
      <w:r>
        <w:t>(3) Die Ausbildungsanforderungen in den einzelnen Gebieten ergeben sich aus der Anlage zu dieser Verordnung.</w:t>
      </w:r>
    </w:p>
    <w:p w14:paraId="2A05447B" w14:textId="77777777" w:rsidR="00A86AE4" w:rsidRDefault="00A86AE4">
      <w:pPr>
        <w:pStyle w:val="RVfliesstext175nb"/>
        <w:rPr>
          <w:rFonts w:cs="Arial"/>
        </w:rPr>
      </w:pPr>
      <w:r>
        <w:t>(4) Die Ausbildungszeit f</w:t>
      </w:r>
      <w:r>
        <w:t>ü</w:t>
      </w:r>
      <w:r>
        <w:t>r die Ausbildung nach Absatz 1 und Absatz 2 umfasst insgesamt w</w:t>
      </w:r>
      <w:r>
        <w:t>ö</w:t>
      </w:r>
      <w:r>
        <w:t>chentlich acht Stunden. Sie entf</w:t>
      </w:r>
      <w:r>
        <w:t>ä</w:t>
      </w:r>
      <w:r>
        <w:t>llt jeweils etwa zur H</w:t>
      </w:r>
      <w:r>
        <w:t>ä</w:t>
      </w:r>
      <w:r>
        <w:t>lfte auf die Teilgebiete nach Absatz 1 und Absatz 2.</w:t>
      </w:r>
    </w:p>
    <w:p w14:paraId="2720E718" w14:textId="77777777" w:rsidR="00A86AE4" w:rsidRDefault="00A86AE4">
      <w:pPr>
        <w:pStyle w:val="RVfliesstext175nb"/>
        <w:rPr>
          <w:rFonts w:cs="Arial"/>
        </w:rPr>
      </w:pPr>
      <w:r>
        <w:t>(5) F</w:t>
      </w:r>
      <w:r>
        <w:t>ü</w:t>
      </w:r>
      <w:r>
        <w:t>r die Ausbildung in den Teilgebieten nach Absatz 1 Nummer 1 bis 4 sind Gruppen mit etwa 30 Teilnehmerinnen und Teilnehmern zu bilden; f</w:t>
      </w:r>
      <w:r>
        <w:t>ü</w:t>
      </w:r>
      <w:r>
        <w:t>r die Ausbildung in den Teilgebieten nach Absatz 1 Nummer 5 und Absatz 2 sind Gruppen mit etwa 15 Teilnehmerinnen und Teilnehmern zu bilden.</w:t>
      </w:r>
    </w:p>
    <w:p w14:paraId="344E5757" w14:textId="77777777" w:rsidR="00A86AE4" w:rsidRDefault="00A86AE4">
      <w:pPr>
        <w:pStyle w:val="RVfliesstext175nb"/>
        <w:rPr>
          <w:rFonts w:cs="Arial"/>
        </w:rPr>
      </w:pPr>
      <w:r>
        <w:t>(6) Die Ausbildungsleiterin oder der Ausbildungsleiter, die stellvertretende Ausbildungsleiterin oder der stellvertretende Ausbildungsleiter sowie andere Fachleiterinnen und Fachleiter f</w:t>
      </w:r>
      <w:r>
        <w:t>ü</w:t>
      </w:r>
      <w:r>
        <w:t>hren die theoretische Ausbildung durch.</w:t>
      </w:r>
    </w:p>
    <w:p w14:paraId="3C79735B" w14:textId="77777777" w:rsidR="00A86AE4" w:rsidRDefault="00A86AE4">
      <w:pPr>
        <w:pStyle w:val="RVfliesstext175nb"/>
        <w:rPr>
          <w:rFonts w:cs="Arial"/>
        </w:rPr>
      </w:pPr>
      <w:r>
        <w:t>(7) Soweit dem Seminar Fachkr</w:t>
      </w:r>
      <w:r>
        <w:t>ä</w:t>
      </w:r>
      <w:r>
        <w:t>fte f</w:t>
      </w:r>
      <w:r>
        <w:t>ü</w:t>
      </w:r>
      <w:r>
        <w:t>r einzelne Lehrveranstaltungen nicht zur Verf</w:t>
      </w:r>
      <w:r>
        <w:t>ü</w:t>
      </w:r>
      <w:r>
        <w:t>gung stehen, k</w:t>
      </w:r>
      <w:r>
        <w:t>ö</w:t>
      </w:r>
      <w:r>
        <w:t>nnen andere Sachkundige zur Mitarbeit herangezogen werden.</w:t>
      </w:r>
    </w:p>
    <w:p w14:paraId="1A4B403B" w14:textId="77777777" w:rsidR="00A86AE4" w:rsidRDefault="00A86AE4">
      <w:pPr>
        <w:pStyle w:val="RVueberschrift285fz"/>
        <w:keepNext/>
        <w:keepLines/>
        <w:rPr>
          <w:rFonts w:cs="Arial"/>
        </w:rPr>
      </w:pPr>
      <w:r>
        <w:t>§</w:t>
      </w:r>
      <w:r>
        <w:t xml:space="preserve"> 12 </w:t>
      </w:r>
      <w:r>
        <w:br/>
        <w:t>Schulpraktische Ausbildung</w:t>
      </w:r>
    </w:p>
    <w:p w14:paraId="53EBC690" w14:textId="77777777" w:rsidR="00A86AE4" w:rsidRDefault="00A86AE4">
      <w:pPr>
        <w:pStyle w:val="RVfliesstext175nb"/>
        <w:rPr>
          <w:rFonts w:cs="Arial"/>
        </w:rPr>
      </w:pPr>
      <w:r>
        <w:t>(1) Die Ausbildungsleiterin oder der Ausbildungsleiter weist den Fachlehrerinnen und Fachlehrern in Ausbildung eine Ausbildungsschule zur schulpraktischen Ausbildung zu.</w:t>
      </w:r>
    </w:p>
    <w:p w14:paraId="172D65D2" w14:textId="77777777" w:rsidR="00A86AE4" w:rsidRDefault="00A86AE4">
      <w:pPr>
        <w:pStyle w:val="RVfliesstext175nb"/>
        <w:rPr>
          <w:rFonts w:cs="Arial"/>
        </w:rPr>
      </w:pPr>
      <w:r>
        <w:t>(2) Die Leiterin oder der Leiter der Ausbildungsschule legt im Einvernehmen mit der Ausbildungsleiterin oder dem Ausbildungsleiter und im Benehmen mit der zust</w:t>
      </w:r>
      <w:r>
        <w:t>ä</w:t>
      </w:r>
      <w:r>
        <w:t>ndigen Fachleiterin oder dem zust</w:t>
      </w:r>
      <w:r>
        <w:t>ä</w:t>
      </w:r>
      <w:r>
        <w:t>ndigen Fachleiter und den an der Ausbildung beteiligten Lehrkr</w:t>
      </w:r>
      <w:r>
        <w:t>ä</w:t>
      </w:r>
      <w:r>
        <w:t>ften der Ausbildungsschule (Ausbildungslehrkr</w:t>
      </w:r>
      <w:r>
        <w:t>ä</w:t>
      </w:r>
      <w:r>
        <w:t>fte) die schulpraktische Ausbildung fest. Die Fachlehrerinnen und Fachlehrer in Ausbildung sollen im Verlauf des Ausbildungsganges zwei Ausbildungslehrkr</w:t>
      </w:r>
      <w:r>
        <w:t>ä</w:t>
      </w:r>
      <w:r>
        <w:t>ften zugewiesen werden.</w:t>
      </w:r>
    </w:p>
    <w:p w14:paraId="43A7E528" w14:textId="77777777" w:rsidR="00A86AE4" w:rsidRDefault="00A86AE4">
      <w:pPr>
        <w:pStyle w:val="RVfliesstext175nb"/>
        <w:rPr>
          <w:rFonts w:cs="Arial"/>
        </w:rPr>
      </w:pPr>
      <w:r>
        <w:t>(3) Die schulpraktische Ausbildung dient der Ein</w:t>
      </w:r>
      <w:r>
        <w:t>ü</w:t>
      </w:r>
      <w:r>
        <w:t>bung in die Aufgaben der Fachlehrerinnen und Fachlehrer an F</w:t>
      </w:r>
      <w:r>
        <w:t>ö</w:t>
      </w:r>
      <w:r>
        <w:t>rderschulen. In der Ausbildung im F</w:t>
      </w:r>
      <w:r>
        <w:t>ö</w:t>
      </w:r>
      <w:r>
        <w:t>rderschwerpunkt Geistige Entwicklung oder im F</w:t>
      </w:r>
      <w:r>
        <w:t>ö</w:t>
      </w:r>
      <w:r>
        <w:t>rderschwerpunkt K</w:t>
      </w:r>
      <w:r>
        <w:t>ö</w:t>
      </w:r>
      <w:r>
        <w:t>rperliche und motorische Entwicklung sind auch die Aufgaben zu ber</w:t>
      </w:r>
      <w:r>
        <w:t>ü</w:t>
      </w:r>
      <w:r>
        <w:t>cksichtigen, die sich bei der Durchf</w:t>
      </w:r>
      <w:r>
        <w:t>ü</w:t>
      </w:r>
      <w:r>
        <w:t>hrung des Ganztagsschulbetriebs ergeben. Dazu geh</w:t>
      </w:r>
      <w:r>
        <w:t>ö</w:t>
      </w:r>
      <w:r>
        <w:t>ren neben T</w:t>
      </w:r>
      <w:r>
        <w:t>ä</w:t>
      </w:r>
      <w:r>
        <w:t>tigkeiten im Unterricht auch pflegerische T</w:t>
      </w:r>
      <w:r>
        <w:t>ä</w:t>
      </w:r>
      <w:r>
        <w:t>tigkeiten und die Durchf</w:t>
      </w:r>
      <w:r>
        <w:t>ü</w:t>
      </w:r>
      <w:r>
        <w:t>hrung von Freizeitma</w:t>
      </w:r>
      <w:r>
        <w:t>ß</w:t>
      </w:r>
      <w:r>
        <w:t>nahmen. In der Ausbildung im Bereich der p</w:t>
      </w:r>
      <w:r>
        <w:t>ä</w:t>
      </w:r>
      <w:r>
        <w:t>dagogischen Fr</w:t>
      </w:r>
      <w:r>
        <w:t>ü</w:t>
      </w:r>
      <w:r>
        <w:t>hf</w:t>
      </w:r>
      <w:r>
        <w:t>ö</w:t>
      </w:r>
      <w:r>
        <w:t>rderung von Kindern mit einer H</w:t>
      </w:r>
      <w:r>
        <w:t>ö</w:t>
      </w:r>
      <w:r>
        <w:t>r- oder Sehsch</w:t>
      </w:r>
      <w:r>
        <w:t>ä</w:t>
      </w:r>
      <w:r>
        <w:t>digung sind insbesondere die Aufgaben zu ber</w:t>
      </w:r>
      <w:r>
        <w:t>ü</w:t>
      </w:r>
      <w:r>
        <w:t>cksichtigen, die sich in der Kindertagesst</w:t>
      </w:r>
      <w:r>
        <w:t>ä</w:t>
      </w:r>
      <w:r>
        <w:t>tte ergeben. Die gesamte schulpraktische Ausbildung soll zw</w:t>
      </w:r>
      <w:r>
        <w:t>ö</w:t>
      </w:r>
      <w:r>
        <w:t xml:space="preserve">lf Wochenstunden nicht </w:t>
      </w:r>
      <w:r>
        <w:t>ü</w:t>
      </w:r>
      <w:r>
        <w:t>berschreiten.</w:t>
      </w:r>
    </w:p>
    <w:p w14:paraId="1B0F0E65" w14:textId="77777777" w:rsidR="00A86AE4" w:rsidRDefault="00A86AE4">
      <w:pPr>
        <w:pStyle w:val="RVfliesstext175nb"/>
        <w:rPr>
          <w:rFonts w:cs="Arial"/>
        </w:rPr>
      </w:pPr>
      <w:r>
        <w:t>(4) Die stellvertretende Ausbildungsleiterin oder der stellvertretende Ausbildungsleiter sowie die zust</w:t>
      </w:r>
      <w:r>
        <w:t>ä</w:t>
      </w:r>
      <w:r>
        <w:t>ndige Fachleiterin oder der zust</w:t>
      </w:r>
      <w:r>
        <w:t>ä</w:t>
      </w:r>
      <w:r>
        <w:t>ndige Fachleiter m</w:t>
      </w:r>
      <w:r>
        <w:t>ü</w:t>
      </w:r>
      <w:r>
        <w:t xml:space="preserve">ssen sich durch Besuche </w:t>
      </w:r>
      <w:r>
        <w:t>ü</w:t>
      </w:r>
      <w:r>
        <w:t>ber den Ausbildungsstand der Fachlehrerinnen und Fachlehrer in Ausbildung informieren und sie beraten.</w:t>
      </w:r>
    </w:p>
    <w:p w14:paraId="2BA7EA85" w14:textId="77777777" w:rsidR="00A86AE4" w:rsidRDefault="00A86AE4">
      <w:pPr>
        <w:pStyle w:val="RVfliesstext175nb"/>
        <w:rPr>
          <w:rFonts w:cs="Arial"/>
        </w:rPr>
      </w:pPr>
      <w:r>
        <w:t>(5) Nach einer Einf</w:t>
      </w:r>
      <w:r>
        <w:t>ü</w:t>
      </w:r>
      <w:r>
        <w:t>hrungszeit, in der die Fachlehrerin oder der Fachlehrer in Ausbildung m</w:t>
      </w:r>
      <w:r>
        <w:t>ö</w:t>
      </w:r>
      <w:r>
        <w:t>glichst bei allen schulischen Angeboten der Ausbildungsschule hospitieren und mit der Arbeit der F</w:t>
      </w:r>
      <w:r>
        <w:t>ö</w:t>
      </w:r>
      <w:r>
        <w:t>rderschulen des jeweiligen F</w:t>
      </w:r>
      <w:r>
        <w:t>ö</w:t>
      </w:r>
      <w:r>
        <w:t>rderschwerpunkts vertraut werden soll, nimmt sie oder er die T</w:t>
      </w:r>
      <w:r>
        <w:t>ä</w:t>
      </w:r>
      <w:r>
        <w:t>tigkeiten gem</w:t>
      </w:r>
      <w:r>
        <w:t>äß</w:t>
      </w:r>
      <w:r>
        <w:t xml:space="preserve"> Absatz 3 unter Anleitung der Ausbildungslehrkraft auf.</w:t>
      </w:r>
    </w:p>
    <w:p w14:paraId="63DCC223" w14:textId="77777777" w:rsidR="00A86AE4" w:rsidRDefault="00A86AE4">
      <w:pPr>
        <w:pStyle w:val="RVfliesstext175nb"/>
        <w:rPr>
          <w:rFonts w:cs="Arial"/>
        </w:rPr>
      </w:pPr>
      <w:r>
        <w:t>(6) Im Anschluss an die Einf</w:t>
      </w:r>
      <w:r>
        <w:t>ü</w:t>
      </w:r>
      <w:r>
        <w:t>hrungszeit soll die Fachlehrerin oder der Fachlehrer in Ausbildung Gelegenheit zu selbstst</w:t>
      </w:r>
      <w:r>
        <w:t>ä</w:t>
      </w:r>
      <w:r>
        <w:t>ndiger Unterrichts- und Erziehungst</w:t>
      </w:r>
      <w:r>
        <w:t>ä</w:t>
      </w:r>
      <w:r>
        <w:t xml:space="preserve">tigkeit erhalten. </w:t>
      </w:r>
      <w:r>
        <w:t>Ü</w:t>
      </w:r>
      <w:r>
        <w:t>ber den Umfang des selbstst</w:t>
      </w:r>
      <w:r>
        <w:t>ä</w:t>
      </w:r>
      <w:r>
        <w:t>ndigen Unterrichts entscheidet die Ausbildungsleiterin oder der Ausbildungsleiter im Benehmen mit der zust</w:t>
      </w:r>
      <w:r>
        <w:t>ä</w:t>
      </w:r>
      <w:r>
        <w:t>ndigen Fachleiterin oder dem zust</w:t>
      </w:r>
      <w:r>
        <w:t>ä</w:t>
      </w:r>
      <w:r>
        <w:t>ndigen Fachleiter, der Ausbildungslehrkraft und der Fachlehrerin oder dem Fachlehrer in Ausbildung.</w:t>
      </w:r>
    </w:p>
    <w:p w14:paraId="2710A00B" w14:textId="77777777" w:rsidR="00A86AE4" w:rsidRDefault="00A86AE4">
      <w:pPr>
        <w:pStyle w:val="RVfliesstext175nb"/>
        <w:rPr>
          <w:rFonts w:cs="Arial"/>
        </w:rPr>
      </w:pPr>
      <w:r>
        <w:t xml:space="preserve">(7) </w:t>
      </w:r>
      <w:r>
        <w:t>Ü</w:t>
      </w:r>
      <w:r>
        <w:t>ber die Hospitationen und die eigene Arbeit im Rahmen der schulpraktischen Ausbildung einschlie</w:t>
      </w:r>
      <w:r>
        <w:t>ß</w:t>
      </w:r>
      <w:r>
        <w:t>lich der Vorbereitung und Nachbereitung hat die Fachlehrerin oder der Fachlehrer in Ausbildung Berichte zu fertigen, diese auszuwerten und der jeweiligen Ausbildungslehrkraft nebst der Auswertung vorzulegen.</w:t>
      </w:r>
    </w:p>
    <w:p w14:paraId="43D88BFB" w14:textId="77777777" w:rsidR="00A86AE4" w:rsidRDefault="00A86AE4">
      <w:pPr>
        <w:pStyle w:val="RVfliesstext175nb"/>
        <w:rPr>
          <w:rFonts w:cs="Arial"/>
        </w:rPr>
      </w:pPr>
      <w:r>
        <w:t>(8) Fachlehrerinnen und Fachlehrer in Ausbildung geh</w:t>
      </w:r>
      <w:r>
        <w:t>ö</w:t>
      </w:r>
      <w:r>
        <w:t>ren f</w:t>
      </w:r>
      <w:r>
        <w:t>ü</w:t>
      </w:r>
      <w:r>
        <w:t>r die Dauer der T</w:t>
      </w:r>
      <w:r>
        <w:t>ä</w:t>
      </w:r>
      <w:r>
        <w:t xml:space="preserve">tigkeit an der Ausbildungsschule dem Kollegium dieser Schule an. Sie sollen an Sitzungen der Mitwirkungsgremien und an den </w:t>
      </w:r>
      <w:r>
        <w:t>ü</w:t>
      </w:r>
      <w:r>
        <w:t xml:space="preserve">brigen Veranstaltungen der Schule teilnehmen. </w:t>
      </w:r>
      <w:r>
        <w:t>§</w:t>
      </w:r>
      <w:r>
        <w:t xml:space="preserve"> 10 Absatz 4 bleibt unber</w:t>
      </w:r>
      <w:r>
        <w:t>ü</w:t>
      </w:r>
      <w:r>
        <w:t>hrt.</w:t>
      </w:r>
    </w:p>
    <w:p w14:paraId="657EE8AF" w14:textId="77777777" w:rsidR="00A86AE4" w:rsidRDefault="00A86AE4">
      <w:pPr>
        <w:pStyle w:val="RVueberschrift285fz"/>
        <w:keepNext/>
        <w:keepLines/>
        <w:rPr>
          <w:rFonts w:cs="Arial"/>
        </w:rPr>
      </w:pPr>
      <w:r>
        <w:t>§</w:t>
      </w:r>
      <w:r>
        <w:t xml:space="preserve"> 13 </w:t>
      </w:r>
      <w:r>
        <w:br/>
        <w:t>Beurteilungen</w:t>
      </w:r>
    </w:p>
    <w:p w14:paraId="50B16CDF" w14:textId="77777777" w:rsidR="00A86AE4" w:rsidRDefault="00A86AE4">
      <w:pPr>
        <w:pStyle w:val="RVfliesstext175nb"/>
        <w:rPr>
          <w:rFonts w:cs="Arial"/>
        </w:rPr>
      </w:pPr>
      <w:r>
        <w:t>(1) Die Ausbildungslehrkraft beurteilt die Fachlehrerin oder den Fachlehrer in Ausbildung nach der ersten H</w:t>
      </w:r>
      <w:r>
        <w:t>ä</w:t>
      </w:r>
      <w:r>
        <w:t>lfte des Ausbildungsganges sowie vor Beendigung des Ausbildungsganges schriftlich ohne Vergabe einer Note. Diese Beurteilungsbeitr</w:t>
      </w:r>
      <w:r>
        <w:t>ä</w:t>
      </w:r>
      <w:r>
        <w:t xml:space="preserve">ge sind der Ausbildungsleiterin oder dem Ausbildungsleiter </w:t>
      </w:r>
      <w:r>
        <w:t>ü</w:t>
      </w:r>
      <w:r>
        <w:t>ber die Leiterin oder den Leiter der Ausbildungsschule vorzulegen.</w:t>
      </w:r>
    </w:p>
    <w:p w14:paraId="41AA850C" w14:textId="77777777" w:rsidR="00A86AE4" w:rsidRDefault="00A86AE4">
      <w:pPr>
        <w:pStyle w:val="RVfliesstext175nb"/>
        <w:rPr>
          <w:rFonts w:cs="Arial"/>
        </w:rPr>
      </w:pPr>
      <w:r>
        <w:t>(2) Die Ausbildungsleiterin oder der Ausbildungsleiter beurteilt die Leistungen und die Eignung der Fachlehrerin oder des Fachlehrers in Ausbildung aufgrund von Beurteilungsbeitr</w:t>
      </w:r>
      <w:r>
        <w:t>ä</w:t>
      </w:r>
      <w:r>
        <w:t xml:space="preserve">gen der beteiligten Ausbilderinnen und Ausbilder nach </w:t>
      </w:r>
      <w:r>
        <w:t>§</w:t>
      </w:r>
      <w:r>
        <w:t xml:space="preserve"> 11 Absatz 6 am Ende der ersten H</w:t>
      </w:r>
      <w:r>
        <w:t>ä</w:t>
      </w:r>
      <w:r>
        <w:t>lfte des Ausbildungsganges und vor Beendigung des Ausbildungsganges (Endbeurteilung) schriftlich. Die Beurteilung ist jeweils mit einer Note gem</w:t>
      </w:r>
      <w:r>
        <w:t>äß</w:t>
      </w:r>
      <w:r>
        <w:t xml:space="preserve"> </w:t>
      </w:r>
      <w:r>
        <w:t>§</w:t>
      </w:r>
      <w:r>
        <w:t xml:space="preserve"> 16 abzuschlie</w:t>
      </w:r>
      <w:r>
        <w:t>ß</w:t>
      </w:r>
      <w:r>
        <w:t>en.</w:t>
      </w:r>
    </w:p>
    <w:p w14:paraId="45BEF5A0" w14:textId="77777777" w:rsidR="00A86AE4" w:rsidRDefault="00A86AE4">
      <w:pPr>
        <w:pStyle w:val="RVfliesstext175nb"/>
        <w:rPr>
          <w:rFonts w:cs="Arial"/>
        </w:rPr>
      </w:pPr>
      <w:r>
        <w:t>(3) Die Beurteilungen und Beurteilungsbeitr</w:t>
      </w:r>
      <w:r>
        <w:t>ä</w:t>
      </w:r>
      <w:r>
        <w:t>ge nach Absatz 1 und 2 sind in dreifacher Ausfertigung der Ausbildungsleiterin oder dem Ausbildungsleiter vorzulegen, eine dieser Ausfertigungen ist unverz</w:t>
      </w:r>
      <w:r>
        <w:t>ü</w:t>
      </w:r>
      <w:r>
        <w:t>glich der Fachlehrerin oder dem Fachlehrer in Ausbildung auszuh</w:t>
      </w:r>
      <w:r>
        <w:t>ä</w:t>
      </w:r>
      <w:r>
        <w:t>ndigen.</w:t>
      </w:r>
    </w:p>
    <w:p w14:paraId="49E1D3EA" w14:textId="77777777" w:rsidR="00A86AE4" w:rsidRDefault="00A86AE4">
      <w:pPr>
        <w:pStyle w:val="RVfliesstext175nb"/>
        <w:rPr>
          <w:rFonts w:cs="Arial"/>
        </w:rPr>
      </w:pPr>
      <w:r>
        <w:t>(4) Die Fachlehrerin oder der Fachlehrer in Ausbildung hat das Recht zur schriftlichen Gegen</w:t>
      </w:r>
      <w:r>
        <w:t>ä</w:t>
      </w:r>
      <w:r>
        <w:t>u</w:t>
      </w:r>
      <w:r>
        <w:t>ß</w:t>
      </w:r>
      <w:r>
        <w:t>erung, die innerhalb einer Woche der Ausbildungsleiterin oder dem Ausbildungsleiter gegen</w:t>
      </w:r>
      <w:r>
        <w:t>ü</w:t>
      </w:r>
      <w:r>
        <w:t>ber geltend zu machen ist.</w:t>
      </w:r>
    </w:p>
    <w:p w14:paraId="778B9B36" w14:textId="77777777" w:rsidR="00A86AE4" w:rsidRDefault="00A86AE4">
      <w:pPr>
        <w:pStyle w:val="RVueberschrift285fz"/>
        <w:keepNext/>
        <w:keepLines/>
        <w:rPr>
          <w:rFonts w:cs="Arial"/>
        </w:rPr>
      </w:pPr>
      <w:r>
        <w:t>Abschnitt 2</w:t>
      </w:r>
    </w:p>
    <w:p w14:paraId="41CE5357" w14:textId="77777777" w:rsidR="00A86AE4" w:rsidRDefault="00A86AE4">
      <w:pPr>
        <w:pStyle w:val="RVueberschrift285fz"/>
        <w:keepNext/>
        <w:keepLines/>
        <w:rPr>
          <w:rFonts w:cs="Arial"/>
        </w:rPr>
      </w:pPr>
      <w:r>
        <w:t>Die Abschlusspr</w:t>
      </w:r>
      <w:r>
        <w:t>ü</w:t>
      </w:r>
      <w:r>
        <w:t>fung</w:t>
      </w:r>
    </w:p>
    <w:p w14:paraId="235FF9AA" w14:textId="77777777" w:rsidR="00A86AE4" w:rsidRDefault="00A86AE4">
      <w:pPr>
        <w:pStyle w:val="RVueberschrift285fz"/>
        <w:keepNext/>
        <w:keepLines/>
        <w:rPr>
          <w:rFonts w:cs="Arial"/>
        </w:rPr>
      </w:pPr>
      <w:r>
        <w:t>§</w:t>
      </w:r>
      <w:r>
        <w:t xml:space="preserve"> 14 </w:t>
      </w:r>
      <w:r>
        <w:br/>
        <w:t>Zweck der Pr</w:t>
      </w:r>
      <w:r>
        <w:t>ü</w:t>
      </w:r>
      <w:r>
        <w:t>fung</w:t>
      </w:r>
    </w:p>
    <w:p w14:paraId="33F9A60E" w14:textId="77777777" w:rsidR="00A86AE4" w:rsidRDefault="00A86AE4">
      <w:pPr>
        <w:pStyle w:val="RVfliesstext175nb"/>
        <w:rPr>
          <w:rFonts w:cs="Arial"/>
        </w:rPr>
      </w:pPr>
      <w:r>
        <w:t>(1) Die Abschlusspr</w:t>
      </w:r>
      <w:r>
        <w:t>ü</w:t>
      </w:r>
      <w:r>
        <w:t>fung schlie</w:t>
      </w:r>
      <w:r>
        <w:t>ß</w:t>
      </w:r>
      <w:r>
        <w:t>t die Ausbildung gem</w:t>
      </w:r>
      <w:r>
        <w:t>äß</w:t>
      </w:r>
      <w:r>
        <w:t xml:space="preserve"> Abschnitt 1 ab.</w:t>
      </w:r>
    </w:p>
    <w:p w14:paraId="0B6442E0" w14:textId="77777777" w:rsidR="00A86AE4" w:rsidRDefault="00A86AE4">
      <w:pPr>
        <w:pStyle w:val="RVfliesstext175nb"/>
        <w:rPr>
          <w:rFonts w:cs="Arial"/>
        </w:rPr>
      </w:pPr>
      <w:r>
        <w:t xml:space="preserve">(2) Durch sie soll festgestellt werden, ob die Kandidatin oder der Kandidat am Ausbildungsgang erfolgreich teilgenommen hat und sowohl </w:t>
      </w:r>
      <w:r>
        <w:t>ü</w:t>
      </w:r>
      <w:r>
        <w:t>ber die theoretischen als auch die schulpraktischen Kenntnisse und F</w:t>
      </w:r>
      <w:r>
        <w:t>ä</w:t>
      </w:r>
      <w:r>
        <w:t>higkeiten verf</w:t>
      </w:r>
      <w:r>
        <w:t>ü</w:t>
      </w:r>
      <w:r>
        <w:t>gt, um als Fachlehrerin oder Fachlehrer an F</w:t>
      </w:r>
      <w:r>
        <w:t>ö</w:t>
      </w:r>
      <w:r>
        <w:t>rderschulen aufgabengem</w:t>
      </w:r>
      <w:r>
        <w:t>äß</w:t>
      </w:r>
      <w:r>
        <w:t xml:space="preserve"> t</w:t>
      </w:r>
      <w:r>
        <w:t>ä</w:t>
      </w:r>
      <w:r>
        <w:t>tig werden zu k</w:t>
      </w:r>
      <w:r>
        <w:t>ö</w:t>
      </w:r>
      <w:r>
        <w:t>nnen.</w:t>
      </w:r>
    </w:p>
    <w:p w14:paraId="20665269" w14:textId="77777777" w:rsidR="00A86AE4" w:rsidRDefault="00A86AE4">
      <w:pPr>
        <w:pStyle w:val="RVueberschrift285fz"/>
        <w:keepNext/>
        <w:keepLines/>
        <w:rPr>
          <w:rFonts w:cs="Arial"/>
        </w:rPr>
      </w:pPr>
      <w:r>
        <w:t>§</w:t>
      </w:r>
      <w:r>
        <w:t xml:space="preserve"> 15 </w:t>
      </w:r>
      <w:r>
        <w:br/>
        <w:t>Einteilung und Zeit der Pr</w:t>
      </w:r>
      <w:r>
        <w:t>ü</w:t>
      </w:r>
      <w:r>
        <w:t>fung</w:t>
      </w:r>
    </w:p>
    <w:p w14:paraId="1074411E" w14:textId="77777777" w:rsidR="00A86AE4" w:rsidRDefault="00A86AE4">
      <w:pPr>
        <w:pStyle w:val="RVfliesstext175nb"/>
        <w:rPr>
          <w:rFonts w:cs="Arial"/>
        </w:rPr>
      </w:pPr>
      <w:r>
        <w:t>(1) Die Abschlusspr</w:t>
      </w:r>
      <w:r>
        <w:t>ü</w:t>
      </w:r>
      <w:r>
        <w:t>fung ist in drei Abschnitte gegliedert:</w:t>
      </w:r>
    </w:p>
    <w:p w14:paraId="56F2CD80" w14:textId="77777777" w:rsidR="00A86AE4" w:rsidRDefault="00A86AE4">
      <w:pPr>
        <w:pStyle w:val="RVliste3n75nbanfang"/>
      </w:pPr>
      <w:r>
        <w:t>1.</w:t>
      </w:r>
      <w:r>
        <w:tab/>
      </w:r>
      <w:r>
        <w:rPr>
          <w:rFonts w:cs="Arial"/>
        </w:rPr>
        <w:t>eine schriftliche Hausarbeit, die als erste Pr</w:t>
      </w:r>
      <w:r>
        <w:rPr>
          <w:rFonts w:cs="Arial"/>
        </w:rPr>
        <w:t>ü</w:t>
      </w:r>
      <w:r>
        <w:rPr>
          <w:rFonts w:cs="Arial"/>
        </w:rPr>
        <w:t>fungsleistung zu erbringen ist,</w:t>
      </w:r>
    </w:p>
    <w:p w14:paraId="3BC28AC8" w14:textId="77777777" w:rsidR="00A86AE4" w:rsidRDefault="00A86AE4">
      <w:pPr>
        <w:pStyle w:val="RVliste3n75nb"/>
      </w:pPr>
      <w:r>
        <w:t>2.</w:t>
      </w:r>
      <w:r>
        <w:tab/>
      </w:r>
      <w:r>
        <w:rPr>
          <w:rFonts w:cs="Calibri"/>
        </w:rPr>
        <w:t>eine schulpraktische Pr</w:t>
      </w:r>
      <w:r>
        <w:rPr>
          <w:rFonts w:cs="Calibri"/>
        </w:rPr>
        <w:t>ü</w:t>
      </w:r>
      <w:r>
        <w:rPr>
          <w:rFonts w:cs="Calibri"/>
        </w:rPr>
        <w:t>fung, in der zwei schulpraktische Proben abzulegen sind und</w:t>
      </w:r>
    </w:p>
    <w:p w14:paraId="3152E7FC" w14:textId="77777777" w:rsidR="00A86AE4" w:rsidRDefault="00A86AE4">
      <w:pPr>
        <w:pStyle w:val="RVliste3n75nb"/>
        <w:rPr>
          <w:rFonts w:cs="Calibri"/>
        </w:rPr>
      </w:pPr>
      <w:r>
        <w:rPr>
          <w:rFonts w:cs="Calibri"/>
        </w:rPr>
        <w:t>3.</w:t>
      </w:r>
      <w:r>
        <w:rPr>
          <w:rFonts w:cs="Calibri"/>
        </w:rPr>
        <w:tab/>
      </w:r>
      <w:r>
        <w:t>eine m</w:t>
      </w:r>
      <w:r>
        <w:t>ü</w:t>
      </w:r>
      <w:r>
        <w:t>ndliche Pr</w:t>
      </w:r>
      <w:r>
        <w:t>ü</w:t>
      </w:r>
      <w:r>
        <w:t xml:space="preserve">fung, die </w:t>
      </w:r>
      <w:r>
        <w:br/>
        <w:t>a) im Bereich des F</w:t>
      </w:r>
      <w:r>
        <w:t>ö</w:t>
      </w:r>
      <w:r>
        <w:t>rderschwerpunkts Geistige Entwicklung oder des F</w:t>
      </w:r>
      <w:r>
        <w:t>ö</w:t>
      </w:r>
      <w:r>
        <w:t>rderschwerpunkts K</w:t>
      </w:r>
      <w:r>
        <w:t>ö</w:t>
      </w:r>
      <w:r>
        <w:t>rperliche und motorische Entwicklung aus drei Pr</w:t>
      </w:r>
      <w:r>
        <w:t>ü</w:t>
      </w:r>
      <w:r>
        <w:t xml:space="preserve">fungsteilen besteht oder </w:t>
      </w:r>
      <w:r>
        <w:br/>
        <w:t>b) im Bereich des F</w:t>
      </w:r>
      <w:r>
        <w:t>ö</w:t>
      </w:r>
      <w:r>
        <w:t>rderschwerpunkts Sehen oder des F</w:t>
      </w:r>
      <w:r>
        <w:t>ö</w:t>
      </w:r>
      <w:r>
        <w:t>rderschwerpunkts H</w:t>
      </w:r>
      <w:r>
        <w:t>ö</w:t>
      </w:r>
      <w:r>
        <w:t>ren und Kommunikation aus zwei Pr</w:t>
      </w:r>
      <w:r>
        <w:t>ü</w:t>
      </w:r>
      <w:r>
        <w:t>fungsteilen besteht.</w:t>
      </w:r>
    </w:p>
    <w:p w14:paraId="549A7368" w14:textId="77777777" w:rsidR="00A86AE4" w:rsidRDefault="00A86AE4">
      <w:pPr>
        <w:pStyle w:val="RVfliesstext175nb"/>
      </w:pPr>
      <w:r>
        <w:rPr>
          <w:rFonts w:cs="Arial"/>
        </w:rPr>
        <w:t>(2) Die Abschlusspr</w:t>
      </w:r>
      <w:r>
        <w:rPr>
          <w:rFonts w:cs="Arial"/>
        </w:rPr>
        <w:t>ü</w:t>
      </w:r>
      <w:r>
        <w:rPr>
          <w:rFonts w:cs="Arial"/>
        </w:rPr>
        <w:t>fung findet in der Regel w</w:t>
      </w:r>
      <w:r>
        <w:rPr>
          <w:rFonts w:cs="Arial"/>
        </w:rPr>
        <w:t>ä</w:t>
      </w:r>
      <w:r>
        <w:rPr>
          <w:rFonts w:cs="Arial"/>
        </w:rPr>
        <w:t>hrend des Ausbildungsganges statt.</w:t>
      </w:r>
    </w:p>
    <w:p w14:paraId="444A33D9" w14:textId="77777777" w:rsidR="00A86AE4" w:rsidRDefault="00A86AE4">
      <w:pPr>
        <w:pStyle w:val="RVueberschrift285fz"/>
        <w:keepNext/>
        <w:keepLines/>
      </w:pPr>
      <w:r>
        <w:rPr>
          <w:rFonts w:cs="Arial"/>
        </w:rPr>
        <w:t>§</w:t>
      </w:r>
      <w:r>
        <w:rPr>
          <w:rFonts w:cs="Arial"/>
        </w:rPr>
        <w:t xml:space="preserve"> 16 </w:t>
      </w:r>
      <w:r>
        <w:rPr>
          <w:rFonts w:cs="Arial"/>
        </w:rPr>
        <w:br/>
        <w:t>Noten</w:t>
      </w:r>
    </w:p>
    <w:p w14:paraId="6DB3E837" w14:textId="77777777" w:rsidR="00A86AE4" w:rsidRDefault="00A86AE4">
      <w:pPr>
        <w:pStyle w:val="RVfliesstext175nb"/>
      </w:pPr>
      <w:r>
        <w:rPr>
          <w:rFonts w:cs="Arial"/>
        </w:rPr>
        <w:t>(1) Die Leistungen werden mit folgenden Noten bewertet:</w:t>
      </w:r>
    </w:p>
    <w:p w14:paraId="29E084C3" w14:textId="77777777" w:rsidR="00A86AE4" w:rsidRDefault="00A86AE4">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381"/>
        <w:gridCol w:w="3584"/>
      </w:tblGrid>
      <w:tr w:rsidR="00000000" w14:paraId="1E779EAB"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551ED35" w14:textId="77777777" w:rsidR="00A86AE4" w:rsidRDefault="00A86AE4">
            <w:pPr>
              <w:pStyle w:val="RVfliesstext175nl"/>
            </w:pPr>
            <w:r>
              <w:rPr>
                <w:rFonts w:cs="Calibri"/>
              </w:rPr>
              <w:t>sehr gut (1)</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305BEDA" w14:textId="77777777" w:rsidR="00A86AE4" w:rsidRDefault="00A86AE4">
            <w:pPr>
              <w:pStyle w:val="RVfliesstext175nl"/>
            </w:pPr>
            <w:r>
              <w:rPr>
                <w:rFonts w:cs="Calibri"/>
              </w:rPr>
              <w:t>eine Leistung, die den Anforderungen in besonderem Ma</w:t>
            </w:r>
            <w:r>
              <w:rPr>
                <w:rFonts w:cs="Calibri"/>
              </w:rPr>
              <w:t>ß</w:t>
            </w:r>
            <w:r>
              <w:rPr>
                <w:rFonts w:cs="Calibri"/>
              </w:rPr>
              <w:t>e entspricht,</w:t>
            </w:r>
          </w:p>
        </w:tc>
      </w:tr>
      <w:tr w:rsidR="00000000" w14:paraId="37A70FFA"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E0EC80E" w14:textId="77777777" w:rsidR="00A86AE4" w:rsidRDefault="00A86AE4">
            <w:pPr>
              <w:pStyle w:val="RVfliesstext175nl"/>
            </w:pPr>
            <w:r>
              <w:rPr>
                <w:rFonts w:cs="Calibri"/>
              </w:rPr>
              <w:t>gut (2)</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81DBB4B" w14:textId="77777777" w:rsidR="00A86AE4" w:rsidRDefault="00A86AE4">
            <w:pPr>
              <w:pStyle w:val="RVfliesstext175nl"/>
            </w:pPr>
            <w:r>
              <w:rPr>
                <w:rFonts w:cs="Calibri"/>
              </w:rPr>
              <w:t>eine Leistung, die den Anforderungen voll entspricht,</w:t>
            </w:r>
          </w:p>
        </w:tc>
      </w:tr>
      <w:tr w:rsidR="00000000" w14:paraId="28ACE4CC"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F1CBA98" w14:textId="77777777" w:rsidR="00A86AE4" w:rsidRDefault="00A86AE4">
            <w:pPr>
              <w:pStyle w:val="RVfliesstext175nl"/>
            </w:pPr>
            <w:r>
              <w:rPr>
                <w:rFonts w:cs="Calibri"/>
              </w:rPr>
              <w:t>befriedigend (3)</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C2F2BB7" w14:textId="77777777" w:rsidR="00A86AE4" w:rsidRDefault="00A86AE4">
            <w:pPr>
              <w:pStyle w:val="RVfliesstext175nl"/>
            </w:pPr>
            <w:r>
              <w:rPr>
                <w:rFonts w:cs="Calibri"/>
              </w:rPr>
              <w:t>eine Leistung, die den Anforderungen im Allgemeinen entspricht,</w:t>
            </w:r>
          </w:p>
        </w:tc>
      </w:tr>
      <w:tr w:rsidR="00000000" w14:paraId="783594C7"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BD22D5F" w14:textId="77777777" w:rsidR="00A86AE4" w:rsidRDefault="00A86AE4">
            <w:pPr>
              <w:pStyle w:val="RVfliesstext175nl"/>
            </w:pPr>
            <w:r>
              <w:rPr>
                <w:rFonts w:cs="Calibri"/>
              </w:rPr>
              <w:t>ausreichend (4)</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9233F06" w14:textId="77777777" w:rsidR="00A86AE4" w:rsidRDefault="00A86AE4">
            <w:pPr>
              <w:pStyle w:val="RVfliesstext175nl"/>
            </w:pPr>
            <w:r>
              <w:rPr>
                <w:rFonts w:cs="Calibri"/>
              </w:rPr>
              <w:t>eine Leistung, die zwar M</w:t>
            </w:r>
            <w:r>
              <w:rPr>
                <w:rFonts w:cs="Calibri"/>
              </w:rPr>
              <w:t>ä</w:t>
            </w:r>
            <w:r>
              <w:rPr>
                <w:rFonts w:cs="Calibri"/>
              </w:rPr>
              <w:t>ngel aufweist, aber im Ganzen den Anforderungen noch entspricht,</w:t>
            </w:r>
          </w:p>
        </w:tc>
      </w:tr>
      <w:tr w:rsidR="00000000" w14:paraId="3D10CC2C"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A99A110" w14:textId="77777777" w:rsidR="00A86AE4" w:rsidRDefault="00A86AE4">
            <w:pPr>
              <w:pStyle w:val="RVfliesstext175nl"/>
            </w:pPr>
            <w:r>
              <w:rPr>
                <w:rFonts w:cs="Calibri"/>
              </w:rPr>
              <w:t>mangelhaft (5)</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2C4A593" w14:textId="77777777" w:rsidR="00A86AE4" w:rsidRDefault="00A86AE4">
            <w:pPr>
              <w:pStyle w:val="RVfliesstext175nl"/>
            </w:pPr>
            <w:r>
              <w:rPr>
                <w:rFonts w:cs="Calibri"/>
              </w:rPr>
              <w:t>eine Leistung, die den Anforderungen nicht entspricht, die jedoch erkennen l</w:t>
            </w:r>
            <w:r>
              <w:rPr>
                <w:rFonts w:cs="Calibri"/>
              </w:rPr>
              <w:t>ä</w:t>
            </w:r>
            <w:r>
              <w:rPr>
                <w:rFonts w:cs="Calibri"/>
              </w:rPr>
              <w:t>sst, dass die notwendigen Grundkenntnisse vorhanden sind,</w:t>
            </w:r>
          </w:p>
        </w:tc>
      </w:tr>
      <w:tr w:rsidR="00000000" w14:paraId="51B66663" w14:textId="77777777">
        <w:tc>
          <w:tcPr>
            <w:tcW w:w="135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87590AC" w14:textId="77777777" w:rsidR="00A86AE4" w:rsidRDefault="00A86AE4">
            <w:pPr>
              <w:pStyle w:val="RVfliesstext175nl"/>
            </w:pPr>
            <w:r>
              <w:rPr>
                <w:rFonts w:cs="Calibri"/>
              </w:rPr>
              <w:t>ungen</w:t>
            </w:r>
            <w:r>
              <w:rPr>
                <w:rFonts w:cs="Calibri"/>
              </w:rPr>
              <w:t>ü</w:t>
            </w:r>
            <w:r>
              <w:rPr>
                <w:rFonts w:cs="Calibri"/>
              </w:rPr>
              <w:t>gend (6)</w:t>
            </w:r>
          </w:p>
        </w:tc>
        <w:tc>
          <w:tcPr>
            <w:tcW w:w="3520"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13BE468" w14:textId="77777777" w:rsidR="00A86AE4" w:rsidRDefault="00A86AE4">
            <w:pPr>
              <w:pStyle w:val="RVfliesstext175nl"/>
            </w:pPr>
            <w:r>
              <w:rPr>
                <w:rFonts w:cs="Calibri"/>
              </w:rPr>
              <w:t>eine Leistung, die den Anforderungen nicht entspricht und bei der selbst Grundkenntnisse l</w:t>
            </w:r>
            <w:r>
              <w:rPr>
                <w:rFonts w:cs="Calibri"/>
              </w:rPr>
              <w:t>ü</w:t>
            </w:r>
            <w:r>
              <w:rPr>
                <w:rFonts w:cs="Calibri"/>
              </w:rPr>
              <w:t>ckenhaft sind.</w:t>
            </w:r>
          </w:p>
        </w:tc>
      </w:tr>
      <w:tr w:rsidR="00000000" w14:paraId="7C1CF4FA" w14:textId="77777777">
        <w:trPr>
          <w:cantSplit/>
        </w:trPr>
        <w:tc>
          <w:tcPr>
            <w:tcW w:w="4876" w:type="dxa"/>
            <w:gridSpan w:val="2"/>
            <w:tcBorders>
              <w:left w:val="nil"/>
              <w:bottom w:val="nil"/>
              <w:right w:val="nil"/>
            </w:tcBorders>
            <w:tcMar>
              <w:top w:w="-90" w:type="dxa"/>
              <w:left w:w="20" w:type="dxa"/>
              <w:bottom w:w="20" w:type="dxa"/>
              <w:right w:w="20" w:type="dxa"/>
            </w:tcMar>
          </w:tcPr>
          <w:p w14:paraId="5D82C06D" w14:textId="77777777" w:rsidR="00A86AE4" w:rsidRDefault="00A86AE4">
            <w:pPr>
              <w:pStyle w:val="RVtabellenunterschriftanfang"/>
              <w:rPr>
                <w:rFonts w:cs="Arial"/>
              </w:rPr>
            </w:pPr>
            <w:r>
              <w:t xml:space="preserve">Tabelle </w:t>
            </w:r>
            <w:r>
              <w:rPr>
                <w:rFonts w:cs="Arial"/>
              </w:rPr>
              <w:fldChar w:fldCharType="begin"/>
            </w:r>
            <w:r>
              <w:rPr>
                <w:rFonts w:cs="Arial"/>
              </w:rPr>
              <w:instrText>SEQ Tabelle \* ARABIC</w:instrText>
            </w:r>
            <w:r>
              <w:rPr>
                <w:rFonts w:cs="Arial"/>
              </w:rPr>
              <w:fldChar w:fldCharType="separate"/>
            </w:r>
            <w:r>
              <w:t>1</w:t>
            </w:r>
            <w:r>
              <w:rPr>
                <w:rFonts w:cs="Arial"/>
              </w:rPr>
              <w:fldChar w:fldCharType="end"/>
            </w:r>
            <w:r>
              <w:rPr>
                <w:rFonts w:cs="Arial"/>
              </w:rPr>
              <w:t xml:space="preserve">: </w:t>
            </w:r>
            <w:r>
              <w:t>Notendefinition</w:t>
            </w:r>
          </w:p>
        </w:tc>
      </w:tr>
    </w:tbl>
    <w:p w14:paraId="7DEF23C9" w14:textId="77777777" w:rsidR="00A86AE4" w:rsidRDefault="00A86AE4">
      <w:pPr>
        <w:pStyle w:val="RVfliesstext175nb"/>
        <w:rPr>
          <w:rFonts w:cs="Arial"/>
        </w:rPr>
      </w:pPr>
      <w:r>
        <w:t>(2) Zur differenzierten Bewertung k</w:t>
      </w:r>
      <w:r>
        <w:t>ö</w:t>
      </w:r>
      <w:r>
        <w:t>nnen Zwischenwerte durch Absenken oder Anheben der einzelnen Note um 0,3 gebildet werden. Dabei sind die Zwischennoten 0,7; 4,3; 4,7 und 5,3 ausgeschlossen.</w:t>
      </w:r>
    </w:p>
    <w:p w14:paraId="5A3CD7B8" w14:textId="77777777" w:rsidR="00A86AE4" w:rsidRDefault="00A86AE4">
      <w:pPr>
        <w:pStyle w:val="RVfliesstext175nb"/>
        <w:rPr>
          <w:rFonts w:cs="Arial"/>
        </w:rPr>
      </w:pPr>
      <w:r>
        <w:t xml:space="preserve">(3) Soweit nach dieser Verordnung eine Gesamtnote aus verschiedenen Noten gebildet wird, werden Notenwerte bis zur Dezimalstelle 5 abgerundet. Notenwerte </w:t>
      </w:r>
      <w:r>
        <w:t>ü</w:t>
      </w:r>
      <w:r>
        <w:t>ber 4,0 entsprechen der Note mangelhaft.</w:t>
      </w:r>
    </w:p>
    <w:p w14:paraId="6B2C97DD" w14:textId="77777777" w:rsidR="00A86AE4" w:rsidRDefault="00A86AE4">
      <w:pPr>
        <w:pStyle w:val="RVueberschrift285fz"/>
        <w:keepNext/>
        <w:keepLines/>
        <w:rPr>
          <w:rFonts w:cs="Arial"/>
        </w:rPr>
      </w:pPr>
      <w:r>
        <w:t>§</w:t>
      </w:r>
      <w:r>
        <w:t xml:space="preserve"> 17 </w:t>
      </w:r>
      <w:r>
        <w:br/>
        <w:t>Pr</w:t>
      </w:r>
      <w:r>
        <w:t>ü</w:t>
      </w:r>
      <w:r>
        <w:t>fungskommission</w:t>
      </w:r>
    </w:p>
    <w:p w14:paraId="28CAFA50" w14:textId="77777777" w:rsidR="00A86AE4" w:rsidRDefault="00A86AE4">
      <w:pPr>
        <w:pStyle w:val="RVfliesstext175nb"/>
        <w:rPr>
          <w:rFonts w:cs="Arial"/>
        </w:rPr>
      </w:pPr>
      <w:r>
        <w:t>(1) Die Bezirksregierung bildet f</w:t>
      </w:r>
      <w:r>
        <w:t>ü</w:t>
      </w:r>
      <w:r>
        <w:t>r die Pr</w:t>
      </w:r>
      <w:r>
        <w:t>ü</w:t>
      </w:r>
      <w:r>
        <w:t>fungen der Teilnehmerinnen und Teilnehmer eines Ausbildungsganges eine Pr</w:t>
      </w:r>
      <w:r>
        <w:t>ü</w:t>
      </w:r>
      <w:r>
        <w:t>fungskommission und beruft deren Mitglieder.</w:t>
      </w:r>
    </w:p>
    <w:p w14:paraId="0DF1A0D0" w14:textId="77777777" w:rsidR="00A86AE4" w:rsidRDefault="00A86AE4">
      <w:pPr>
        <w:pStyle w:val="RVfliesstext175nb"/>
        <w:rPr>
          <w:rFonts w:cs="Arial"/>
        </w:rPr>
      </w:pPr>
      <w:r>
        <w:t>(2) Als Mitglieder der Pr</w:t>
      </w:r>
      <w:r>
        <w:t>ü</w:t>
      </w:r>
      <w:r>
        <w:t>fungskommission werden berufen:</w:t>
      </w:r>
    </w:p>
    <w:p w14:paraId="09B30590" w14:textId="77777777" w:rsidR="00A86AE4" w:rsidRDefault="00A86AE4">
      <w:pPr>
        <w:pStyle w:val="RVliste3n75nbanfang"/>
      </w:pPr>
      <w:r>
        <w:t>1.</w:t>
      </w:r>
      <w:r>
        <w:tab/>
      </w:r>
      <w:r>
        <w:rPr>
          <w:rFonts w:cs="Arial"/>
        </w:rPr>
        <w:t>die Ausbildungsleiterin oder der Ausbildungsleiter als Vorsitzende oder Vorsitzender der Pr</w:t>
      </w:r>
      <w:r>
        <w:rPr>
          <w:rFonts w:cs="Arial"/>
        </w:rPr>
        <w:t>ü</w:t>
      </w:r>
      <w:r>
        <w:rPr>
          <w:rFonts w:cs="Arial"/>
        </w:rPr>
        <w:t>fungskommission,</w:t>
      </w:r>
    </w:p>
    <w:p w14:paraId="33E9090E" w14:textId="77777777" w:rsidR="00A86AE4" w:rsidRDefault="00A86AE4">
      <w:pPr>
        <w:pStyle w:val="RVliste3n75nb"/>
      </w:pPr>
      <w:r>
        <w:t>2.</w:t>
      </w:r>
      <w:r>
        <w:tab/>
      </w:r>
      <w:r>
        <w:rPr>
          <w:rFonts w:cs="Calibri"/>
        </w:rPr>
        <w:t>die Stellvertreterin oder der Stellvertreter der Ausbildungsleiterin oder des Ausbildungsleiters als Stellvertreterin oder Stellvertreter der oder des Vorsitzenden der Pr</w:t>
      </w:r>
      <w:r>
        <w:rPr>
          <w:rFonts w:cs="Calibri"/>
        </w:rPr>
        <w:t>ü</w:t>
      </w:r>
      <w:r>
        <w:rPr>
          <w:rFonts w:cs="Calibri"/>
        </w:rPr>
        <w:t>fungskommission und</w:t>
      </w:r>
    </w:p>
    <w:p w14:paraId="0E0D2A37" w14:textId="77777777" w:rsidR="00A86AE4" w:rsidRDefault="00A86AE4">
      <w:pPr>
        <w:pStyle w:val="RVliste3n75nb"/>
        <w:rPr>
          <w:rFonts w:cs="Calibri"/>
        </w:rPr>
      </w:pPr>
      <w:r>
        <w:rPr>
          <w:rFonts w:cs="Calibri"/>
        </w:rPr>
        <w:t>3.</w:t>
      </w:r>
      <w:r>
        <w:rPr>
          <w:rFonts w:cs="Calibri"/>
        </w:rPr>
        <w:tab/>
      </w:r>
      <w:r>
        <w:t>die an der Ausbildung beteiligten Fachleiterinnen und Fachleiter sowie die Lehrenden gem</w:t>
      </w:r>
      <w:r>
        <w:t>äß</w:t>
      </w:r>
      <w:r>
        <w:t xml:space="preserve"> </w:t>
      </w:r>
      <w:r>
        <w:t>§</w:t>
      </w:r>
      <w:r>
        <w:t xml:space="preserve"> 11 Absatz 7.</w:t>
      </w:r>
    </w:p>
    <w:p w14:paraId="2A194870" w14:textId="77777777" w:rsidR="00A86AE4" w:rsidRDefault="00A86AE4">
      <w:pPr>
        <w:pStyle w:val="RVfliesstext175nb"/>
      </w:pPr>
      <w:r>
        <w:rPr>
          <w:rFonts w:cs="Arial"/>
        </w:rPr>
        <w:t>Die oder der Vorsitzende der Pr</w:t>
      </w:r>
      <w:r>
        <w:rPr>
          <w:rFonts w:cs="Arial"/>
        </w:rPr>
        <w:t>ü</w:t>
      </w:r>
      <w:r>
        <w:rPr>
          <w:rFonts w:cs="Arial"/>
        </w:rPr>
        <w:t>fungskommission kann alle Aufgaben des Vorsitzes nach dieser Verordnung der oder dem Stellvertretenden Vorsitzenden der Pr</w:t>
      </w:r>
      <w:r>
        <w:rPr>
          <w:rFonts w:cs="Arial"/>
        </w:rPr>
        <w:t>ü</w:t>
      </w:r>
      <w:r>
        <w:rPr>
          <w:rFonts w:cs="Arial"/>
        </w:rPr>
        <w:t xml:space="preserve">fungskommission </w:t>
      </w:r>
      <w:r>
        <w:rPr>
          <w:rFonts w:cs="Arial"/>
        </w:rPr>
        <w:t>ü</w:t>
      </w:r>
      <w:r>
        <w:rPr>
          <w:rFonts w:cs="Arial"/>
        </w:rPr>
        <w:t>bertragen.</w:t>
      </w:r>
    </w:p>
    <w:p w14:paraId="26FCBCF7" w14:textId="77777777" w:rsidR="00A86AE4" w:rsidRDefault="00A86AE4">
      <w:pPr>
        <w:pStyle w:val="RVfliesstext175nb"/>
      </w:pPr>
      <w:r>
        <w:rPr>
          <w:rFonts w:cs="Arial"/>
        </w:rPr>
        <w:t>(3) Als Mitglieder der Pr</w:t>
      </w:r>
      <w:r>
        <w:rPr>
          <w:rFonts w:cs="Arial"/>
        </w:rPr>
        <w:t>ü</w:t>
      </w:r>
      <w:r>
        <w:rPr>
          <w:rFonts w:cs="Arial"/>
        </w:rPr>
        <w:t>fungskommission k</w:t>
      </w:r>
      <w:r>
        <w:rPr>
          <w:rFonts w:cs="Arial"/>
        </w:rPr>
        <w:t>ö</w:t>
      </w:r>
      <w:r>
        <w:rPr>
          <w:rFonts w:cs="Arial"/>
        </w:rPr>
        <w:t>nnen ferner andere Fachleiterinnen und Fachleiter sowie Lehrkr</w:t>
      </w:r>
      <w:r>
        <w:rPr>
          <w:rFonts w:cs="Arial"/>
        </w:rPr>
        <w:t>ä</w:t>
      </w:r>
      <w:r>
        <w:rPr>
          <w:rFonts w:cs="Arial"/>
        </w:rPr>
        <w:t>fte an F</w:t>
      </w:r>
      <w:r>
        <w:rPr>
          <w:rFonts w:cs="Arial"/>
        </w:rPr>
        <w:t>ö</w:t>
      </w:r>
      <w:r>
        <w:rPr>
          <w:rFonts w:cs="Arial"/>
        </w:rPr>
        <w:t>rderschulen berufen werden.</w:t>
      </w:r>
    </w:p>
    <w:p w14:paraId="48EA261F" w14:textId="77777777" w:rsidR="00A86AE4" w:rsidRDefault="00A86AE4">
      <w:pPr>
        <w:pStyle w:val="RVfliesstext175nb"/>
      </w:pPr>
      <w:r>
        <w:rPr>
          <w:rFonts w:cs="Arial"/>
        </w:rPr>
        <w:t>(4) Die oder der Vorsitzende der Pr</w:t>
      </w:r>
      <w:r>
        <w:rPr>
          <w:rFonts w:cs="Arial"/>
        </w:rPr>
        <w:t>ü</w:t>
      </w:r>
      <w:r>
        <w:rPr>
          <w:rFonts w:cs="Arial"/>
        </w:rPr>
        <w:t>fungskommission setzt die Themen der schriftlichen Hausarbeit fest, bestimmt die Klassen oder Gruppen f</w:t>
      </w:r>
      <w:r>
        <w:rPr>
          <w:rFonts w:cs="Arial"/>
        </w:rPr>
        <w:t>ü</w:t>
      </w:r>
      <w:r>
        <w:rPr>
          <w:rFonts w:cs="Arial"/>
        </w:rPr>
        <w:t>r die schulpraktische Pr</w:t>
      </w:r>
      <w:r>
        <w:rPr>
          <w:rFonts w:cs="Arial"/>
        </w:rPr>
        <w:t>ü</w:t>
      </w:r>
      <w:r>
        <w:rPr>
          <w:rFonts w:cs="Arial"/>
        </w:rPr>
        <w:t>fung sowie die Termine der schulpraktischen Pr</w:t>
      </w:r>
      <w:r>
        <w:rPr>
          <w:rFonts w:cs="Arial"/>
        </w:rPr>
        <w:t>ü</w:t>
      </w:r>
      <w:r>
        <w:rPr>
          <w:rFonts w:cs="Arial"/>
        </w:rPr>
        <w:t>fung und der m</w:t>
      </w:r>
      <w:r>
        <w:rPr>
          <w:rFonts w:cs="Arial"/>
        </w:rPr>
        <w:t>ü</w:t>
      </w:r>
      <w:r>
        <w:rPr>
          <w:rFonts w:cs="Arial"/>
        </w:rPr>
        <w:t>ndlichen Pr</w:t>
      </w:r>
      <w:r>
        <w:rPr>
          <w:rFonts w:cs="Arial"/>
        </w:rPr>
        <w:t>ü</w:t>
      </w:r>
      <w:r>
        <w:rPr>
          <w:rFonts w:cs="Arial"/>
        </w:rPr>
        <w:t>fung und bildet die Pr</w:t>
      </w:r>
      <w:r>
        <w:rPr>
          <w:rFonts w:cs="Arial"/>
        </w:rPr>
        <w:t>ü</w:t>
      </w:r>
      <w:r>
        <w:rPr>
          <w:rFonts w:cs="Arial"/>
        </w:rPr>
        <w:t>fungsaussch</w:t>
      </w:r>
      <w:r>
        <w:rPr>
          <w:rFonts w:cs="Arial"/>
        </w:rPr>
        <w:t>ü</w:t>
      </w:r>
      <w:r>
        <w:rPr>
          <w:rFonts w:cs="Arial"/>
        </w:rPr>
        <w:t>sse. Zur Festlegung von Gruppen und Klassen sowie Themen von schriftlichen Hausarbeiten k</w:t>
      </w:r>
      <w:r>
        <w:rPr>
          <w:rFonts w:cs="Arial"/>
        </w:rPr>
        <w:t>ö</w:t>
      </w:r>
      <w:r>
        <w:rPr>
          <w:rFonts w:cs="Arial"/>
        </w:rPr>
        <w:t>nnen die Kandidatinnen und Kandidaten Vorschl</w:t>
      </w:r>
      <w:r>
        <w:rPr>
          <w:rFonts w:cs="Arial"/>
        </w:rPr>
        <w:t>ä</w:t>
      </w:r>
      <w:r>
        <w:rPr>
          <w:rFonts w:cs="Arial"/>
        </w:rPr>
        <w:t>ge vorlegen.</w:t>
      </w:r>
    </w:p>
    <w:p w14:paraId="59C55DA9" w14:textId="77777777" w:rsidR="00A86AE4" w:rsidRDefault="00A86AE4">
      <w:pPr>
        <w:pStyle w:val="RVfliesstext175nb"/>
      </w:pPr>
      <w:r>
        <w:rPr>
          <w:rFonts w:cs="Arial"/>
        </w:rPr>
        <w:t>(5) Die Mitglieder der Pr</w:t>
      </w:r>
      <w:r>
        <w:rPr>
          <w:rFonts w:cs="Arial"/>
        </w:rPr>
        <w:t>ü</w:t>
      </w:r>
      <w:r>
        <w:rPr>
          <w:rFonts w:cs="Arial"/>
        </w:rPr>
        <w:t xml:space="preserve">fungskommission sind zur Verschwiegenheit </w:t>
      </w:r>
      <w:r>
        <w:rPr>
          <w:rFonts w:cs="Arial"/>
        </w:rPr>
        <w:t>ü</w:t>
      </w:r>
      <w:r>
        <w:rPr>
          <w:rFonts w:cs="Arial"/>
        </w:rPr>
        <w:t>ber alle Pr</w:t>
      </w:r>
      <w:r>
        <w:rPr>
          <w:rFonts w:cs="Arial"/>
        </w:rPr>
        <w:t>ü</w:t>
      </w:r>
      <w:r>
        <w:rPr>
          <w:rFonts w:cs="Arial"/>
        </w:rPr>
        <w:t>fungsvorg</w:t>
      </w:r>
      <w:r>
        <w:rPr>
          <w:rFonts w:cs="Arial"/>
        </w:rPr>
        <w:t>ä</w:t>
      </w:r>
      <w:r>
        <w:rPr>
          <w:rFonts w:cs="Arial"/>
        </w:rPr>
        <w:t>nge verpflichtet.</w:t>
      </w:r>
    </w:p>
    <w:p w14:paraId="03A6F38A" w14:textId="77777777" w:rsidR="00A86AE4" w:rsidRDefault="00A86AE4">
      <w:pPr>
        <w:pStyle w:val="RVueberschrift285fz"/>
        <w:keepNext/>
        <w:keepLines/>
      </w:pPr>
      <w:r>
        <w:rPr>
          <w:rFonts w:cs="Arial"/>
        </w:rPr>
        <w:t>§</w:t>
      </w:r>
      <w:r>
        <w:rPr>
          <w:rFonts w:cs="Arial"/>
        </w:rPr>
        <w:t xml:space="preserve"> 18 </w:t>
      </w:r>
      <w:r>
        <w:rPr>
          <w:rFonts w:cs="Arial"/>
        </w:rPr>
        <w:br/>
        <w:t>Pr</w:t>
      </w:r>
      <w:r>
        <w:rPr>
          <w:rFonts w:cs="Arial"/>
        </w:rPr>
        <w:t>ü</w:t>
      </w:r>
      <w:r>
        <w:rPr>
          <w:rFonts w:cs="Arial"/>
        </w:rPr>
        <w:t>fungsausschuss</w:t>
      </w:r>
    </w:p>
    <w:p w14:paraId="36D9B220" w14:textId="77777777" w:rsidR="00A86AE4" w:rsidRDefault="00A86AE4">
      <w:pPr>
        <w:pStyle w:val="RVfliesstext175nb"/>
      </w:pPr>
      <w:r>
        <w:rPr>
          <w:rFonts w:cs="Arial"/>
        </w:rPr>
        <w:t>(1) Die oder der Vorsitzende der Pr</w:t>
      </w:r>
      <w:r>
        <w:rPr>
          <w:rFonts w:cs="Arial"/>
        </w:rPr>
        <w:t>ü</w:t>
      </w:r>
      <w:r>
        <w:rPr>
          <w:rFonts w:cs="Arial"/>
        </w:rPr>
        <w:t>fungskommission bildet f</w:t>
      </w:r>
      <w:r>
        <w:rPr>
          <w:rFonts w:cs="Arial"/>
        </w:rPr>
        <w:t>ü</w:t>
      </w:r>
      <w:r>
        <w:rPr>
          <w:rFonts w:cs="Arial"/>
        </w:rPr>
        <w:t>r jede Kandidatin und jeden Kandidaten einen Pr</w:t>
      </w:r>
      <w:r>
        <w:rPr>
          <w:rFonts w:cs="Arial"/>
        </w:rPr>
        <w:t>ü</w:t>
      </w:r>
      <w:r>
        <w:rPr>
          <w:rFonts w:cs="Arial"/>
        </w:rPr>
        <w:t>fungsausschuss f</w:t>
      </w:r>
      <w:r>
        <w:rPr>
          <w:rFonts w:cs="Arial"/>
        </w:rPr>
        <w:t>ü</w:t>
      </w:r>
      <w:r>
        <w:rPr>
          <w:rFonts w:cs="Arial"/>
        </w:rPr>
        <w:t>r die schulpraktische Pr</w:t>
      </w:r>
      <w:r>
        <w:rPr>
          <w:rFonts w:cs="Arial"/>
        </w:rPr>
        <w:t>ü</w:t>
      </w:r>
      <w:r>
        <w:rPr>
          <w:rFonts w:cs="Arial"/>
        </w:rPr>
        <w:t>fung und einen Pr</w:t>
      </w:r>
      <w:r>
        <w:rPr>
          <w:rFonts w:cs="Arial"/>
        </w:rPr>
        <w:t>ü</w:t>
      </w:r>
      <w:r>
        <w:rPr>
          <w:rFonts w:cs="Arial"/>
        </w:rPr>
        <w:t>fungsausschuss f</w:t>
      </w:r>
      <w:r>
        <w:rPr>
          <w:rFonts w:cs="Arial"/>
        </w:rPr>
        <w:t>ü</w:t>
      </w:r>
      <w:r>
        <w:rPr>
          <w:rFonts w:cs="Arial"/>
        </w:rPr>
        <w:t>r die m</w:t>
      </w:r>
      <w:r>
        <w:rPr>
          <w:rFonts w:cs="Arial"/>
        </w:rPr>
        <w:t>ü</w:t>
      </w:r>
      <w:r>
        <w:rPr>
          <w:rFonts w:cs="Arial"/>
        </w:rPr>
        <w:t>ndliche Pr</w:t>
      </w:r>
      <w:r>
        <w:rPr>
          <w:rFonts w:cs="Arial"/>
        </w:rPr>
        <w:t>ü</w:t>
      </w:r>
      <w:r>
        <w:rPr>
          <w:rFonts w:cs="Arial"/>
        </w:rPr>
        <w:t>fung. Jeder Pr</w:t>
      </w:r>
      <w:r>
        <w:rPr>
          <w:rFonts w:cs="Arial"/>
        </w:rPr>
        <w:t>ü</w:t>
      </w:r>
      <w:r>
        <w:rPr>
          <w:rFonts w:cs="Arial"/>
        </w:rPr>
        <w:t>fungsausschuss besteht aus drei Mitgliedern der Pr</w:t>
      </w:r>
      <w:r>
        <w:rPr>
          <w:rFonts w:cs="Arial"/>
        </w:rPr>
        <w:t>ü</w:t>
      </w:r>
      <w:r>
        <w:rPr>
          <w:rFonts w:cs="Arial"/>
        </w:rPr>
        <w:t>fungskommission. Die Pr</w:t>
      </w:r>
      <w:r>
        <w:rPr>
          <w:rFonts w:cs="Arial"/>
        </w:rPr>
        <w:t>ü</w:t>
      </w:r>
      <w:r>
        <w:rPr>
          <w:rFonts w:cs="Arial"/>
        </w:rPr>
        <w:t>fungsaussch</w:t>
      </w:r>
      <w:r>
        <w:rPr>
          <w:rFonts w:cs="Arial"/>
        </w:rPr>
        <w:t>ü</w:t>
      </w:r>
      <w:r>
        <w:rPr>
          <w:rFonts w:cs="Arial"/>
        </w:rPr>
        <w:t>sse k</w:t>
      </w:r>
      <w:r>
        <w:rPr>
          <w:rFonts w:cs="Arial"/>
        </w:rPr>
        <w:t>ö</w:t>
      </w:r>
      <w:r>
        <w:rPr>
          <w:rFonts w:cs="Arial"/>
        </w:rPr>
        <w:t>nnen f</w:t>
      </w:r>
      <w:r>
        <w:rPr>
          <w:rFonts w:cs="Arial"/>
        </w:rPr>
        <w:t>ü</w:t>
      </w:r>
      <w:r>
        <w:rPr>
          <w:rFonts w:cs="Arial"/>
        </w:rPr>
        <w:t>r die Pr</w:t>
      </w:r>
      <w:r>
        <w:rPr>
          <w:rFonts w:cs="Arial"/>
        </w:rPr>
        <w:t>ü</w:t>
      </w:r>
      <w:r>
        <w:rPr>
          <w:rFonts w:cs="Arial"/>
        </w:rPr>
        <w:t>fung einer Kandidatin oder eines Kandidaten jeweils mit denselben Mitgliedern der Pr</w:t>
      </w:r>
      <w:r>
        <w:rPr>
          <w:rFonts w:cs="Arial"/>
        </w:rPr>
        <w:t>ü</w:t>
      </w:r>
      <w:r>
        <w:rPr>
          <w:rFonts w:cs="Arial"/>
        </w:rPr>
        <w:t>fungskommission besetzt werden. Die oder der Vorsitzende der Pr</w:t>
      </w:r>
      <w:r>
        <w:rPr>
          <w:rFonts w:cs="Arial"/>
        </w:rPr>
        <w:t>ü</w:t>
      </w:r>
      <w:r>
        <w:rPr>
          <w:rFonts w:cs="Arial"/>
        </w:rPr>
        <w:t>fungskommission f</w:t>
      </w:r>
      <w:r>
        <w:rPr>
          <w:rFonts w:cs="Arial"/>
        </w:rPr>
        <w:t>ü</w:t>
      </w:r>
      <w:r>
        <w:rPr>
          <w:rFonts w:cs="Arial"/>
        </w:rPr>
        <w:t>hrt den Vorsitz im Pr</w:t>
      </w:r>
      <w:r>
        <w:rPr>
          <w:rFonts w:cs="Arial"/>
        </w:rPr>
        <w:t>ü</w:t>
      </w:r>
      <w:r>
        <w:rPr>
          <w:rFonts w:cs="Arial"/>
        </w:rPr>
        <w:t>fungsausschuss und bestimmt ein weiteres Mitglied des Pr</w:t>
      </w:r>
      <w:r>
        <w:rPr>
          <w:rFonts w:cs="Arial"/>
        </w:rPr>
        <w:t>ü</w:t>
      </w:r>
      <w:r>
        <w:rPr>
          <w:rFonts w:cs="Arial"/>
        </w:rPr>
        <w:t>fungsausschusses zur Stellvertreterin oder zum Stellvertreter des Vorsitzenden. Die oder der Vorsitzende kann ein anderes Mitglied des Pr</w:t>
      </w:r>
      <w:r>
        <w:rPr>
          <w:rFonts w:cs="Arial"/>
        </w:rPr>
        <w:t>ü</w:t>
      </w:r>
      <w:r>
        <w:rPr>
          <w:rFonts w:cs="Arial"/>
        </w:rPr>
        <w:t>fungsausschusses zur oder zum Vorsitzenden bestimmen.</w:t>
      </w:r>
    </w:p>
    <w:p w14:paraId="589349EB" w14:textId="77777777" w:rsidR="00A86AE4" w:rsidRDefault="00A86AE4">
      <w:pPr>
        <w:pStyle w:val="RVfliesstext175nb"/>
      </w:pPr>
      <w:r>
        <w:rPr>
          <w:rFonts w:cs="Arial"/>
        </w:rPr>
        <w:t>(2) Der Pr</w:t>
      </w:r>
      <w:r>
        <w:rPr>
          <w:rFonts w:cs="Arial"/>
        </w:rPr>
        <w:t>ü</w:t>
      </w:r>
      <w:r>
        <w:rPr>
          <w:rFonts w:cs="Arial"/>
        </w:rPr>
        <w:t>fungsausschuss soll mit Mitgliedern der Pr</w:t>
      </w:r>
      <w:r>
        <w:rPr>
          <w:rFonts w:cs="Arial"/>
        </w:rPr>
        <w:t>ü</w:t>
      </w:r>
      <w:r>
        <w:rPr>
          <w:rFonts w:cs="Arial"/>
        </w:rPr>
        <w:t>fungskommission besetzt werden, welche die Kandidatin oder den Kandidaten im letzten Ausbildungshalbjahr im Seminar theoretisch ausgebildet haben. Erscheint ein Mitglied des Pr</w:t>
      </w:r>
      <w:r>
        <w:rPr>
          <w:rFonts w:cs="Arial"/>
        </w:rPr>
        <w:t>ü</w:t>
      </w:r>
      <w:r>
        <w:rPr>
          <w:rFonts w:cs="Arial"/>
        </w:rPr>
        <w:t>fungsausschusses nicht zur Pr</w:t>
      </w:r>
      <w:r>
        <w:rPr>
          <w:rFonts w:cs="Arial"/>
        </w:rPr>
        <w:t>ü</w:t>
      </w:r>
      <w:r>
        <w:rPr>
          <w:rFonts w:cs="Arial"/>
        </w:rPr>
        <w:t>fung, so bestimmt die oder der Vorsitzende des Pr</w:t>
      </w:r>
      <w:r>
        <w:rPr>
          <w:rFonts w:cs="Arial"/>
        </w:rPr>
        <w:t>ü</w:t>
      </w:r>
      <w:r>
        <w:rPr>
          <w:rFonts w:cs="Arial"/>
        </w:rPr>
        <w:t>fungsausschusses oder seine Stellvertreterin oder sein Stellvertreter eine Vertretung aus dem Kreis der Mitglieder der Pr</w:t>
      </w:r>
      <w:r>
        <w:rPr>
          <w:rFonts w:cs="Arial"/>
        </w:rPr>
        <w:t>ü</w:t>
      </w:r>
      <w:r>
        <w:rPr>
          <w:rFonts w:cs="Arial"/>
        </w:rPr>
        <w:t>fungskommission.</w:t>
      </w:r>
    </w:p>
    <w:p w14:paraId="2587A379" w14:textId="77777777" w:rsidR="00A86AE4" w:rsidRDefault="00A86AE4">
      <w:pPr>
        <w:pStyle w:val="RVfliesstext175nb"/>
      </w:pPr>
      <w:r>
        <w:rPr>
          <w:rFonts w:cs="Arial"/>
        </w:rPr>
        <w:t>(3) Die oder der Vorsitzende des Pr</w:t>
      </w:r>
      <w:r>
        <w:rPr>
          <w:rFonts w:cs="Arial"/>
        </w:rPr>
        <w:t>ü</w:t>
      </w:r>
      <w:r>
        <w:rPr>
          <w:rFonts w:cs="Arial"/>
        </w:rPr>
        <w:t>fungsausschusses ist verantwortlich f</w:t>
      </w:r>
      <w:r>
        <w:rPr>
          <w:rFonts w:cs="Arial"/>
        </w:rPr>
        <w:t>ü</w:t>
      </w:r>
      <w:r>
        <w:rPr>
          <w:rFonts w:cs="Arial"/>
        </w:rPr>
        <w:t>r den ordnungsgem</w:t>
      </w:r>
      <w:r>
        <w:rPr>
          <w:rFonts w:cs="Arial"/>
        </w:rPr>
        <w:t>äß</w:t>
      </w:r>
      <w:r>
        <w:rPr>
          <w:rFonts w:cs="Arial"/>
        </w:rPr>
        <w:t>en Ablauf der Pr</w:t>
      </w:r>
      <w:r>
        <w:rPr>
          <w:rFonts w:cs="Arial"/>
        </w:rPr>
        <w:t>ü</w:t>
      </w:r>
      <w:r>
        <w:rPr>
          <w:rFonts w:cs="Arial"/>
        </w:rPr>
        <w:t>fung und pr</w:t>
      </w:r>
      <w:r>
        <w:rPr>
          <w:rFonts w:cs="Arial"/>
        </w:rPr>
        <w:t>ü</w:t>
      </w:r>
      <w:r>
        <w:rPr>
          <w:rFonts w:cs="Arial"/>
        </w:rPr>
        <w:t>ft auch selbst.</w:t>
      </w:r>
    </w:p>
    <w:p w14:paraId="5F973066" w14:textId="77777777" w:rsidR="00A86AE4" w:rsidRDefault="00A86AE4">
      <w:pPr>
        <w:pStyle w:val="RVfliesstext175nb"/>
      </w:pPr>
      <w:r>
        <w:rPr>
          <w:rFonts w:cs="Arial"/>
        </w:rPr>
        <w:t>(4) Bei den Beratungen des Pr</w:t>
      </w:r>
      <w:r>
        <w:rPr>
          <w:rFonts w:cs="Arial"/>
        </w:rPr>
        <w:t>ü</w:t>
      </w:r>
      <w:r>
        <w:rPr>
          <w:rFonts w:cs="Arial"/>
        </w:rPr>
        <w:t>fungsausschusses d</w:t>
      </w:r>
      <w:r>
        <w:rPr>
          <w:rFonts w:cs="Arial"/>
        </w:rPr>
        <w:t>ü</w:t>
      </w:r>
      <w:r>
        <w:rPr>
          <w:rFonts w:cs="Arial"/>
        </w:rPr>
        <w:t>rfen nur dessen Mitglieder zugegen sein. Der Pr</w:t>
      </w:r>
      <w:r>
        <w:rPr>
          <w:rFonts w:cs="Arial"/>
        </w:rPr>
        <w:t>ü</w:t>
      </w:r>
      <w:r>
        <w:rPr>
          <w:rFonts w:cs="Arial"/>
        </w:rPr>
        <w:t>fungsausschuss fasst seine Beschl</w:t>
      </w:r>
      <w:r>
        <w:rPr>
          <w:rFonts w:cs="Arial"/>
        </w:rPr>
        <w:t>ü</w:t>
      </w:r>
      <w:r>
        <w:rPr>
          <w:rFonts w:cs="Arial"/>
        </w:rPr>
        <w:t>sse mit Stimmenmehrheit. Stimmenthaltung ist nicht zul</w:t>
      </w:r>
      <w:r>
        <w:rPr>
          <w:rFonts w:cs="Arial"/>
        </w:rPr>
        <w:t>ä</w:t>
      </w:r>
      <w:r>
        <w:rPr>
          <w:rFonts w:cs="Arial"/>
        </w:rPr>
        <w:t>ssig.</w:t>
      </w:r>
    </w:p>
    <w:p w14:paraId="462891EB" w14:textId="77777777" w:rsidR="00A86AE4" w:rsidRDefault="00A86AE4">
      <w:pPr>
        <w:pStyle w:val="RVfliesstext175nb"/>
      </w:pPr>
      <w:r>
        <w:rPr>
          <w:rFonts w:cs="Arial"/>
        </w:rPr>
        <w:t>(5) Mitglieder der obersten und der oberen Schulaufsichtsbeh</w:t>
      </w:r>
      <w:r>
        <w:rPr>
          <w:rFonts w:cs="Arial"/>
        </w:rPr>
        <w:t>ö</w:t>
      </w:r>
      <w:r>
        <w:rPr>
          <w:rFonts w:cs="Arial"/>
        </w:rPr>
        <w:t>rde haben das Recht, an Pr</w:t>
      </w:r>
      <w:r>
        <w:rPr>
          <w:rFonts w:cs="Arial"/>
        </w:rPr>
        <w:t>ü</w:t>
      </w:r>
      <w:r>
        <w:rPr>
          <w:rFonts w:cs="Arial"/>
        </w:rPr>
        <w:t>fungen teilzunehmen.</w:t>
      </w:r>
    </w:p>
    <w:p w14:paraId="1D72CE8C" w14:textId="77777777" w:rsidR="00A86AE4" w:rsidRDefault="00A86AE4">
      <w:pPr>
        <w:pStyle w:val="RVfliesstext175nb"/>
      </w:pPr>
      <w:r>
        <w:rPr>
          <w:rFonts w:cs="Arial"/>
        </w:rPr>
        <w:t>(6) Die oder der Vorsitzende kann weiteren Personen, bei denen ein dienstliches Interesse vorliegt, gestatten, als Zuh</w:t>
      </w:r>
      <w:r>
        <w:rPr>
          <w:rFonts w:cs="Arial"/>
        </w:rPr>
        <w:t>ö</w:t>
      </w:r>
      <w:r>
        <w:rPr>
          <w:rFonts w:cs="Arial"/>
        </w:rPr>
        <w:t>rerin oder Zuh</w:t>
      </w:r>
      <w:r>
        <w:rPr>
          <w:rFonts w:cs="Arial"/>
        </w:rPr>
        <w:t>ö</w:t>
      </w:r>
      <w:r>
        <w:rPr>
          <w:rFonts w:cs="Arial"/>
        </w:rPr>
        <w:t>rer an der Pr</w:t>
      </w:r>
      <w:r>
        <w:rPr>
          <w:rFonts w:cs="Arial"/>
        </w:rPr>
        <w:t>ü</w:t>
      </w:r>
      <w:r>
        <w:rPr>
          <w:rFonts w:cs="Arial"/>
        </w:rPr>
        <w:t>fung teilzunehmen.</w:t>
      </w:r>
    </w:p>
    <w:p w14:paraId="586A9318" w14:textId="77777777" w:rsidR="00A86AE4" w:rsidRDefault="00A86AE4">
      <w:pPr>
        <w:pStyle w:val="RVfliesstext175nb"/>
      </w:pPr>
      <w:r>
        <w:rPr>
          <w:rFonts w:cs="Arial"/>
        </w:rPr>
        <w:t>(7) Die Mitglieder des Pr</w:t>
      </w:r>
      <w:r>
        <w:rPr>
          <w:rFonts w:cs="Arial"/>
        </w:rPr>
        <w:t>ü</w:t>
      </w:r>
      <w:r>
        <w:rPr>
          <w:rFonts w:cs="Arial"/>
        </w:rPr>
        <w:t xml:space="preserve">fungsausschusses sind verpflichtet, </w:t>
      </w:r>
      <w:r>
        <w:rPr>
          <w:rFonts w:cs="Arial"/>
        </w:rPr>
        <w:t>ü</w:t>
      </w:r>
      <w:r>
        <w:rPr>
          <w:rFonts w:cs="Arial"/>
        </w:rPr>
        <w:t>ber Beratungen des Pr</w:t>
      </w:r>
      <w:r>
        <w:rPr>
          <w:rFonts w:cs="Arial"/>
        </w:rPr>
        <w:t>ü</w:t>
      </w:r>
      <w:r>
        <w:rPr>
          <w:rFonts w:cs="Arial"/>
        </w:rPr>
        <w:t>fungsausschusses Verschwiegenheit zu wahren.</w:t>
      </w:r>
    </w:p>
    <w:p w14:paraId="0B99EF71" w14:textId="77777777" w:rsidR="00A86AE4" w:rsidRDefault="00A86AE4">
      <w:pPr>
        <w:pStyle w:val="RVueberschrift285fz"/>
        <w:keepNext/>
        <w:keepLines/>
      </w:pPr>
      <w:r>
        <w:rPr>
          <w:rFonts w:cs="Arial"/>
        </w:rPr>
        <w:t>§</w:t>
      </w:r>
      <w:r>
        <w:rPr>
          <w:rFonts w:cs="Arial"/>
        </w:rPr>
        <w:t xml:space="preserve"> 19 </w:t>
      </w:r>
      <w:r>
        <w:rPr>
          <w:rFonts w:cs="Arial"/>
        </w:rPr>
        <w:br/>
        <w:t>Vorlage der Pr</w:t>
      </w:r>
      <w:r>
        <w:rPr>
          <w:rFonts w:cs="Arial"/>
        </w:rPr>
        <w:t>ü</w:t>
      </w:r>
      <w:r>
        <w:rPr>
          <w:rFonts w:cs="Arial"/>
        </w:rPr>
        <w:t>fungsunterlagen</w:t>
      </w:r>
    </w:p>
    <w:p w14:paraId="2B836EDC" w14:textId="77777777" w:rsidR="00A86AE4" w:rsidRDefault="00A86AE4">
      <w:pPr>
        <w:pStyle w:val="RVfliesstext175nb"/>
      </w:pPr>
      <w:r>
        <w:rPr>
          <w:rFonts w:cs="Arial"/>
        </w:rPr>
        <w:t>Die oder der Vorsitzende der Pr</w:t>
      </w:r>
      <w:r>
        <w:rPr>
          <w:rFonts w:cs="Arial"/>
        </w:rPr>
        <w:t>ü</w:t>
      </w:r>
      <w:r>
        <w:rPr>
          <w:rFonts w:cs="Arial"/>
        </w:rPr>
        <w:t>fungskommission legt der Bezirksregierung zu Beginn des letzten Halbjahres des Ausbildungsganges folgende Pr</w:t>
      </w:r>
      <w:r>
        <w:rPr>
          <w:rFonts w:cs="Arial"/>
        </w:rPr>
        <w:t>ü</w:t>
      </w:r>
      <w:r>
        <w:rPr>
          <w:rFonts w:cs="Arial"/>
        </w:rPr>
        <w:t>fungsunterlagen vor:</w:t>
      </w:r>
    </w:p>
    <w:p w14:paraId="6C40B939" w14:textId="77777777" w:rsidR="00A86AE4" w:rsidRDefault="00A86AE4">
      <w:pPr>
        <w:pStyle w:val="RVliste3n75nbanfang"/>
        <w:rPr>
          <w:rFonts w:cs="Arial"/>
        </w:rPr>
      </w:pPr>
      <w:r>
        <w:rPr>
          <w:rFonts w:cs="Arial"/>
        </w:rPr>
        <w:t>1.</w:t>
      </w:r>
      <w:r>
        <w:rPr>
          <w:rFonts w:cs="Arial"/>
        </w:rPr>
        <w:tab/>
      </w:r>
      <w:r>
        <w:t xml:space="preserve">ein Verzeichnis aller Kandidatinnen und Kandidaten mit folgenden Angaben: </w:t>
      </w:r>
      <w:r>
        <w:br/>
        <w:t xml:space="preserve">a) Name und Vorname, </w:t>
      </w:r>
      <w:r>
        <w:br/>
        <w:t xml:space="preserve">b) Tag und Ort der Geburt, </w:t>
      </w:r>
      <w:r>
        <w:br/>
        <w:t xml:space="preserve">c) Bezeichnung der Ausbildungsschule und </w:t>
      </w:r>
      <w:r>
        <w:br/>
        <w:t>d) Teilgebiet gem</w:t>
      </w:r>
      <w:r>
        <w:t>äß</w:t>
      </w:r>
      <w:r>
        <w:t xml:space="preserve"> </w:t>
      </w:r>
      <w:r>
        <w:t>§</w:t>
      </w:r>
      <w:r>
        <w:t xml:space="preserve"> 11 Absatz 2 und</w:t>
      </w:r>
    </w:p>
    <w:p w14:paraId="0A0EAE9B" w14:textId="77777777" w:rsidR="00A86AE4" w:rsidRDefault="00A86AE4">
      <w:pPr>
        <w:pStyle w:val="RVliste3n75nb"/>
        <w:rPr>
          <w:rFonts w:cs="Calibri"/>
        </w:rPr>
      </w:pPr>
      <w:r>
        <w:rPr>
          <w:rFonts w:cs="Calibri"/>
        </w:rPr>
        <w:t>2.</w:t>
      </w:r>
      <w:r>
        <w:rPr>
          <w:rFonts w:cs="Calibri"/>
        </w:rPr>
        <w:tab/>
      </w:r>
      <w:r>
        <w:t>einen Zeitplan f</w:t>
      </w:r>
      <w:r>
        <w:t>ü</w:t>
      </w:r>
      <w:r>
        <w:t>r die Pr</w:t>
      </w:r>
      <w:r>
        <w:t>ü</w:t>
      </w:r>
      <w:r>
        <w:t>fung.</w:t>
      </w:r>
    </w:p>
    <w:p w14:paraId="704D1D30" w14:textId="77777777" w:rsidR="00A86AE4" w:rsidRDefault="00A86AE4">
      <w:pPr>
        <w:pStyle w:val="RVueberschrift285fz"/>
        <w:keepNext/>
        <w:keepLines/>
      </w:pPr>
      <w:r>
        <w:rPr>
          <w:rFonts w:cs="Arial"/>
        </w:rPr>
        <w:t>§</w:t>
      </w:r>
      <w:r>
        <w:rPr>
          <w:rFonts w:cs="Arial"/>
        </w:rPr>
        <w:t xml:space="preserve"> 20 </w:t>
      </w:r>
      <w:r>
        <w:rPr>
          <w:rFonts w:cs="Arial"/>
        </w:rPr>
        <w:br/>
        <w:t>Schriftliche Hausarbeit</w:t>
      </w:r>
    </w:p>
    <w:p w14:paraId="5965B312" w14:textId="77777777" w:rsidR="00A86AE4" w:rsidRDefault="00A86AE4">
      <w:pPr>
        <w:pStyle w:val="RVfliesstext175nb"/>
      </w:pPr>
      <w:r>
        <w:rPr>
          <w:rFonts w:cs="Arial"/>
        </w:rPr>
        <w:t>(1) In der schriftlichen Hausarbeit soll die Kandidatin oder der Kandidat nachweisen, dass sie oder er eine Aufgabe aus der Schulpraxis (</w:t>
      </w:r>
      <w:r>
        <w:rPr>
          <w:rFonts w:cs="Arial"/>
        </w:rPr>
        <w:t>§</w:t>
      </w:r>
      <w:r>
        <w:rPr>
          <w:rFonts w:cs="Arial"/>
        </w:rPr>
        <w:t xml:space="preserve"> 12 Absatz 3) darstellen und l</w:t>
      </w:r>
      <w:r>
        <w:rPr>
          <w:rFonts w:cs="Arial"/>
        </w:rPr>
        <w:t>ö</w:t>
      </w:r>
      <w:r>
        <w:rPr>
          <w:rFonts w:cs="Arial"/>
        </w:rPr>
        <w:t>sen kann.</w:t>
      </w:r>
    </w:p>
    <w:p w14:paraId="2D93A477" w14:textId="77777777" w:rsidR="00A86AE4" w:rsidRDefault="00A86AE4">
      <w:pPr>
        <w:pStyle w:val="RVfliesstext175nb"/>
      </w:pPr>
      <w:r>
        <w:rPr>
          <w:rFonts w:cs="Arial"/>
        </w:rPr>
        <w:t>(2) Das Thema der Hausarbeit stellt die oder der Vorsitzende der Pr</w:t>
      </w:r>
      <w:r>
        <w:rPr>
          <w:rFonts w:cs="Arial"/>
        </w:rPr>
        <w:t>ü</w:t>
      </w:r>
      <w:r>
        <w:rPr>
          <w:rFonts w:cs="Arial"/>
        </w:rPr>
        <w:t>fungskommission im Einvernehmen mit der zust</w:t>
      </w:r>
      <w:r>
        <w:rPr>
          <w:rFonts w:cs="Arial"/>
        </w:rPr>
        <w:t>ä</w:t>
      </w:r>
      <w:r>
        <w:rPr>
          <w:rFonts w:cs="Arial"/>
        </w:rPr>
        <w:t>ndigen Fachleiterin oder dem zust</w:t>
      </w:r>
      <w:r>
        <w:rPr>
          <w:rFonts w:cs="Arial"/>
        </w:rPr>
        <w:t>ä</w:t>
      </w:r>
      <w:r>
        <w:rPr>
          <w:rFonts w:cs="Arial"/>
        </w:rPr>
        <w:t>ndigen Fachleiter zu Beginn des letzten Halbjahres des Ausbildungsganges.</w:t>
      </w:r>
    </w:p>
    <w:p w14:paraId="1419246D" w14:textId="77777777" w:rsidR="00A86AE4" w:rsidRDefault="00A86AE4">
      <w:pPr>
        <w:pStyle w:val="RVfliesstext175nb"/>
      </w:pPr>
      <w:r>
        <w:rPr>
          <w:rFonts w:cs="Arial"/>
        </w:rPr>
        <w:t xml:space="preserve">(3) Die Hausarbeit, die den Umfang von 30 Seiten nicht </w:t>
      </w:r>
      <w:r>
        <w:rPr>
          <w:rFonts w:cs="Arial"/>
        </w:rPr>
        <w:t>ü</w:t>
      </w:r>
      <w:r>
        <w:rPr>
          <w:rFonts w:cs="Arial"/>
        </w:rPr>
        <w:t>berschreiten soll, ist bis zum Ablauf von sechs Wochen nach Erhalt des Themas anzufertigen und bei der oder dem Vorsitzenden der Pr</w:t>
      </w:r>
      <w:r>
        <w:rPr>
          <w:rFonts w:cs="Arial"/>
        </w:rPr>
        <w:t>ü</w:t>
      </w:r>
      <w:r>
        <w:rPr>
          <w:rFonts w:cs="Arial"/>
        </w:rPr>
        <w:t>fungskommission abzuliefern. Die Frist wird durch den Nachweis des Absendens innerhalb dieser Frist gewahrt. F</w:t>
      </w:r>
      <w:r>
        <w:rPr>
          <w:rFonts w:cs="Arial"/>
        </w:rPr>
        <w:t>ü</w:t>
      </w:r>
      <w:r>
        <w:rPr>
          <w:rFonts w:cs="Arial"/>
        </w:rPr>
        <w:t>r Schwerbehinderte im Sinne des Schwerbehindertengesetzes und f</w:t>
      </w:r>
      <w:r>
        <w:rPr>
          <w:rFonts w:cs="Arial"/>
        </w:rPr>
        <w:t>ü</w:t>
      </w:r>
      <w:r>
        <w:rPr>
          <w:rFonts w:cs="Arial"/>
        </w:rPr>
        <w:t>r k</w:t>
      </w:r>
      <w:r>
        <w:rPr>
          <w:rFonts w:cs="Arial"/>
        </w:rPr>
        <w:t>ö</w:t>
      </w:r>
      <w:r>
        <w:rPr>
          <w:rFonts w:cs="Arial"/>
        </w:rPr>
        <w:t>rperbehinderte Kandidatinnen und Kandidaten kann die Frist auf Antrag um bis zu zwei Wochen verl</w:t>
      </w:r>
      <w:r>
        <w:rPr>
          <w:rFonts w:cs="Arial"/>
        </w:rPr>
        <w:t>ä</w:t>
      </w:r>
      <w:r>
        <w:rPr>
          <w:rFonts w:cs="Arial"/>
        </w:rPr>
        <w:t>ngert werden, soweit dies wegen einer erheblichen Behinderung bei der Anfertigung der Hausarbeit geboten ist. Der Antrag ist bis zum Ende des ersten Halbjahres des Ausbildungsganges zu stellen. Die oder der Vorsitzende der Pr</w:t>
      </w:r>
      <w:r>
        <w:rPr>
          <w:rFonts w:cs="Arial"/>
        </w:rPr>
        <w:t>ü</w:t>
      </w:r>
      <w:r>
        <w:rPr>
          <w:rFonts w:cs="Arial"/>
        </w:rPr>
        <w:t xml:space="preserve">fungskommission entscheidet </w:t>
      </w:r>
      <w:r>
        <w:rPr>
          <w:rFonts w:cs="Arial"/>
        </w:rPr>
        <w:t>ü</w:t>
      </w:r>
      <w:r>
        <w:rPr>
          <w:rFonts w:cs="Arial"/>
        </w:rPr>
        <w:t>ber diesen Antrag. Die K</w:t>
      </w:r>
      <w:r>
        <w:rPr>
          <w:rFonts w:cs="Arial"/>
        </w:rPr>
        <w:t>ö</w:t>
      </w:r>
      <w:r>
        <w:rPr>
          <w:rFonts w:cs="Arial"/>
        </w:rPr>
        <w:t>rperbehinderung ist auf Verlangen durch ein amts</w:t>
      </w:r>
      <w:r>
        <w:rPr>
          <w:rFonts w:cs="Arial"/>
        </w:rPr>
        <w:t>ä</w:t>
      </w:r>
      <w:r>
        <w:rPr>
          <w:rFonts w:cs="Arial"/>
        </w:rPr>
        <w:t>rztliches Zeugnis nachzuweisen.</w:t>
      </w:r>
    </w:p>
    <w:p w14:paraId="2397301B" w14:textId="77777777" w:rsidR="00A86AE4" w:rsidRDefault="00A86AE4">
      <w:pPr>
        <w:pStyle w:val="RVfliesstext175nb"/>
      </w:pPr>
      <w:r>
        <w:rPr>
          <w:rFonts w:cs="Arial"/>
        </w:rPr>
        <w:t>(4) Die in Druckschrift in zweifacher Ausfertigung abzuliefernde Hausarbeit muss geheftet sein und ein ausf</w:t>
      </w:r>
      <w:r>
        <w:rPr>
          <w:rFonts w:cs="Arial"/>
        </w:rPr>
        <w:t>ü</w:t>
      </w:r>
      <w:r>
        <w:rPr>
          <w:rFonts w:cs="Arial"/>
        </w:rPr>
        <w:t>hrliches Inhaltsverzeichnis mit Seitenzahlen und eine Zusammenstellung der benutzten Quellen und Hilfsmittel enthalten. Am Schluss der Arbeit muss die Kandidatin oder der Kandidat versichern, dass sie oder er die Arbeit selbst</w:t>
      </w:r>
      <w:r>
        <w:rPr>
          <w:rFonts w:cs="Arial"/>
        </w:rPr>
        <w:t>ä</w:t>
      </w:r>
      <w:r>
        <w:rPr>
          <w:rFonts w:cs="Arial"/>
        </w:rPr>
        <w:t>ndig verfasst, keine anderen Quellen und Hilfsmittel als die angegebenen benutzt und die Stellen der Arbeit, die anderen Werken dem Wortlaut oder dem Sinn nach entnommen sind, in jedem einzelnen Fall unter Angabe der Quelle als Entlehnung kenntlich gemacht hat. Dies gilt auch f</w:t>
      </w:r>
      <w:r>
        <w:rPr>
          <w:rFonts w:cs="Arial"/>
        </w:rPr>
        <w:t>ü</w:t>
      </w:r>
      <w:r>
        <w:rPr>
          <w:rFonts w:cs="Arial"/>
        </w:rPr>
        <w:t>r beigegebene Zeichnungen, Kartenskizzen und Darstellungen.</w:t>
      </w:r>
    </w:p>
    <w:p w14:paraId="7A1D52B9" w14:textId="77777777" w:rsidR="00A86AE4" w:rsidRDefault="00A86AE4">
      <w:pPr>
        <w:pStyle w:val="RVfliesstext175nb"/>
      </w:pPr>
      <w:r>
        <w:rPr>
          <w:rFonts w:cs="Arial"/>
        </w:rPr>
        <w:t xml:space="preserve">(5) </w:t>
      </w:r>
      <w:r>
        <w:rPr>
          <w:rFonts w:cs="Arial"/>
        </w:rPr>
        <w:t>Ü</w:t>
      </w:r>
      <w:r>
        <w:rPr>
          <w:rFonts w:cs="Arial"/>
        </w:rPr>
        <w:t>ber die Hausarbeit erstattet die oder der zust</w:t>
      </w:r>
      <w:r>
        <w:rPr>
          <w:rFonts w:cs="Arial"/>
        </w:rPr>
        <w:t>ä</w:t>
      </w:r>
      <w:r>
        <w:rPr>
          <w:rFonts w:cs="Arial"/>
        </w:rPr>
        <w:t>ndige Fachleiter oder ein anderes, von der oder dem Vorsitzenden der Pr</w:t>
      </w:r>
      <w:r>
        <w:rPr>
          <w:rFonts w:cs="Arial"/>
        </w:rPr>
        <w:t>ü</w:t>
      </w:r>
      <w:r>
        <w:rPr>
          <w:rFonts w:cs="Arial"/>
        </w:rPr>
        <w:t>fungskommission beauftragtes Mitglied der Pr</w:t>
      </w:r>
      <w:r>
        <w:rPr>
          <w:rFonts w:cs="Arial"/>
        </w:rPr>
        <w:t>ü</w:t>
      </w:r>
      <w:r>
        <w:rPr>
          <w:rFonts w:cs="Arial"/>
        </w:rPr>
        <w:t>fungskommission innerhalb von zwei Monaten nach dem Tag ihrer Abgabe ein Gutachten, das den Grad selbstst</w:t>
      </w:r>
      <w:r>
        <w:rPr>
          <w:rFonts w:cs="Arial"/>
        </w:rPr>
        <w:t>ä</w:t>
      </w:r>
      <w:r>
        <w:rPr>
          <w:rFonts w:cs="Arial"/>
        </w:rPr>
        <w:t>ndiger Leistung, den sachlichen Gehalt, Planung, Aufbau, Gedankenf</w:t>
      </w:r>
      <w:r>
        <w:rPr>
          <w:rFonts w:cs="Arial"/>
        </w:rPr>
        <w:t>ü</w:t>
      </w:r>
      <w:r>
        <w:rPr>
          <w:rFonts w:cs="Arial"/>
        </w:rPr>
        <w:t>hrung und sprachliche Form bewertet und Vorz</w:t>
      </w:r>
      <w:r>
        <w:rPr>
          <w:rFonts w:cs="Arial"/>
        </w:rPr>
        <w:t>ü</w:t>
      </w:r>
      <w:r>
        <w:rPr>
          <w:rFonts w:cs="Arial"/>
        </w:rPr>
        <w:t>ge und M</w:t>
      </w:r>
      <w:r>
        <w:rPr>
          <w:rFonts w:cs="Arial"/>
        </w:rPr>
        <w:t>ä</w:t>
      </w:r>
      <w:r>
        <w:rPr>
          <w:rFonts w:cs="Arial"/>
        </w:rPr>
        <w:t>ngel deutlich bezeichnet. Das Gutachten ist mit einer Note gem</w:t>
      </w:r>
      <w:r>
        <w:rPr>
          <w:rFonts w:cs="Arial"/>
        </w:rPr>
        <w:t>äß</w:t>
      </w:r>
      <w:r>
        <w:rPr>
          <w:rFonts w:cs="Arial"/>
        </w:rPr>
        <w:t xml:space="preserve"> </w:t>
      </w:r>
      <w:r>
        <w:rPr>
          <w:rFonts w:cs="Arial"/>
        </w:rPr>
        <w:t>§</w:t>
      </w:r>
      <w:r>
        <w:rPr>
          <w:rFonts w:cs="Arial"/>
        </w:rPr>
        <w:t xml:space="preserve"> 16 abzuschlie</w:t>
      </w:r>
      <w:r>
        <w:rPr>
          <w:rFonts w:cs="Arial"/>
        </w:rPr>
        <w:t>ß</w:t>
      </w:r>
      <w:r>
        <w:rPr>
          <w:rFonts w:cs="Arial"/>
        </w:rPr>
        <w:t>en.</w:t>
      </w:r>
    </w:p>
    <w:p w14:paraId="51FB7805" w14:textId="77777777" w:rsidR="00A86AE4" w:rsidRDefault="00A86AE4">
      <w:pPr>
        <w:pStyle w:val="RVfliesstext175nb"/>
      </w:pPr>
      <w:r>
        <w:rPr>
          <w:rFonts w:cs="Arial"/>
        </w:rPr>
        <w:t>(6) Ein zweites, von der oder dem Vorsitzenden der Pr</w:t>
      </w:r>
      <w:r>
        <w:rPr>
          <w:rFonts w:cs="Arial"/>
        </w:rPr>
        <w:t>ü</w:t>
      </w:r>
      <w:r>
        <w:rPr>
          <w:rFonts w:cs="Arial"/>
        </w:rPr>
        <w:t>fungskommission beauftragtes Mitglied der Pr</w:t>
      </w:r>
      <w:r>
        <w:rPr>
          <w:rFonts w:cs="Arial"/>
        </w:rPr>
        <w:t>ü</w:t>
      </w:r>
      <w:r>
        <w:rPr>
          <w:rFonts w:cs="Arial"/>
        </w:rPr>
        <w:t>fungskommission wird hinzugezogen, wenn die Hausarbeit schlechter als ausreichend bewertet wird. Das weitere Mitglied zeichnet das Gutachten mit oder f</w:t>
      </w:r>
      <w:r>
        <w:rPr>
          <w:rFonts w:cs="Arial"/>
        </w:rPr>
        <w:t>ü</w:t>
      </w:r>
      <w:r>
        <w:rPr>
          <w:rFonts w:cs="Arial"/>
        </w:rPr>
        <w:t>gt eine abweichende Stellungnahme bei. In den F</w:t>
      </w:r>
      <w:r>
        <w:rPr>
          <w:rFonts w:cs="Arial"/>
        </w:rPr>
        <w:t>ä</w:t>
      </w:r>
      <w:r>
        <w:rPr>
          <w:rFonts w:cs="Arial"/>
        </w:rPr>
        <w:t>llen, in denen die Gutachterinnen oder Gutachter sich nicht auf eine Note einigen k</w:t>
      </w:r>
      <w:r>
        <w:rPr>
          <w:rFonts w:cs="Arial"/>
        </w:rPr>
        <w:t>ö</w:t>
      </w:r>
      <w:r>
        <w:rPr>
          <w:rFonts w:cs="Arial"/>
        </w:rPr>
        <w:t>nnen, entscheidet ein drittes, von der oder dem Vorsitzenden der Pr</w:t>
      </w:r>
      <w:r>
        <w:rPr>
          <w:rFonts w:cs="Arial"/>
        </w:rPr>
        <w:t>ü</w:t>
      </w:r>
      <w:r>
        <w:rPr>
          <w:rFonts w:cs="Arial"/>
        </w:rPr>
        <w:t>fungskommission beauftragtes Mitglied der Pr</w:t>
      </w:r>
      <w:r>
        <w:rPr>
          <w:rFonts w:cs="Arial"/>
        </w:rPr>
        <w:t>ü</w:t>
      </w:r>
      <w:r>
        <w:rPr>
          <w:rFonts w:cs="Arial"/>
        </w:rPr>
        <w:t>fungskommission nach einer Beratung aller Gutachterinnen und Gutachter.</w:t>
      </w:r>
    </w:p>
    <w:p w14:paraId="3738388D" w14:textId="77777777" w:rsidR="00A86AE4" w:rsidRDefault="00A86AE4">
      <w:pPr>
        <w:pStyle w:val="RVfliesstext175nb"/>
      </w:pPr>
      <w:r>
        <w:rPr>
          <w:rFonts w:cs="Arial"/>
        </w:rPr>
        <w:t>(7) Ist als Ergebnis der Hausarbeit eine nicht ausreichende Note festgelegt worden, teilt die oder der Vorsitzende der Pr</w:t>
      </w:r>
      <w:r>
        <w:rPr>
          <w:rFonts w:cs="Arial"/>
        </w:rPr>
        <w:t>ü</w:t>
      </w:r>
      <w:r>
        <w:rPr>
          <w:rFonts w:cs="Arial"/>
        </w:rPr>
        <w:t>fungskommission der Kandidatin oder dem Kandidaten eine zweite Aufgabe gem</w:t>
      </w:r>
      <w:r>
        <w:rPr>
          <w:rFonts w:cs="Arial"/>
        </w:rPr>
        <w:t>äß</w:t>
      </w:r>
      <w:r>
        <w:rPr>
          <w:rFonts w:cs="Arial"/>
        </w:rPr>
        <w:t xml:space="preserve"> Absatz 1 mit. Wird auch f</w:t>
      </w:r>
      <w:r>
        <w:rPr>
          <w:rFonts w:cs="Arial"/>
        </w:rPr>
        <w:t>ü</w:t>
      </w:r>
      <w:r>
        <w:rPr>
          <w:rFonts w:cs="Arial"/>
        </w:rPr>
        <w:t xml:space="preserve">r die zweite Arbeit als Ergebnis die Note </w:t>
      </w:r>
      <w:r>
        <w:rPr>
          <w:rFonts w:cs="Arial"/>
        </w:rPr>
        <w:t>„</w:t>
      </w:r>
      <w:r>
        <w:rPr>
          <w:rFonts w:cs="Arial"/>
        </w:rPr>
        <w:t>mangelhaft</w:t>
      </w:r>
      <w:r>
        <w:rPr>
          <w:rFonts w:cs="Arial"/>
        </w:rPr>
        <w:t>“</w:t>
      </w:r>
      <w:r>
        <w:rPr>
          <w:rFonts w:cs="Arial"/>
        </w:rPr>
        <w:t xml:space="preserve"> oder </w:t>
      </w:r>
      <w:r>
        <w:rPr>
          <w:rFonts w:cs="Arial"/>
        </w:rPr>
        <w:t>„</w:t>
      </w:r>
      <w:r>
        <w:rPr>
          <w:rFonts w:cs="Arial"/>
        </w:rPr>
        <w:t>ungen</w:t>
      </w:r>
      <w:r>
        <w:rPr>
          <w:rFonts w:cs="Arial"/>
        </w:rPr>
        <w:t>ü</w:t>
      </w:r>
      <w:r>
        <w:rPr>
          <w:rFonts w:cs="Arial"/>
        </w:rPr>
        <w:t>gend</w:t>
      </w:r>
      <w:r>
        <w:rPr>
          <w:rFonts w:cs="Arial"/>
        </w:rPr>
        <w:t>“</w:t>
      </w:r>
      <w:r>
        <w:rPr>
          <w:rFonts w:cs="Arial"/>
        </w:rPr>
        <w:t xml:space="preserve"> festgelegt, so ist die Abschlusspr</w:t>
      </w:r>
      <w:r>
        <w:rPr>
          <w:rFonts w:cs="Arial"/>
        </w:rPr>
        <w:t>ü</w:t>
      </w:r>
      <w:r>
        <w:rPr>
          <w:rFonts w:cs="Arial"/>
        </w:rPr>
        <w:t>fung endg</w:t>
      </w:r>
      <w:r>
        <w:rPr>
          <w:rFonts w:cs="Arial"/>
        </w:rPr>
        <w:t>ü</w:t>
      </w:r>
      <w:r>
        <w:rPr>
          <w:rFonts w:cs="Arial"/>
        </w:rPr>
        <w:t>ltig nicht bestanden.</w:t>
      </w:r>
    </w:p>
    <w:p w14:paraId="02DE3FCF" w14:textId="77777777" w:rsidR="00A86AE4" w:rsidRDefault="00A86AE4">
      <w:pPr>
        <w:pStyle w:val="RVfliesstext175nb"/>
      </w:pPr>
      <w:r>
        <w:rPr>
          <w:rFonts w:cs="Arial"/>
        </w:rPr>
        <w:t>(8) Die oder der Vorsitzende der Pr</w:t>
      </w:r>
      <w:r>
        <w:rPr>
          <w:rFonts w:cs="Arial"/>
        </w:rPr>
        <w:t>ü</w:t>
      </w:r>
      <w:r>
        <w:rPr>
          <w:rFonts w:cs="Arial"/>
        </w:rPr>
        <w:t>fungskommission teilt die Bewertung (Note) der schriftlichen Hausarbeit der Kandidatin oder dem Kandidaten mindestens zwei Wochen vor der schulpraktischen Pr</w:t>
      </w:r>
      <w:r>
        <w:rPr>
          <w:rFonts w:cs="Arial"/>
        </w:rPr>
        <w:t>ü</w:t>
      </w:r>
      <w:r>
        <w:rPr>
          <w:rFonts w:cs="Arial"/>
        </w:rPr>
        <w:t>fung mit. Die Frist wird durch die Aufgabe zur Post gewahrt; ma</w:t>
      </w:r>
      <w:r>
        <w:rPr>
          <w:rFonts w:cs="Arial"/>
        </w:rPr>
        <w:t>ß</w:t>
      </w:r>
      <w:r>
        <w:rPr>
          <w:rFonts w:cs="Arial"/>
        </w:rPr>
        <w:t>gebend ist das Datum des Poststempels.</w:t>
      </w:r>
    </w:p>
    <w:p w14:paraId="23429FB9" w14:textId="77777777" w:rsidR="00A86AE4" w:rsidRDefault="00A86AE4">
      <w:pPr>
        <w:pStyle w:val="RVueberschrift285fz"/>
        <w:keepNext/>
        <w:keepLines/>
      </w:pPr>
      <w:r>
        <w:rPr>
          <w:rFonts w:cs="Arial"/>
        </w:rPr>
        <w:t>§</w:t>
      </w:r>
      <w:r>
        <w:rPr>
          <w:rFonts w:cs="Arial"/>
        </w:rPr>
        <w:t xml:space="preserve"> 21 </w:t>
      </w:r>
      <w:r>
        <w:rPr>
          <w:rFonts w:cs="Arial"/>
        </w:rPr>
        <w:br/>
        <w:t>Schulpraktische Pr</w:t>
      </w:r>
      <w:r>
        <w:rPr>
          <w:rFonts w:cs="Arial"/>
        </w:rPr>
        <w:t>ü</w:t>
      </w:r>
      <w:r>
        <w:rPr>
          <w:rFonts w:cs="Arial"/>
        </w:rPr>
        <w:t>fung</w:t>
      </w:r>
    </w:p>
    <w:p w14:paraId="4DF6468A" w14:textId="77777777" w:rsidR="00A86AE4" w:rsidRDefault="00A86AE4">
      <w:pPr>
        <w:pStyle w:val="RVfliesstext175nb"/>
      </w:pPr>
      <w:r>
        <w:rPr>
          <w:rFonts w:cs="Arial"/>
        </w:rPr>
        <w:t>(1) Die schulpraktische Pr</w:t>
      </w:r>
      <w:r>
        <w:rPr>
          <w:rFonts w:cs="Arial"/>
        </w:rPr>
        <w:t>ü</w:t>
      </w:r>
      <w:r>
        <w:rPr>
          <w:rFonts w:cs="Arial"/>
        </w:rPr>
        <w:t>fung besteht aus zwei schulpraktischen Proben von je 35 bis 50 Minuten Dauer. Sie ist in der Schule abzulegen, in der die Kandidatin oder der Kandidat schulpraktisch ausgebildet worden ist. Die schulpraktischen Proben sind auf Vorschlag der Kandidatin oder des Kandidaten nach M</w:t>
      </w:r>
      <w:r>
        <w:rPr>
          <w:rFonts w:cs="Arial"/>
        </w:rPr>
        <w:t>ö</w:t>
      </w:r>
      <w:r>
        <w:rPr>
          <w:rFonts w:cs="Arial"/>
        </w:rPr>
        <w:t>glichkeit in Klassen oder Gruppen durchzuf</w:t>
      </w:r>
      <w:r>
        <w:rPr>
          <w:rFonts w:cs="Arial"/>
        </w:rPr>
        <w:t>ü</w:t>
      </w:r>
      <w:r>
        <w:rPr>
          <w:rFonts w:cs="Arial"/>
        </w:rPr>
        <w:t>hren, in denen sie oder er t</w:t>
      </w:r>
      <w:r>
        <w:rPr>
          <w:rFonts w:cs="Arial"/>
        </w:rPr>
        <w:t>ä</w:t>
      </w:r>
      <w:r>
        <w:rPr>
          <w:rFonts w:cs="Arial"/>
        </w:rPr>
        <w:t>tig gewesen ist.</w:t>
      </w:r>
    </w:p>
    <w:p w14:paraId="7BFCEDCD" w14:textId="77777777" w:rsidR="00A86AE4" w:rsidRDefault="00A86AE4">
      <w:pPr>
        <w:pStyle w:val="RVfliesstext175nb"/>
      </w:pPr>
      <w:r>
        <w:rPr>
          <w:rFonts w:cs="Arial"/>
        </w:rPr>
        <w:t>(2) Die Kandidatin oder der Kandidat schl</w:t>
      </w:r>
      <w:r>
        <w:rPr>
          <w:rFonts w:cs="Arial"/>
        </w:rPr>
        <w:t>ä</w:t>
      </w:r>
      <w:r>
        <w:rPr>
          <w:rFonts w:cs="Arial"/>
        </w:rPr>
        <w:t>gt im Einvernehmen mit der Lehrerin oder dem Lehrer, in deren oder dessen Klasse oder Gruppe die jeweilige schulpraktische Probe stattfinden soll, der zust</w:t>
      </w:r>
      <w:r>
        <w:rPr>
          <w:rFonts w:cs="Arial"/>
        </w:rPr>
        <w:t>ä</w:t>
      </w:r>
      <w:r>
        <w:rPr>
          <w:rFonts w:cs="Arial"/>
        </w:rPr>
        <w:t>ndigen Fachleiterin oder dem zust</w:t>
      </w:r>
      <w:r>
        <w:rPr>
          <w:rFonts w:cs="Arial"/>
        </w:rPr>
        <w:t>ä</w:t>
      </w:r>
      <w:r>
        <w:rPr>
          <w:rFonts w:cs="Arial"/>
        </w:rPr>
        <w:t>ndigen Fachleiter das Thema der schulpraktischen Probe vor. Das Thema soll im Zusammenhang mit der von der Kandidatin oder dem Kandidaten zuvor durchgef</w:t>
      </w:r>
      <w:r>
        <w:rPr>
          <w:rFonts w:cs="Arial"/>
        </w:rPr>
        <w:t>ü</w:t>
      </w:r>
      <w:r>
        <w:rPr>
          <w:rFonts w:cs="Arial"/>
        </w:rPr>
        <w:t>hrten T</w:t>
      </w:r>
      <w:r>
        <w:rPr>
          <w:rFonts w:cs="Arial"/>
        </w:rPr>
        <w:t>ä</w:t>
      </w:r>
      <w:r>
        <w:rPr>
          <w:rFonts w:cs="Arial"/>
        </w:rPr>
        <w:t>tigkeit stehen. Der Vorschlag erfolgt sp</w:t>
      </w:r>
      <w:r>
        <w:rPr>
          <w:rFonts w:cs="Arial"/>
        </w:rPr>
        <w:t>ä</w:t>
      </w:r>
      <w:r>
        <w:rPr>
          <w:rFonts w:cs="Arial"/>
        </w:rPr>
        <w:t>testens zwei Wochen vor dem Termin der schulpraktischen Pr</w:t>
      </w:r>
      <w:r>
        <w:rPr>
          <w:rFonts w:cs="Arial"/>
        </w:rPr>
        <w:t>ü</w:t>
      </w:r>
      <w:r>
        <w:rPr>
          <w:rFonts w:cs="Arial"/>
        </w:rPr>
        <w:t>fung.</w:t>
      </w:r>
    </w:p>
    <w:p w14:paraId="313BD13A" w14:textId="77777777" w:rsidR="00A86AE4" w:rsidRDefault="00A86AE4">
      <w:pPr>
        <w:pStyle w:val="RVfliesstext175nb"/>
      </w:pPr>
      <w:r>
        <w:rPr>
          <w:rFonts w:cs="Arial"/>
        </w:rPr>
        <w:t xml:space="preserve">(3) Die Fachleiterin oder der Fachleiter entscheidet </w:t>
      </w:r>
      <w:r>
        <w:rPr>
          <w:rFonts w:cs="Arial"/>
        </w:rPr>
        <w:t>ü</w:t>
      </w:r>
      <w:r>
        <w:rPr>
          <w:rFonts w:cs="Arial"/>
        </w:rPr>
        <w:t>ber den Themenvorschlag. Sie oder er kann die Kandidatin oder den Kandidaten auffordern, das Thema zu erweitern, zu begrenzen oder abzu</w:t>
      </w:r>
      <w:r>
        <w:rPr>
          <w:rFonts w:cs="Arial"/>
        </w:rPr>
        <w:t>ä</w:t>
      </w:r>
      <w:r>
        <w:rPr>
          <w:rFonts w:cs="Arial"/>
        </w:rPr>
        <w:t>ndern oder ein anderes Thema vorzuschlagen. Das Thema der schulpraktischen Probe wird der Kandidatin oder dem Kandidaten eine Woche vor dem Pr</w:t>
      </w:r>
      <w:r>
        <w:rPr>
          <w:rFonts w:cs="Arial"/>
        </w:rPr>
        <w:t>ü</w:t>
      </w:r>
      <w:r>
        <w:rPr>
          <w:rFonts w:cs="Arial"/>
        </w:rPr>
        <w:t>fungstag bekanntgegeben.</w:t>
      </w:r>
    </w:p>
    <w:p w14:paraId="5ED66C5E" w14:textId="77777777" w:rsidR="00A86AE4" w:rsidRDefault="00A86AE4">
      <w:pPr>
        <w:pStyle w:val="RVfliesstext175nb"/>
      </w:pPr>
      <w:r>
        <w:rPr>
          <w:rFonts w:cs="Arial"/>
        </w:rPr>
        <w:t xml:space="preserve">(4) Vor Beginn der schulpraktischen Probe </w:t>
      </w:r>
      <w:r>
        <w:rPr>
          <w:rFonts w:cs="Arial"/>
        </w:rPr>
        <w:t>ü</w:t>
      </w:r>
      <w:r>
        <w:rPr>
          <w:rFonts w:cs="Arial"/>
        </w:rPr>
        <w:t>bergibt die Kandidatin oder der Kandidat jedem Mitglied des Pr</w:t>
      </w:r>
      <w:r>
        <w:rPr>
          <w:rFonts w:cs="Arial"/>
        </w:rPr>
        <w:t>ü</w:t>
      </w:r>
      <w:r>
        <w:rPr>
          <w:rFonts w:cs="Arial"/>
        </w:rPr>
        <w:t>fungsausschusses eine schriftliche Planung des vorgesehenen Verlaufs mit den Vor</w:t>
      </w:r>
      <w:r>
        <w:rPr>
          <w:rFonts w:cs="Arial"/>
        </w:rPr>
        <w:t>ü</w:t>
      </w:r>
      <w:r>
        <w:rPr>
          <w:rFonts w:cs="Arial"/>
        </w:rPr>
        <w:t>berlegungen.</w:t>
      </w:r>
    </w:p>
    <w:p w14:paraId="63084B3B" w14:textId="77777777" w:rsidR="00A86AE4" w:rsidRDefault="00A86AE4">
      <w:pPr>
        <w:pStyle w:val="RVfliesstext175nb"/>
      </w:pPr>
      <w:r>
        <w:rPr>
          <w:rFonts w:cs="Arial"/>
        </w:rPr>
        <w:t>(5) Die Lehrerin oder der Lehrer, in deren oder dessen Klasse die schulpraktische Probe stattfinden soll, nimmt zum Leistungsstand und zur Mitarbeit der Klasse oder Gruppe und zu besonderen Umst</w:t>
      </w:r>
      <w:r>
        <w:rPr>
          <w:rFonts w:cs="Arial"/>
        </w:rPr>
        <w:t>ä</w:t>
      </w:r>
      <w:r>
        <w:rPr>
          <w:rFonts w:cs="Arial"/>
        </w:rPr>
        <w:t>nden Stellung, die den Ablauf der schulpraktischen Probe beeinflussen k</w:t>
      </w:r>
      <w:r>
        <w:rPr>
          <w:rFonts w:cs="Arial"/>
        </w:rPr>
        <w:t>ö</w:t>
      </w:r>
      <w:r>
        <w:rPr>
          <w:rFonts w:cs="Arial"/>
        </w:rPr>
        <w:t>nnen. Die Stellungnahme erh</w:t>
      </w:r>
      <w:r>
        <w:rPr>
          <w:rFonts w:cs="Arial"/>
        </w:rPr>
        <w:t>ä</w:t>
      </w:r>
      <w:r>
        <w:rPr>
          <w:rFonts w:cs="Arial"/>
        </w:rPr>
        <w:t>lt der Pr</w:t>
      </w:r>
      <w:r>
        <w:rPr>
          <w:rFonts w:cs="Arial"/>
        </w:rPr>
        <w:t>ü</w:t>
      </w:r>
      <w:r>
        <w:rPr>
          <w:rFonts w:cs="Arial"/>
        </w:rPr>
        <w:t>fungsausschuss vor Beginn der Probe.</w:t>
      </w:r>
    </w:p>
    <w:p w14:paraId="503B04A7" w14:textId="77777777" w:rsidR="00A86AE4" w:rsidRDefault="00A86AE4">
      <w:pPr>
        <w:pStyle w:val="RVfliesstext175nb"/>
      </w:pPr>
      <w:r>
        <w:rPr>
          <w:rFonts w:cs="Arial"/>
        </w:rPr>
        <w:t>(6) Die Kandidatin oder der Kandidat erh</w:t>
      </w:r>
      <w:r>
        <w:rPr>
          <w:rFonts w:cs="Arial"/>
        </w:rPr>
        <w:t>ä</w:t>
      </w:r>
      <w:r>
        <w:rPr>
          <w:rFonts w:cs="Arial"/>
        </w:rPr>
        <w:t>lt - in der Regel im Anschluss an die schulpraktischen Proben und vor deren Bewertung - Gelegenheit, zu deren Planung, Verlauf und Ergebnis Stellung zu nehmen.</w:t>
      </w:r>
    </w:p>
    <w:p w14:paraId="032E5BEE" w14:textId="77777777" w:rsidR="00A86AE4" w:rsidRDefault="00A86AE4">
      <w:pPr>
        <w:pStyle w:val="RVfliesstext175nb"/>
      </w:pPr>
      <w:r>
        <w:rPr>
          <w:rFonts w:cs="Arial"/>
        </w:rPr>
        <w:t xml:space="preserve">(7) </w:t>
      </w:r>
      <w:r>
        <w:rPr>
          <w:rFonts w:cs="Arial"/>
        </w:rPr>
        <w:t>Ü</w:t>
      </w:r>
      <w:r>
        <w:rPr>
          <w:rFonts w:cs="Arial"/>
        </w:rPr>
        <w:t>ber jede schulpraktische Probe und die Beratungen ist von einem Mitglied des Pr</w:t>
      </w:r>
      <w:r>
        <w:rPr>
          <w:rFonts w:cs="Arial"/>
        </w:rPr>
        <w:t>ü</w:t>
      </w:r>
      <w:r>
        <w:rPr>
          <w:rFonts w:cs="Arial"/>
        </w:rPr>
        <w:t xml:space="preserve">fungsausschusses, das von der oder dem Vorsitzenden bestimmt wird, eine Niederschrift zu fertigen, die Angaben </w:t>
      </w:r>
      <w:r>
        <w:rPr>
          <w:rFonts w:cs="Arial"/>
        </w:rPr>
        <w:t>ü</w:t>
      </w:r>
      <w:r>
        <w:rPr>
          <w:rFonts w:cs="Arial"/>
        </w:rPr>
        <w:t>ber das Thema, den Pr</w:t>
      </w:r>
      <w:r>
        <w:rPr>
          <w:rFonts w:cs="Arial"/>
        </w:rPr>
        <w:t>ü</w:t>
      </w:r>
      <w:r>
        <w:rPr>
          <w:rFonts w:cs="Arial"/>
        </w:rPr>
        <w:t>fungsverlauf und die Note enth</w:t>
      </w:r>
      <w:r>
        <w:rPr>
          <w:rFonts w:cs="Arial"/>
        </w:rPr>
        <w:t>ä</w:t>
      </w:r>
      <w:r>
        <w:rPr>
          <w:rFonts w:cs="Arial"/>
        </w:rPr>
        <w:t>lt.</w:t>
      </w:r>
    </w:p>
    <w:p w14:paraId="24896419" w14:textId="77777777" w:rsidR="00A86AE4" w:rsidRDefault="00A86AE4">
      <w:pPr>
        <w:pStyle w:val="RVueberschrift285fz"/>
        <w:keepNext/>
        <w:keepLines/>
      </w:pPr>
      <w:r>
        <w:rPr>
          <w:rFonts w:cs="Arial"/>
        </w:rPr>
        <w:t>§</w:t>
      </w:r>
      <w:r>
        <w:rPr>
          <w:rFonts w:cs="Arial"/>
        </w:rPr>
        <w:t xml:space="preserve"> 22 </w:t>
      </w:r>
      <w:r>
        <w:rPr>
          <w:rFonts w:cs="Arial"/>
        </w:rPr>
        <w:br/>
        <w:t>M</w:t>
      </w:r>
      <w:r>
        <w:rPr>
          <w:rFonts w:cs="Arial"/>
        </w:rPr>
        <w:t>ü</w:t>
      </w:r>
      <w:r>
        <w:rPr>
          <w:rFonts w:cs="Arial"/>
        </w:rPr>
        <w:t>ndliche Pr</w:t>
      </w:r>
      <w:r>
        <w:rPr>
          <w:rFonts w:cs="Arial"/>
        </w:rPr>
        <w:t>ü</w:t>
      </w:r>
      <w:r>
        <w:rPr>
          <w:rFonts w:cs="Arial"/>
        </w:rPr>
        <w:t>fung</w:t>
      </w:r>
    </w:p>
    <w:p w14:paraId="45D1D41F" w14:textId="77777777" w:rsidR="00A86AE4" w:rsidRDefault="00A86AE4">
      <w:pPr>
        <w:pStyle w:val="RVfliesstext175nb"/>
      </w:pPr>
      <w:r>
        <w:rPr>
          <w:rFonts w:cs="Arial"/>
        </w:rPr>
        <w:t>(1) Die m</w:t>
      </w:r>
      <w:r>
        <w:rPr>
          <w:rFonts w:cs="Arial"/>
        </w:rPr>
        <w:t>ü</w:t>
      </w:r>
      <w:r>
        <w:rPr>
          <w:rFonts w:cs="Arial"/>
        </w:rPr>
        <w:t>ndliche Pr</w:t>
      </w:r>
      <w:r>
        <w:rPr>
          <w:rFonts w:cs="Arial"/>
        </w:rPr>
        <w:t>ü</w:t>
      </w:r>
      <w:r>
        <w:rPr>
          <w:rFonts w:cs="Arial"/>
        </w:rPr>
        <w:t>fung dauert 60 Minuten.</w:t>
      </w:r>
    </w:p>
    <w:p w14:paraId="1DC38D38" w14:textId="77777777" w:rsidR="00A86AE4" w:rsidRDefault="00A86AE4">
      <w:pPr>
        <w:pStyle w:val="RVfliesstext175nb"/>
      </w:pPr>
      <w:r>
        <w:rPr>
          <w:rFonts w:cs="Arial"/>
        </w:rPr>
        <w:t>(2) Die m</w:t>
      </w:r>
      <w:r>
        <w:rPr>
          <w:rFonts w:cs="Arial"/>
        </w:rPr>
        <w:t>ü</w:t>
      </w:r>
      <w:r>
        <w:rPr>
          <w:rFonts w:cs="Arial"/>
        </w:rPr>
        <w:t>ndliche Pr</w:t>
      </w:r>
      <w:r>
        <w:rPr>
          <w:rFonts w:cs="Arial"/>
        </w:rPr>
        <w:t>ü</w:t>
      </w:r>
      <w:r>
        <w:rPr>
          <w:rFonts w:cs="Arial"/>
        </w:rPr>
        <w:t>fung erstreckt sich auf Ausbildungsgegenst</w:t>
      </w:r>
      <w:r>
        <w:rPr>
          <w:rFonts w:cs="Arial"/>
        </w:rPr>
        <w:t>ä</w:t>
      </w:r>
      <w:r>
        <w:rPr>
          <w:rFonts w:cs="Arial"/>
        </w:rPr>
        <w:t>nde gem</w:t>
      </w:r>
      <w:r>
        <w:rPr>
          <w:rFonts w:cs="Arial"/>
        </w:rPr>
        <w:t>äß</w:t>
      </w:r>
      <w:r>
        <w:rPr>
          <w:rFonts w:cs="Arial"/>
        </w:rPr>
        <w:t xml:space="preserve"> </w:t>
      </w:r>
      <w:r>
        <w:rPr>
          <w:rFonts w:cs="Arial"/>
        </w:rPr>
        <w:t>§</w:t>
      </w:r>
      <w:r>
        <w:rPr>
          <w:rFonts w:cs="Arial"/>
        </w:rPr>
        <w:t xml:space="preserve"> 11 Absatz 1 und Absatz 2. Dabei sollen die Pr</w:t>
      </w:r>
      <w:r>
        <w:rPr>
          <w:rFonts w:cs="Arial"/>
        </w:rPr>
        <w:t>ü</w:t>
      </w:r>
      <w:r>
        <w:rPr>
          <w:rFonts w:cs="Arial"/>
        </w:rPr>
        <w:t>ferinnen und Pr</w:t>
      </w:r>
      <w:r>
        <w:rPr>
          <w:rFonts w:cs="Arial"/>
        </w:rPr>
        <w:t>ü</w:t>
      </w:r>
      <w:r>
        <w:rPr>
          <w:rFonts w:cs="Arial"/>
        </w:rPr>
        <w:t>fer in der Regel von einem gr</w:t>
      </w:r>
      <w:r>
        <w:rPr>
          <w:rFonts w:cs="Arial"/>
        </w:rPr>
        <w:t>öß</w:t>
      </w:r>
      <w:r>
        <w:rPr>
          <w:rFonts w:cs="Arial"/>
        </w:rPr>
        <w:t>eren Thema oder einer gr</w:t>
      </w:r>
      <w:r>
        <w:rPr>
          <w:rFonts w:cs="Arial"/>
        </w:rPr>
        <w:t>öß</w:t>
      </w:r>
      <w:r>
        <w:rPr>
          <w:rFonts w:cs="Arial"/>
        </w:rPr>
        <w:t>eren Aufgabe ausgehen und der Kandidatin oder dem Kandidaten Gelegenheit geben, sich zusammenh</w:t>
      </w:r>
      <w:r>
        <w:rPr>
          <w:rFonts w:cs="Arial"/>
        </w:rPr>
        <w:t>ä</w:t>
      </w:r>
      <w:r>
        <w:rPr>
          <w:rFonts w:cs="Arial"/>
        </w:rPr>
        <w:t xml:space="preserve">ngend zu </w:t>
      </w:r>
      <w:r>
        <w:rPr>
          <w:rFonts w:cs="Arial"/>
        </w:rPr>
        <w:t>ä</w:t>
      </w:r>
      <w:r>
        <w:rPr>
          <w:rFonts w:cs="Arial"/>
        </w:rPr>
        <w:t>u</w:t>
      </w:r>
      <w:r>
        <w:rPr>
          <w:rFonts w:cs="Arial"/>
        </w:rPr>
        <w:t>ß</w:t>
      </w:r>
      <w:r>
        <w:rPr>
          <w:rFonts w:cs="Arial"/>
        </w:rPr>
        <w:t>ern.</w:t>
      </w:r>
    </w:p>
    <w:p w14:paraId="720D5CA8" w14:textId="77777777" w:rsidR="00A86AE4" w:rsidRDefault="00A86AE4">
      <w:pPr>
        <w:pStyle w:val="RVfliesstext175nb"/>
      </w:pPr>
      <w:r>
        <w:rPr>
          <w:rFonts w:cs="Arial"/>
        </w:rPr>
        <w:t>(3) Im Bereich der F</w:t>
      </w:r>
      <w:r>
        <w:rPr>
          <w:rFonts w:cs="Arial"/>
        </w:rPr>
        <w:t>ö</w:t>
      </w:r>
      <w:r>
        <w:rPr>
          <w:rFonts w:cs="Arial"/>
        </w:rPr>
        <w:t>rderschwerpunkte Geistige Entwicklung und K</w:t>
      </w:r>
      <w:r>
        <w:rPr>
          <w:rFonts w:cs="Arial"/>
        </w:rPr>
        <w:t>ö</w:t>
      </w:r>
      <w:r>
        <w:rPr>
          <w:rFonts w:cs="Arial"/>
        </w:rPr>
        <w:t>rperliche und motorische Entwicklung sind f</w:t>
      </w:r>
      <w:r>
        <w:rPr>
          <w:rFonts w:cs="Arial"/>
        </w:rPr>
        <w:t>ü</w:t>
      </w:r>
      <w:r>
        <w:rPr>
          <w:rFonts w:cs="Arial"/>
        </w:rPr>
        <w:t>r die Pr</w:t>
      </w:r>
      <w:r>
        <w:rPr>
          <w:rFonts w:cs="Arial"/>
        </w:rPr>
        <w:t>ü</w:t>
      </w:r>
      <w:r>
        <w:rPr>
          <w:rFonts w:cs="Arial"/>
        </w:rPr>
        <w:t>fungsteile</w:t>
      </w:r>
    </w:p>
    <w:p w14:paraId="05A88588" w14:textId="77777777" w:rsidR="00A86AE4" w:rsidRDefault="00A86AE4">
      <w:pPr>
        <w:pStyle w:val="RVliste3n75nbanfang"/>
        <w:rPr>
          <w:rFonts w:cs="Arial"/>
        </w:rPr>
      </w:pPr>
      <w:r>
        <w:rPr>
          <w:rFonts w:cs="Arial"/>
        </w:rPr>
        <w:t>1.</w:t>
      </w:r>
      <w:r>
        <w:rPr>
          <w:rFonts w:cs="Arial"/>
        </w:rPr>
        <w:tab/>
      </w:r>
      <w:r>
        <w:t>mit den Gegenst</w:t>
      </w:r>
      <w:r>
        <w:t>ä</w:t>
      </w:r>
      <w:r>
        <w:t>nden Aspekte der Sonderp</w:t>
      </w:r>
      <w:r>
        <w:t>ä</w:t>
      </w:r>
      <w:r>
        <w:t>dagogik einschlie</w:t>
      </w:r>
      <w:r>
        <w:t>ß</w:t>
      </w:r>
      <w:r>
        <w:t>lich Sozialp</w:t>
      </w:r>
      <w:r>
        <w:t>ä</w:t>
      </w:r>
      <w:r>
        <w:t>dagogik, Aspekte der Sonderp</w:t>
      </w:r>
      <w:r>
        <w:t>ä</w:t>
      </w:r>
      <w:r>
        <w:t>dagogischen Psychologie, Medizinische Aspekte sowie Schul- und Beamtenrecht 25 Minuten,</w:t>
      </w:r>
    </w:p>
    <w:p w14:paraId="2D17667C" w14:textId="77777777" w:rsidR="00A86AE4" w:rsidRDefault="00A86AE4">
      <w:pPr>
        <w:pStyle w:val="RVliste3n75nb"/>
        <w:rPr>
          <w:rFonts w:cs="Calibri"/>
        </w:rPr>
      </w:pPr>
      <w:r>
        <w:rPr>
          <w:rFonts w:cs="Calibri"/>
        </w:rPr>
        <w:t>2.</w:t>
      </w:r>
      <w:r>
        <w:rPr>
          <w:rFonts w:cs="Calibri"/>
        </w:rPr>
        <w:tab/>
      </w:r>
      <w:r>
        <w:t>mit dem Gegenstand Pflegerische Aufgaben 10 Minuten und</w:t>
      </w:r>
    </w:p>
    <w:p w14:paraId="75C35FBC" w14:textId="77777777" w:rsidR="00A86AE4" w:rsidRDefault="00A86AE4">
      <w:pPr>
        <w:pStyle w:val="RVliste3n75nb"/>
      </w:pPr>
      <w:r>
        <w:t>3.</w:t>
      </w:r>
      <w:r>
        <w:tab/>
      </w:r>
      <w:r>
        <w:rPr>
          <w:rFonts w:cs="Calibri"/>
        </w:rPr>
        <w:t>mit den Gegenst</w:t>
      </w:r>
      <w:r>
        <w:rPr>
          <w:rFonts w:cs="Calibri"/>
        </w:rPr>
        <w:t>ä</w:t>
      </w:r>
      <w:r>
        <w:rPr>
          <w:rFonts w:cs="Calibri"/>
        </w:rPr>
        <w:t>nden Fachliche und didaktisch-methodische Fragen des Unterrichts und der Erziehung 25 Minuten</w:t>
      </w:r>
    </w:p>
    <w:p w14:paraId="633CB471" w14:textId="77777777" w:rsidR="00A86AE4" w:rsidRDefault="00A86AE4">
      <w:pPr>
        <w:pStyle w:val="RVfliesstext175nb"/>
        <w:rPr>
          <w:rFonts w:cs="Arial"/>
        </w:rPr>
      </w:pPr>
      <w:r>
        <w:t>vorzusehen.</w:t>
      </w:r>
    </w:p>
    <w:p w14:paraId="2AE34AB6" w14:textId="77777777" w:rsidR="00A86AE4" w:rsidRDefault="00A86AE4">
      <w:pPr>
        <w:pStyle w:val="RVfliesstext175nb"/>
        <w:rPr>
          <w:rFonts w:cs="Arial"/>
        </w:rPr>
      </w:pPr>
      <w:r>
        <w:t>(4) Im Bereich der F</w:t>
      </w:r>
      <w:r>
        <w:t>ö</w:t>
      </w:r>
      <w:r>
        <w:t>rderschwerpunkte Sehen und H</w:t>
      </w:r>
      <w:r>
        <w:t>ö</w:t>
      </w:r>
      <w:r>
        <w:t>ren und Kommunikation sind f</w:t>
      </w:r>
      <w:r>
        <w:t>ü</w:t>
      </w:r>
      <w:r>
        <w:t>r die Pr</w:t>
      </w:r>
      <w:r>
        <w:t>ü</w:t>
      </w:r>
      <w:r>
        <w:t>fungsteile</w:t>
      </w:r>
    </w:p>
    <w:p w14:paraId="6CB60507" w14:textId="77777777" w:rsidR="00A86AE4" w:rsidRDefault="00A86AE4">
      <w:pPr>
        <w:pStyle w:val="RVliste3n75nbanfang"/>
      </w:pPr>
      <w:r>
        <w:t>1.</w:t>
      </w:r>
      <w:r>
        <w:tab/>
      </w:r>
      <w:r>
        <w:rPr>
          <w:rFonts w:cs="Arial"/>
        </w:rPr>
        <w:t>mit den Gegenst</w:t>
      </w:r>
      <w:r>
        <w:rPr>
          <w:rFonts w:cs="Arial"/>
        </w:rPr>
        <w:t>ä</w:t>
      </w:r>
      <w:r>
        <w:rPr>
          <w:rFonts w:cs="Arial"/>
        </w:rPr>
        <w:t>nden Aspekte der Sonderp</w:t>
      </w:r>
      <w:r>
        <w:rPr>
          <w:rFonts w:cs="Arial"/>
        </w:rPr>
        <w:t>ä</w:t>
      </w:r>
      <w:r>
        <w:rPr>
          <w:rFonts w:cs="Arial"/>
        </w:rPr>
        <w:t>dagogik einschlie</w:t>
      </w:r>
      <w:r>
        <w:rPr>
          <w:rFonts w:cs="Arial"/>
        </w:rPr>
        <w:t>ß</w:t>
      </w:r>
      <w:r>
        <w:rPr>
          <w:rFonts w:cs="Arial"/>
        </w:rPr>
        <w:t>lich Sozialp</w:t>
      </w:r>
      <w:r>
        <w:rPr>
          <w:rFonts w:cs="Arial"/>
        </w:rPr>
        <w:t>ä</w:t>
      </w:r>
      <w:r>
        <w:rPr>
          <w:rFonts w:cs="Arial"/>
        </w:rPr>
        <w:t>dagogik, Aspekte der Sonderp</w:t>
      </w:r>
      <w:r>
        <w:rPr>
          <w:rFonts w:cs="Arial"/>
        </w:rPr>
        <w:t>ä</w:t>
      </w:r>
      <w:r>
        <w:rPr>
          <w:rFonts w:cs="Arial"/>
        </w:rPr>
        <w:t>dagogischen Psychologie, Medizinische Aspekte sowie Schul- und Beamtenrecht 30 Minuten und</w:t>
      </w:r>
    </w:p>
    <w:p w14:paraId="1DEBC060" w14:textId="77777777" w:rsidR="00A86AE4" w:rsidRDefault="00A86AE4">
      <w:pPr>
        <w:pStyle w:val="RVliste3n75nb"/>
      </w:pPr>
      <w:r>
        <w:t>2.</w:t>
      </w:r>
      <w:r>
        <w:tab/>
      </w:r>
      <w:r>
        <w:rPr>
          <w:rFonts w:cs="Calibri"/>
        </w:rPr>
        <w:t>mit den Gegenst</w:t>
      </w:r>
      <w:r>
        <w:rPr>
          <w:rFonts w:cs="Calibri"/>
        </w:rPr>
        <w:t>ä</w:t>
      </w:r>
      <w:r>
        <w:rPr>
          <w:rFonts w:cs="Calibri"/>
        </w:rPr>
        <w:t>nden Fachliche und didaktisch-methodische Fragen der p</w:t>
      </w:r>
      <w:r>
        <w:rPr>
          <w:rFonts w:cs="Calibri"/>
        </w:rPr>
        <w:t>ä</w:t>
      </w:r>
      <w:r>
        <w:rPr>
          <w:rFonts w:cs="Calibri"/>
        </w:rPr>
        <w:t>dagogischen Fr</w:t>
      </w:r>
      <w:r>
        <w:rPr>
          <w:rFonts w:cs="Calibri"/>
        </w:rPr>
        <w:t>ü</w:t>
      </w:r>
      <w:r>
        <w:rPr>
          <w:rFonts w:cs="Calibri"/>
        </w:rPr>
        <w:t>hf</w:t>
      </w:r>
      <w:r>
        <w:rPr>
          <w:rFonts w:cs="Calibri"/>
        </w:rPr>
        <w:t>ö</w:t>
      </w:r>
      <w:r>
        <w:rPr>
          <w:rFonts w:cs="Calibri"/>
        </w:rPr>
        <w:t>rderung und speziellen F</w:t>
      </w:r>
      <w:r>
        <w:rPr>
          <w:rFonts w:cs="Calibri"/>
        </w:rPr>
        <w:t>ö</w:t>
      </w:r>
      <w:r>
        <w:rPr>
          <w:rFonts w:cs="Calibri"/>
        </w:rPr>
        <w:t>rderung seh- und h</w:t>
      </w:r>
      <w:r>
        <w:rPr>
          <w:rFonts w:cs="Calibri"/>
        </w:rPr>
        <w:t>ö</w:t>
      </w:r>
      <w:r>
        <w:rPr>
          <w:rFonts w:cs="Calibri"/>
        </w:rPr>
        <w:t>rgesch</w:t>
      </w:r>
      <w:r>
        <w:rPr>
          <w:rFonts w:cs="Calibri"/>
        </w:rPr>
        <w:t>ä</w:t>
      </w:r>
      <w:r>
        <w:rPr>
          <w:rFonts w:cs="Calibri"/>
        </w:rPr>
        <w:t>digter Kinder 30 Minuten vorzusehen.</w:t>
      </w:r>
    </w:p>
    <w:p w14:paraId="783FECD3" w14:textId="77777777" w:rsidR="00A86AE4" w:rsidRDefault="00A86AE4">
      <w:pPr>
        <w:pStyle w:val="RVfliesstext175nb"/>
        <w:rPr>
          <w:rFonts w:cs="Arial"/>
        </w:rPr>
      </w:pPr>
      <w:r>
        <w:t>(5) Der Pr</w:t>
      </w:r>
      <w:r>
        <w:t>ü</w:t>
      </w:r>
      <w:r>
        <w:t>fungsausschuss bewertet die in der m</w:t>
      </w:r>
      <w:r>
        <w:t>ü</w:t>
      </w:r>
      <w:r>
        <w:t>ndlichen Pr</w:t>
      </w:r>
      <w:r>
        <w:t>ü</w:t>
      </w:r>
      <w:r>
        <w:t>fung erbrachten Pr</w:t>
      </w:r>
      <w:r>
        <w:t>ü</w:t>
      </w:r>
      <w:r>
        <w:t>fungsleistungen gesondert f</w:t>
      </w:r>
      <w:r>
        <w:t>ü</w:t>
      </w:r>
      <w:r>
        <w:t>r die einzelnen Pr</w:t>
      </w:r>
      <w:r>
        <w:t>ü</w:t>
      </w:r>
      <w:r>
        <w:t>fungsteile.</w:t>
      </w:r>
    </w:p>
    <w:p w14:paraId="476D6592" w14:textId="77777777" w:rsidR="00A86AE4" w:rsidRDefault="00A86AE4">
      <w:pPr>
        <w:pStyle w:val="RVfliesstext175nb"/>
        <w:rPr>
          <w:rFonts w:cs="Arial"/>
        </w:rPr>
      </w:pPr>
      <w:r>
        <w:t xml:space="preserve">(6) </w:t>
      </w:r>
      <w:r>
        <w:t>Ü</w:t>
      </w:r>
      <w:r>
        <w:t>ber die m</w:t>
      </w:r>
      <w:r>
        <w:t>ü</w:t>
      </w:r>
      <w:r>
        <w:t>ndliche Pr</w:t>
      </w:r>
      <w:r>
        <w:t>ü</w:t>
      </w:r>
      <w:r>
        <w:t>fung ist von einem Mitglied des Pr</w:t>
      </w:r>
      <w:r>
        <w:t>ü</w:t>
      </w:r>
      <w:r>
        <w:t>fungsausschusses, das von der oder dem Vorsitzenden bestimmt wird, eine Niederschrift zu fertigen, in der die Gegenst</w:t>
      </w:r>
      <w:r>
        <w:t>ä</w:t>
      </w:r>
      <w:r>
        <w:t>nde der Pr</w:t>
      </w:r>
      <w:r>
        <w:t>ü</w:t>
      </w:r>
      <w:r>
        <w:t>fung, die Leistungen der Kandidatin oder des Kandidaten und die daf</w:t>
      </w:r>
      <w:r>
        <w:t>ü</w:t>
      </w:r>
      <w:r>
        <w:t>r festgelegten Noten zu vermerken sind.</w:t>
      </w:r>
    </w:p>
    <w:p w14:paraId="4ADE62E3" w14:textId="77777777" w:rsidR="00A86AE4" w:rsidRDefault="00A86AE4">
      <w:pPr>
        <w:pStyle w:val="RVueberschrift285fz"/>
        <w:keepNext/>
        <w:keepLines/>
        <w:rPr>
          <w:rFonts w:cs="Arial"/>
        </w:rPr>
      </w:pPr>
      <w:r>
        <w:t>§</w:t>
      </w:r>
      <w:r>
        <w:t xml:space="preserve"> 23 </w:t>
      </w:r>
      <w:r>
        <w:br/>
        <w:t>Festsetzung der Leistungsnoten in den Pr</w:t>
      </w:r>
      <w:r>
        <w:t>ü</w:t>
      </w:r>
      <w:r>
        <w:t>fungsabschnitten</w:t>
      </w:r>
    </w:p>
    <w:p w14:paraId="508477EE" w14:textId="77777777" w:rsidR="00A86AE4" w:rsidRDefault="00A86AE4">
      <w:pPr>
        <w:pStyle w:val="RVfliesstext175nb"/>
        <w:rPr>
          <w:rFonts w:cs="Arial"/>
        </w:rPr>
      </w:pPr>
      <w:r>
        <w:t>(1) Der Pr</w:t>
      </w:r>
      <w:r>
        <w:t>ü</w:t>
      </w:r>
      <w:r>
        <w:t>fungsausschuss ermittelt aus den gleich zu gewichtenden Noten f</w:t>
      </w:r>
      <w:r>
        <w:t>ü</w:t>
      </w:r>
      <w:r>
        <w:t>r die schulpraktischen Proben die Note f</w:t>
      </w:r>
      <w:r>
        <w:t>ü</w:t>
      </w:r>
      <w:r>
        <w:t>r die schulpraktische Pr</w:t>
      </w:r>
      <w:r>
        <w:t>ü</w:t>
      </w:r>
      <w:r>
        <w:t>fung.</w:t>
      </w:r>
    </w:p>
    <w:p w14:paraId="04F9BAA9" w14:textId="77777777" w:rsidR="00A86AE4" w:rsidRDefault="00A86AE4">
      <w:pPr>
        <w:pStyle w:val="RVfliesstext175nb"/>
        <w:rPr>
          <w:rFonts w:cs="Arial"/>
        </w:rPr>
      </w:pPr>
      <w:r>
        <w:t>(2) Der Pr</w:t>
      </w:r>
      <w:r>
        <w:t>ü</w:t>
      </w:r>
      <w:r>
        <w:t>fungsausschuss ermittelt aus den Noten f</w:t>
      </w:r>
      <w:r>
        <w:t>ü</w:t>
      </w:r>
      <w:r>
        <w:t>r die Pr</w:t>
      </w:r>
      <w:r>
        <w:t>ü</w:t>
      </w:r>
      <w:r>
        <w:t>fungsteile der m</w:t>
      </w:r>
      <w:r>
        <w:t>ü</w:t>
      </w:r>
      <w:r>
        <w:t>ndlichen Pr</w:t>
      </w:r>
      <w:r>
        <w:t>ü</w:t>
      </w:r>
      <w:r>
        <w:t>fung, die ihrer Dauer entsprechend zu gewichten sind, die Note f</w:t>
      </w:r>
      <w:r>
        <w:t>ü</w:t>
      </w:r>
      <w:r>
        <w:t>r die m</w:t>
      </w:r>
      <w:r>
        <w:t>ü</w:t>
      </w:r>
      <w:r>
        <w:t>ndliche Pr</w:t>
      </w:r>
      <w:r>
        <w:t>ü</w:t>
      </w:r>
      <w:r>
        <w:t>fung.</w:t>
      </w:r>
    </w:p>
    <w:p w14:paraId="7B7A86A9" w14:textId="77777777" w:rsidR="00A86AE4" w:rsidRDefault="00A86AE4">
      <w:pPr>
        <w:pStyle w:val="RVfliesstext175nb"/>
        <w:rPr>
          <w:rFonts w:cs="Arial"/>
        </w:rPr>
      </w:pPr>
      <w:r>
        <w:t>(3) Die gem</w:t>
      </w:r>
      <w:r>
        <w:t>äß</w:t>
      </w:r>
      <w:r>
        <w:t xml:space="preserve"> Absatz 1 und Absatz 2 sowie </w:t>
      </w:r>
      <w:r>
        <w:t>§</w:t>
      </w:r>
      <w:r>
        <w:t xml:space="preserve"> 16 Absatz 3 ermittelten Noten in den Pr</w:t>
      </w:r>
      <w:r>
        <w:t>ü</w:t>
      </w:r>
      <w:r>
        <w:t>fungsabschnitten sind in den Pr</w:t>
      </w:r>
      <w:r>
        <w:t>ü</w:t>
      </w:r>
      <w:r>
        <w:t>fungsniederschriften zur zweiten schulpraktischen Probe und zur m</w:t>
      </w:r>
      <w:r>
        <w:t>ü</w:t>
      </w:r>
      <w:r>
        <w:t>ndlichen Pr</w:t>
      </w:r>
      <w:r>
        <w:t>ü</w:t>
      </w:r>
      <w:r>
        <w:t>fung zu vermerken. Die Niederschriften sind zur Pr</w:t>
      </w:r>
      <w:r>
        <w:t>ü</w:t>
      </w:r>
      <w:r>
        <w:t>fungsakte zu nehmen.</w:t>
      </w:r>
    </w:p>
    <w:p w14:paraId="268CF41D" w14:textId="77777777" w:rsidR="00A86AE4" w:rsidRDefault="00A86AE4">
      <w:pPr>
        <w:pStyle w:val="RVueberschrift285fz"/>
        <w:keepNext/>
        <w:keepLines/>
        <w:rPr>
          <w:rFonts w:cs="Arial"/>
        </w:rPr>
      </w:pPr>
      <w:r>
        <w:t>§</w:t>
      </w:r>
      <w:r>
        <w:t xml:space="preserve"> 24 </w:t>
      </w:r>
      <w:r>
        <w:br/>
        <w:t>Ermittlung des Ergebnisses der Abschlusspr</w:t>
      </w:r>
      <w:r>
        <w:t>ü</w:t>
      </w:r>
      <w:r>
        <w:t>fung</w:t>
      </w:r>
    </w:p>
    <w:p w14:paraId="087DB39C" w14:textId="77777777" w:rsidR="00A86AE4" w:rsidRDefault="00A86AE4">
      <w:pPr>
        <w:pStyle w:val="RVfliesstext175nb"/>
        <w:rPr>
          <w:rFonts w:cs="Arial"/>
        </w:rPr>
      </w:pPr>
      <w:r>
        <w:t>(1) Der Pr</w:t>
      </w:r>
      <w:r>
        <w:t>ü</w:t>
      </w:r>
      <w:r>
        <w:t>fungsausschuss f</w:t>
      </w:r>
      <w:r>
        <w:t>ü</w:t>
      </w:r>
      <w:r>
        <w:t>r die m</w:t>
      </w:r>
      <w:r>
        <w:t>ü</w:t>
      </w:r>
      <w:r>
        <w:t>ndliche Pr</w:t>
      </w:r>
      <w:r>
        <w:t>ü</w:t>
      </w:r>
      <w:r>
        <w:t>fung ermittelt aus dem arithmetischen Mittel der Note der Endbeurteilung (</w:t>
      </w:r>
      <w:r>
        <w:t>§</w:t>
      </w:r>
      <w:r>
        <w:t xml:space="preserve"> 13 Absatz 2), der Hausarbeit (</w:t>
      </w:r>
      <w:r>
        <w:t>§</w:t>
      </w:r>
      <w:r>
        <w:t xml:space="preserve"> 20 Absatz 8), der schulpraktischen Pr</w:t>
      </w:r>
      <w:r>
        <w:t>ü</w:t>
      </w:r>
      <w:r>
        <w:t>fung (</w:t>
      </w:r>
      <w:r>
        <w:t>§</w:t>
      </w:r>
      <w:r>
        <w:t xml:space="preserve"> 23 Absatz 1) und der m</w:t>
      </w:r>
      <w:r>
        <w:t>ü</w:t>
      </w:r>
      <w:r>
        <w:t>ndlichen Pr</w:t>
      </w:r>
      <w:r>
        <w:t>ü</w:t>
      </w:r>
      <w:r>
        <w:t>fung (</w:t>
      </w:r>
      <w:r>
        <w:t>§</w:t>
      </w:r>
      <w:r>
        <w:t xml:space="preserve"> 23 Absatz 2) das Ergebnis der Abschlusspr</w:t>
      </w:r>
      <w:r>
        <w:t>ü</w:t>
      </w:r>
      <w:r>
        <w:t>fung. Dabei wird die Note der Hausarbeit einfach, die Note der schulpraktischen Pr</w:t>
      </w:r>
      <w:r>
        <w:t>ü</w:t>
      </w:r>
      <w:r>
        <w:t>fung zweifach, die Note der m</w:t>
      </w:r>
      <w:r>
        <w:t>ü</w:t>
      </w:r>
      <w:r>
        <w:t>ndlichen Pr</w:t>
      </w:r>
      <w:r>
        <w:t>ü</w:t>
      </w:r>
      <w:r>
        <w:t>fung zweifach und die Note der Endbeurteilung dreifach gewichtet. Der Pr</w:t>
      </w:r>
      <w:r>
        <w:t>ü</w:t>
      </w:r>
      <w:r>
        <w:t>fungsausschuss f</w:t>
      </w:r>
      <w:r>
        <w:t>ü</w:t>
      </w:r>
      <w:r>
        <w:t>r die m</w:t>
      </w:r>
      <w:r>
        <w:t>ü</w:t>
      </w:r>
      <w:r>
        <w:t>ndliche Pr</w:t>
      </w:r>
      <w:r>
        <w:t>ü</w:t>
      </w:r>
      <w:r>
        <w:t>fung stellt eine Gesamtnote gem</w:t>
      </w:r>
      <w:r>
        <w:t>äß</w:t>
      </w:r>
      <w:r>
        <w:t xml:space="preserve"> </w:t>
      </w:r>
      <w:r>
        <w:t>§</w:t>
      </w:r>
      <w:r>
        <w:t xml:space="preserve"> 16 Absatz 1 fest.</w:t>
      </w:r>
    </w:p>
    <w:p w14:paraId="59602E8E" w14:textId="77777777" w:rsidR="00A86AE4" w:rsidRDefault="00A86AE4">
      <w:pPr>
        <w:pStyle w:val="RVfliesstext175nb"/>
        <w:rPr>
          <w:rFonts w:cs="Arial"/>
        </w:rPr>
      </w:pPr>
      <w:r>
        <w:t>(2) Die Abschlusspr</w:t>
      </w:r>
      <w:r>
        <w:t>ü</w:t>
      </w:r>
      <w:r>
        <w:t xml:space="preserve">fung ist bestanden, wenn neben der Gesamtnote auch die vier in Absatz 1 Satz 1 genannten Noten mindestens </w:t>
      </w:r>
      <w:r>
        <w:t>„</w:t>
      </w:r>
      <w:r>
        <w:t>ausreichend</w:t>
      </w:r>
      <w:r>
        <w:t>“</w:t>
      </w:r>
      <w:r>
        <w:t xml:space="preserve"> (4,0) sind.</w:t>
      </w:r>
    </w:p>
    <w:p w14:paraId="59E6D0FB" w14:textId="77777777" w:rsidR="00A86AE4" w:rsidRDefault="00A86AE4">
      <w:pPr>
        <w:pStyle w:val="RVfliesstext175nb"/>
        <w:rPr>
          <w:rFonts w:cs="Arial"/>
        </w:rPr>
      </w:pPr>
      <w:r>
        <w:t xml:space="preserve">(3) </w:t>
      </w:r>
      <w:r>
        <w:t>Ü</w:t>
      </w:r>
      <w:r>
        <w:t>ber die Beratung des Pr</w:t>
      </w:r>
      <w:r>
        <w:t>ü</w:t>
      </w:r>
      <w:r>
        <w:t>fungsausschusses f</w:t>
      </w:r>
      <w:r>
        <w:t>ü</w:t>
      </w:r>
      <w:r>
        <w:t>r die m</w:t>
      </w:r>
      <w:r>
        <w:t>ü</w:t>
      </w:r>
      <w:r>
        <w:t>ndliche Pr</w:t>
      </w:r>
      <w:r>
        <w:t>ü</w:t>
      </w:r>
      <w:r>
        <w:t>fung ist eine Niederschrift aufzunehmen. In die Niederschrift sind die Noten der Pr</w:t>
      </w:r>
      <w:r>
        <w:t>ü</w:t>
      </w:r>
      <w:r>
        <w:t>fungsteile und der Pr</w:t>
      </w:r>
      <w:r>
        <w:t>ü</w:t>
      </w:r>
      <w:r>
        <w:t>fungsabschnitte sowie das Gesamtergebnis der Pr</w:t>
      </w:r>
      <w:r>
        <w:t>ü</w:t>
      </w:r>
      <w:r>
        <w:t>fung einzutragen. Die Niederschrift ist von den Mitgliedern des Pr</w:t>
      </w:r>
      <w:r>
        <w:t>ü</w:t>
      </w:r>
      <w:r>
        <w:t>fungsausschusses zu unterzeichnen und zur Pr</w:t>
      </w:r>
      <w:r>
        <w:t>ü</w:t>
      </w:r>
      <w:r>
        <w:t>fungsakte zu nehmen.</w:t>
      </w:r>
    </w:p>
    <w:p w14:paraId="06EC0D65" w14:textId="77777777" w:rsidR="00A86AE4" w:rsidRDefault="00A86AE4">
      <w:pPr>
        <w:pStyle w:val="RVfliesstext175nb"/>
        <w:rPr>
          <w:rFonts w:cs="Arial"/>
        </w:rPr>
      </w:pPr>
      <w:r>
        <w:t>(4) Das Gesamtergebnis sowie die Noten f</w:t>
      </w:r>
      <w:r>
        <w:t>ü</w:t>
      </w:r>
      <w:r>
        <w:t>r die einzelnen Pr</w:t>
      </w:r>
      <w:r>
        <w:t>ü</w:t>
      </w:r>
      <w:r>
        <w:t>fungsleistungen gibt die oder der Vorsitzende des Pr</w:t>
      </w:r>
      <w:r>
        <w:t>ü</w:t>
      </w:r>
      <w:r>
        <w:t>fungsausschusses f</w:t>
      </w:r>
      <w:r>
        <w:t>ü</w:t>
      </w:r>
      <w:r>
        <w:t>r die m</w:t>
      </w:r>
      <w:r>
        <w:t>ü</w:t>
      </w:r>
      <w:r>
        <w:t>ndliche Pr</w:t>
      </w:r>
      <w:r>
        <w:t>ü</w:t>
      </w:r>
      <w:r>
        <w:t>fung der Kandidatin oder dem Kandidaten unverz</w:t>
      </w:r>
      <w:r>
        <w:t>ü</w:t>
      </w:r>
      <w:r>
        <w:t>glich bekannt.</w:t>
      </w:r>
    </w:p>
    <w:p w14:paraId="28CA97DC" w14:textId="77777777" w:rsidR="00A86AE4" w:rsidRDefault="00A86AE4">
      <w:pPr>
        <w:pStyle w:val="RVfliesstext175nb"/>
        <w:rPr>
          <w:rFonts w:cs="Arial"/>
        </w:rPr>
      </w:pPr>
      <w:r>
        <w:t>(5) Ist die Abschlusspr</w:t>
      </w:r>
      <w:r>
        <w:t>ü</w:t>
      </w:r>
      <w:r>
        <w:t>fung schon aufgrund der Endbeurteilung gem</w:t>
      </w:r>
      <w:r>
        <w:t>äß</w:t>
      </w:r>
      <w:r>
        <w:t xml:space="preserve"> </w:t>
      </w:r>
      <w:r>
        <w:t>§</w:t>
      </w:r>
      <w:r>
        <w:t xml:space="preserve"> 13 Absatz 2 nicht bestanden, sind weitere m</w:t>
      </w:r>
      <w:r>
        <w:t>ü</w:t>
      </w:r>
      <w:r>
        <w:t>ndliche und schulpraktische Pr</w:t>
      </w:r>
      <w:r>
        <w:t>ü</w:t>
      </w:r>
      <w:r>
        <w:t>fungsleistungen nicht mehr zu erbringen. Das Nichtbestehen der Abschlusspr</w:t>
      </w:r>
      <w:r>
        <w:t>ü</w:t>
      </w:r>
      <w:r>
        <w:t>fung sowie die Noten der Endbeurteilung und der schriftlichen Hausarbeit teilt die oder der Vorsitzende der Pr</w:t>
      </w:r>
      <w:r>
        <w:t>ü</w:t>
      </w:r>
      <w:r>
        <w:t>fungskommission der Kandidatin oder dem Kandidaten unverz</w:t>
      </w:r>
      <w:r>
        <w:t>ü</w:t>
      </w:r>
      <w:r>
        <w:t>glich mit.</w:t>
      </w:r>
    </w:p>
    <w:p w14:paraId="7F30A74A" w14:textId="77777777" w:rsidR="00A86AE4" w:rsidRDefault="00A86AE4">
      <w:pPr>
        <w:pStyle w:val="RVueberschrift285fz"/>
        <w:keepNext/>
        <w:keepLines/>
        <w:rPr>
          <w:rFonts w:cs="Arial"/>
        </w:rPr>
      </w:pPr>
      <w:r>
        <w:t>§</w:t>
      </w:r>
      <w:r>
        <w:t xml:space="preserve"> 25 </w:t>
      </w:r>
      <w:r>
        <w:br/>
        <w:t xml:space="preserve">Nichtablieferung der Hausarbeit </w:t>
      </w:r>
      <w:r>
        <w:br/>
        <w:t>und Vers</w:t>
      </w:r>
      <w:r>
        <w:t>ä</w:t>
      </w:r>
      <w:r>
        <w:t>umen von Pr</w:t>
      </w:r>
      <w:r>
        <w:t>ü</w:t>
      </w:r>
      <w:r>
        <w:t>fungsterminen</w:t>
      </w:r>
    </w:p>
    <w:p w14:paraId="088EAFF5" w14:textId="77777777" w:rsidR="00A86AE4" w:rsidRDefault="00A86AE4">
      <w:pPr>
        <w:pStyle w:val="RVfliesstext175nb"/>
        <w:rPr>
          <w:rFonts w:cs="Arial"/>
        </w:rPr>
      </w:pPr>
      <w:r>
        <w:t>(1) Die Abschlusspr</w:t>
      </w:r>
      <w:r>
        <w:t>ü</w:t>
      </w:r>
      <w:r>
        <w:t>fung gilt als nicht bestanden, wenn eine Kandidatin oder ein Kandidat ohne gen</w:t>
      </w:r>
      <w:r>
        <w:t>ü</w:t>
      </w:r>
      <w:r>
        <w:t>gende Entschuldigung die schriftliche Hausarbeit nicht rechtzeitig abliefert oder zum Termin f</w:t>
      </w:r>
      <w:r>
        <w:t>ü</w:t>
      </w:r>
      <w:r>
        <w:t>r die schulpraktische Pr</w:t>
      </w:r>
      <w:r>
        <w:t>ü</w:t>
      </w:r>
      <w:r>
        <w:t>fung oder f</w:t>
      </w:r>
      <w:r>
        <w:t>ü</w:t>
      </w:r>
      <w:r>
        <w:t>r die m</w:t>
      </w:r>
      <w:r>
        <w:t>ü</w:t>
      </w:r>
      <w:r>
        <w:t>ndliche Pr</w:t>
      </w:r>
      <w:r>
        <w:t>ü</w:t>
      </w:r>
      <w:r>
        <w:t>fung nicht erscheint.</w:t>
      </w:r>
    </w:p>
    <w:p w14:paraId="6500F709" w14:textId="77777777" w:rsidR="00A86AE4" w:rsidRDefault="00A86AE4">
      <w:pPr>
        <w:pStyle w:val="RVfliesstext175nb"/>
        <w:rPr>
          <w:rFonts w:cs="Arial"/>
        </w:rPr>
      </w:pPr>
      <w:r>
        <w:t>(2) Wird der Abgabetermin der Hausarbeit mit gen</w:t>
      </w:r>
      <w:r>
        <w:t>ü</w:t>
      </w:r>
      <w:r>
        <w:t>gender Entschuldigung um mehr als vierzehn Tage vers</w:t>
      </w:r>
      <w:r>
        <w:t>ä</w:t>
      </w:r>
      <w:r>
        <w:t>umt, so ist sie erneut mit anderer Themenstellung anzufertigen.</w:t>
      </w:r>
    </w:p>
    <w:p w14:paraId="7111F47A" w14:textId="77777777" w:rsidR="00A86AE4" w:rsidRDefault="00A86AE4">
      <w:pPr>
        <w:pStyle w:val="RVfliesstext175nb"/>
        <w:rPr>
          <w:rFonts w:cs="Arial"/>
        </w:rPr>
      </w:pPr>
      <w:r>
        <w:t>(3)</w:t>
      </w:r>
      <w:r>
        <w:tab/>
        <w:t xml:space="preserve"> Bei einer Entschuldigung wegen Krankheit, kann die Vorlage eines amts</w:t>
      </w:r>
      <w:r>
        <w:t>ä</w:t>
      </w:r>
      <w:r>
        <w:t>rztlichen Zeugnisses verlangt werden.</w:t>
      </w:r>
    </w:p>
    <w:p w14:paraId="58DCCEDA" w14:textId="77777777" w:rsidR="00A86AE4" w:rsidRDefault="00A86AE4">
      <w:pPr>
        <w:pStyle w:val="RVfliesstext175nb"/>
        <w:rPr>
          <w:rFonts w:cs="Arial"/>
        </w:rPr>
      </w:pPr>
      <w:r>
        <w:t>(4) Entschuldigungsgr</w:t>
      </w:r>
      <w:r>
        <w:t>ü</w:t>
      </w:r>
      <w:r>
        <w:t>nde k</w:t>
      </w:r>
      <w:r>
        <w:t>ö</w:t>
      </w:r>
      <w:r>
        <w:t>nnen nur ber</w:t>
      </w:r>
      <w:r>
        <w:t>ü</w:t>
      </w:r>
      <w:r>
        <w:t>cksichtigt werden, wenn sie unverz</w:t>
      </w:r>
      <w:r>
        <w:t>ü</w:t>
      </w:r>
      <w:r>
        <w:t>glich bei der oder dem Vorsitzenden der Pr</w:t>
      </w:r>
      <w:r>
        <w:t>ü</w:t>
      </w:r>
      <w:r>
        <w:t>fungskommission geltend gemacht werden.</w:t>
      </w:r>
    </w:p>
    <w:p w14:paraId="29F855A4" w14:textId="77777777" w:rsidR="00A86AE4" w:rsidRDefault="00A86AE4">
      <w:pPr>
        <w:pStyle w:val="RVueberschrift285fz"/>
        <w:keepNext/>
        <w:keepLines/>
        <w:rPr>
          <w:rFonts w:cs="Arial"/>
        </w:rPr>
      </w:pPr>
      <w:r>
        <w:t>§</w:t>
      </w:r>
      <w:r>
        <w:t xml:space="preserve"> 26 </w:t>
      </w:r>
      <w:r>
        <w:br/>
        <w:t>R</w:t>
      </w:r>
      <w:r>
        <w:t>ü</w:t>
      </w:r>
      <w:r>
        <w:t>cktritt</w:t>
      </w:r>
    </w:p>
    <w:p w14:paraId="36FA4341" w14:textId="77777777" w:rsidR="00A86AE4" w:rsidRDefault="00A86AE4">
      <w:pPr>
        <w:pStyle w:val="RVfliesstext175nb"/>
        <w:rPr>
          <w:rFonts w:cs="Arial"/>
        </w:rPr>
      </w:pPr>
      <w:r>
        <w:t>(1) Tritt eine Kandidatin oder ein Kandidat ohne Genehmigung des Vorsitzenden der Pr</w:t>
      </w:r>
      <w:r>
        <w:t>ü</w:t>
      </w:r>
      <w:r>
        <w:t>fungskommission von der Pr</w:t>
      </w:r>
      <w:r>
        <w:t>ü</w:t>
      </w:r>
      <w:r>
        <w:t>fung zur</w:t>
      </w:r>
      <w:r>
        <w:t>ü</w:t>
      </w:r>
      <w:r>
        <w:t>ck, so gilt die Pr</w:t>
      </w:r>
      <w:r>
        <w:t>ü</w:t>
      </w:r>
      <w:r>
        <w:t>fung als nicht bestanden.</w:t>
      </w:r>
    </w:p>
    <w:p w14:paraId="39F2E3D0" w14:textId="77777777" w:rsidR="00A86AE4" w:rsidRDefault="00A86AE4">
      <w:pPr>
        <w:pStyle w:val="RVfliesstext175nb"/>
        <w:rPr>
          <w:rFonts w:cs="Arial"/>
        </w:rPr>
      </w:pPr>
      <w:r>
        <w:t>(2) Tritt eine Kandidatin oder ein Kandidat mit Genehmigung des Vorsitzenden der Pr</w:t>
      </w:r>
      <w:r>
        <w:t>ü</w:t>
      </w:r>
      <w:r>
        <w:t>fungskommission von der Pr</w:t>
      </w:r>
      <w:r>
        <w:t>ü</w:t>
      </w:r>
      <w:r>
        <w:t>fung zur</w:t>
      </w:r>
      <w:r>
        <w:t>ü</w:t>
      </w:r>
      <w:r>
        <w:t>ck, sind noch nicht erbrachte und unterbrochene Pr</w:t>
      </w:r>
      <w:r>
        <w:t>ü</w:t>
      </w:r>
      <w:r>
        <w:t>fungsabschnitte mit anderer Themenstellung zu erbringen. Die Pr</w:t>
      </w:r>
      <w:r>
        <w:t>ü</w:t>
      </w:r>
      <w:r>
        <w:t>fung wird zu einem von der oder dem Vorsitzenden der Pr</w:t>
      </w:r>
      <w:r>
        <w:t>ü</w:t>
      </w:r>
      <w:r>
        <w:t>fungskommission bestimmten Zeitpunkt fortgesetzt. Die Genehmigung darf nur aus wichtigem Grund erteilt werden.</w:t>
      </w:r>
    </w:p>
    <w:p w14:paraId="361A7C2D" w14:textId="77777777" w:rsidR="00A86AE4" w:rsidRDefault="00A86AE4">
      <w:pPr>
        <w:pStyle w:val="RVfliesstext175nb"/>
        <w:rPr>
          <w:rFonts w:cs="Arial"/>
        </w:rPr>
      </w:pPr>
      <w:r>
        <w:t xml:space="preserve">(3) </w:t>
      </w:r>
      <w:r>
        <w:t>§</w:t>
      </w:r>
      <w:r>
        <w:t xml:space="preserve"> 25 Absatz 3 ist entsprechend anzuwenden.</w:t>
      </w:r>
    </w:p>
    <w:p w14:paraId="311AAD7B" w14:textId="77777777" w:rsidR="00A86AE4" w:rsidRDefault="00A86AE4">
      <w:pPr>
        <w:pStyle w:val="RVueberschrift285fz"/>
        <w:keepNext/>
        <w:keepLines/>
        <w:rPr>
          <w:rFonts w:cs="Arial"/>
        </w:rPr>
      </w:pPr>
      <w:r>
        <w:t>§</w:t>
      </w:r>
      <w:r>
        <w:t xml:space="preserve"> 27 </w:t>
      </w:r>
      <w:r>
        <w:br/>
        <w:t>Ordnungswidriges Verhalten</w:t>
      </w:r>
    </w:p>
    <w:p w14:paraId="677E0712" w14:textId="77777777" w:rsidR="00A86AE4" w:rsidRDefault="00A86AE4">
      <w:pPr>
        <w:pStyle w:val="RVfliesstext175nb"/>
        <w:rPr>
          <w:rFonts w:cs="Arial"/>
        </w:rPr>
      </w:pPr>
      <w:r>
        <w:t>(1) Die oder der Vorsitzende des Pr</w:t>
      </w:r>
      <w:r>
        <w:t>ü</w:t>
      </w:r>
      <w:r>
        <w:t>fungsausschusses kann Kandidatinnen und Kandidaten, die sich eines T</w:t>
      </w:r>
      <w:r>
        <w:t>ä</w:t>
      </w:r>
      <w:r>
        <w:t>uschungsversuches oder in erheblichem Ma</w:t>
      </w:r>
      <w:r>
        <w:t>ß</w:t>
      </w:r>
      <w:r>
        <w:t>e eines anderen ordnungswidrigen Verhaltens schuldig machen, w</w:t>
      </w:r>
      <w:r>
        <w:t>ä</w:t>
      </w:r>
      <w:r>
        <w:t>hrend der schulpraktischen Pr</w:t>
      </w:r>
      <w:r>
        <w:t>ü</w:t>
      </w:r>
      <w:r>
        <w:t>fung oder w</w:t>
      </w:r>
      <w:r>
        <w:t>ä</w:t>
      </w:r>
      <w:r>
        <w:t>hrend der m</w:t>
      </w:r>
      <w:r>
        <w:t>ü</w:t>
      </w:r>
      <w:r>
        <w:t>ndlichen Pr</w:t>
      </w:r>
      <w:r>
        <w:t>ü</w:t>
      </w:r>
      <w:r>
        <w:t>fung von der Fortsetzung der Pr</w:t>
      </w:r>
      <w:r>
        <w:t>ü</w:t>
      </w:r>
      <w:r>
        <w:t>fung ausschlie</w:t>
      </w:r>
      <w:r>
        <w:t>ß</w:t>
      </w:r>
      <w:r>
        <w:t>en.</w:t>
      </w:r>
    </w:p>
    <w:p w14:paraId="68E23100" w14:textId="77777777" w:rsidR="00A86AE4" w:rsidRDefault="00A86AE4">
      <w:pPr>
        <w:pStyle w:val="RVfliesstext175nb"/>
        <w:rPr>
          <w:rFonts w:cs="Arial"/>
        </w:rPr>
      </w:pPr>
      <w:r>
        <w:t xml:space="preserve">(2) </w:t>
      </w:r>
      <w:r>
        <w:t>Ü</w:t>
      </w:r>
      <w:r>
        <w:t>ber die Folgen eines bei einer Pr</w:t>
      </w:r>
      <w:r>
        <w:t>ü</w:t>
      </w:r>
      <w:r>
        <w:t>fungsleistung festgestellten ordnungswidrigen Verhaltens, namentlich eines T</w:t>
      </w:r>
      <w:r>
        <w:t>ä</w:t>
      </w:r>
      <w:r>
        <w:t>uschungsversuches, entscheidet die oder der Vorsitzende der Pr</w:t>
      </w:r>
      <w:r>
        <w:t>ü</w:t>
      </w:r>
      <w:r>
        <w:t>fungskommission.</w:t>
      </w:r>
    </w:p>
    <w:p w14:paraId="487EC9AE" w14:textId="77777777" w:rsidR="00A86AE4" w:rsidRDefault="00A86AE4">
      <w:pPr>
        <w:pStyle w:val="RVfliesstext175nb"/>
        <w:rPr>
          <w:rFonts w:cs="Arial"/>
        </w:rPr>
      </w:pPr>
      <w:r>
        <w:t>(3) M</w:t>
      </w:r>
      <w:r>
        <w:t>ö</w:t>
      </w:r>
      <w:r>
        <w:t>gliche Folgen eines ordnungswidrigen Verhaltens sind:</w:t>
      </w:r>
    </w:p>
    <w:p w14:paraId="430BFBA4" w14:textId="77777777" w:rsidR="00A86AE4" w:rsidRDefault="00A86AE4">
      <w:pPr>
        <w:pStyle w:val="RVliste3n75nbanfang"/>
      </w:pPr>
      <w:r>
        <w:t>1.</w:t>
      </w:r>
      <w:r>
        <w:tab/>
      </w:r>
      <w:r>
        <w:rPr>
          <w:rFonts w:cs="Arial"/>
        </w:rPr>
        <w:t>Der Kandidatin oder dem Kandidaten kann die Wiederholung einzelner oder mehrerer Pr</w:t>
      </w:r>
      <w:r>
        <w:rPr>
          <w:rFonts w:cs="Arial"/>
        </w:rPr>
        <w:t>ü</w:t>
      </w:r>
      <w:r>
        <w:rPr>
          <w:rFonts w:cs="Arial"/>
        </w:rPr>
        <w:t>fungsleistungen auferlegt werden,</w:t>
      </w:r>
    </w:p>
    <w:p w14:paraId="3DC19DD7" w14:textId="77777777" w:rsidR="00A86AE4" w:rsidRDefault="00A86AE4">
      <w:pPr>
        <w:pStyle w:val="RVliste3n75nb"/>
      </w:pPr>
      <w:r>
        <w:t>2.</w:t>
      </w:r>
      <w:r>
        <w:tab/>
      </w:r>
      <w:r>
        <w:rPr>
          <w:rFonts w:cs="Calibri"/>
        </w:rPr>
        <w:t>Pr</w:t>
      </w:r>
      <w:r>
        <w:rPr>
          <w:rFonts w:cs="Calibri"/>
        </w:rPr>
        <w:t>ü</w:t>
      </w:r>
      <w:r>
        <w:rPr>
          <w:rFonts w:cs="Calibri"/>
        </w:rPr>
        <w:t>fungsleistungen, auf die sich die Ordnungswidrigkeit bezieht, k</w:t>
      </w:r>
      <w:r>
        <w:rPr>
          <w:rFonts w:cs="Calibri"/>
        </w:rPr>
        <w:t>ö</w:t>
      </w:r>
      <w:r>
        <w:rPr>
          <w:rFonts w:cs="Calibri"/>
        </w:rPr>
        <w:t>nnen mit ungen</w:t>
      </w:r>
      <w:r>
        <w:rPr>
          <w:rFonts w:cs="Calibri"/>
        </w:rPr>
        <w:t>ü</w:t>
      </w:r>
      <w:r>
        <w:rPr>
          <w:rFonts w:cs="Calibri"/>
        </w:rPr>
        <w:t>gend bewertet werden,</w:t>
      </w:r>
    </w:p>
    <w:p w14:paraId="47D12416" w14:textId="77777777" w:rsidR="00A86AE4" w:rsidRDefault="00A86AE4">
      <w:pPr>
        <w:pStyle w:val="RVliste3n75nb"/>
        <w:rPr>
          <w:rFonts w:cs="Calibri"/>
        </w:rPr>
      </w:pPr>
      <w:r>
        <w:rPr>
          <w:rFonts w:cs="Calibri"/>
        </w:rPr>
        <w:t>3.</w:t>
      </w:r>
      <w:r>
        <w:rPr>
          <w:rFonts w:cs="Calibri"/>
        </w:rPr>
        <w:tab/>
      </w:r>
      <w:r>
        <w:t>die Abschlusspr</w:t>
      </w:r>
      <w:r>
        <w:t>ü</w:t>
      </w:r>
      <w:r>
        <w:t>fung kann in schweren F</w:t>
      </w:r>
      <w:r>
        <w:t>ä</w:t>
      </w:r>
      <w:r>
        <w:t>llen f</w:t>
      </w:r>
      <w:r>
        <w:t>ü</w:t>
      </w:r>
      <w:r>
        <w:t>r nicht bestanden erkl</w:t>
      </w:r>
      <w:r>
        <w:t>ä</w:t>
      </w:r>
      <w:r>
        <w:t>rt werden; in besonders schweren F</w:t>
      </w:r>
      <w:r>
        <w:t>ä</w:t>
      </w:r>
      <w:r>
        <w:t>llen kann die Kandidatin oder der Kandidat von der Wiederholungspr</w:t>
      </w:r>
      <w:r>
        <w:t>ü</w:t>
      </w:r>
      <w:r>
        <w:t>fung ausgeschlossen werden.</w:t>
      </w:r>
    </w:p>
    <w:p w14:paraId="3D6237CF" w14:textId="77777777" w:rsidR="00A86AE4" w:rsidRDefault="00A86AE4">
      <w:pPr>
        <w:pStyle w:val="RVfliesstext175nb"/>
      </w:pPr>
      <w:r>
        <w:rPr>
          <w:rFonts w:cs="Arial"/>
        </w:rPr>
        <w:t>(4) Auch nach Aush</w:t>
      </w:r>
      <w:r>
        <w:rPr>
          <w:rFonts w:cs="Arial"/>
        </w:rPr>
        <w:t>ä</w:t>
      </w:r>
      <w:r>
        <w:rPr>
          <w:rFonts w:cs="Arial"/>
        </w:rPr>
        <w:t xml:space="preserve">ndigung des Zeugnisses </w:t>
      </w:r>
      <w:r>
        <w:rPr>
          <w:rFonts w:cs="Arial"/>
        </w:rPr>
        <w:t>ü</w:t>
      </w:r>
      <w:r>
        <w:rPr>
          <w:rFonts w:cs="Arial"/>
        </w:rPr>
        <w:t>ber das Bestehen der Abschlusspr</w:t>
      </w:r>
      <w:r>
        <w:rPr>
          <w:rFonts w:cs="Arial"/>
        </w:rPr>
        <w:t>ü</w:t>
      </w:r>
      <w:r>
        <w:rPr>
          <w:rFonts w:cs="Arial"/>
        </w:rPr>
        <w:t>fung kann diese wegen eines ordnungswidrigen Verhaltens f</w:t>
      </w:r>
      <w:r>
        <w:rPr>
          <w:rFonts w:cs="Arial"/>
        </w:rPr>
        <w:t>ü</w:t>
      </w:r>
      <w:r>
        <w:rPr>
          <w:rFonts w:cs="Arial"/>
        </w:rPr>
        <w:t>r nicht bestanden erkl</w:t>
      </w:r>
      <w:r>
        <w:rPr>
          <w:rFonts w:cs="Arial"/>
        </w:rPr>
        <w:t>ä</w:t>
      </w:r>
      <w:r>
        <w:rPr>
          <w:rFonts w:cs="Arial"/>
        </w:rPr>
        <w:t>rt werden, jedoch nur innerhalb einer Frist von f</w:t>
      </w:r>
      <w:r>
        <w:rPr>
          <w:rFonts w:cs="Arial"/>
        </w:rPr>
        <w:t>ü</w:t>
      </w:r>
      <w:r>
        <w:rPr>
          <w:rFonts w:cs="Arial"/>
        </w:rPr>
        <w:t>nf Jahren seit Ausstellung des Zeugnisses.</w:t>
      </w:r>
    </w:p>
    <w:p w14:paraId="7C03D58A" w14:textId="77777777" w:rsidR="00A86AE4" w:rsidRDefault="00A86AE4">
      <w:pPr>
        <w:pStyle w:val="RVueberschrift285fz"/>
        <w:keepNext/>
        <w:keepLines/>
      </w:pPr>
      <w:r>
        <w:rPr>
          <w:rFonts w:cs="Arial"/>
        </w:rPr>
        <w:t>§</w:t>
      </w:r>
      <w:r>
        <w:rPr>
          <w:rFonts w:cs="Arial"/>
        </w:rPr>
        <w:t xml:space="preserve"> 28 </w:t>
      </w:r>
      <w:r>
        <w:rPr>
          <w:rFonts w:cs="Arial"/>
        </w:rPr>
        <w:br/>
        <w:t>Wiederholung der Pr</w:t>
      </w:r>
      <w:r>
        <w:rPr>
          <w:rFonts w:cs="Arial"/>
        </w:rPr>
        <w:t>ü</w:t>
      </w:r>
      <w:r>
        <w:rPr>
          <w:rFonts w:cs="Arial"/>
        </w:rPr>
        <w:t>fung</w:t>
      </w:r>
    </w:p>
    <w:p w14:paraId="3A240B11" w14:textId="77777777" w:rsidR="00A86AE4" w:rsidRDefault="00A86AE4">
      <w:pPr>
        <w:pStyle w:val="RVfliesstext175nb"/>
      </w:pPr>
      <w:r>
        <w:rPr>
          <w:rFonts w:cs="Arial"/>
        </w:rPr>
        <w:t>(1) Eine nicht bestandene Abschlusspr</w:t>
      </w:r>
      <w:r>
        <w:rPr>
          <w:rFonts w:cs="Arial"/>
        </w:rPr>
        <w:t>ü</w:t>
      </w:r>
      <w:r>
        <w:rPr>
          <w:rFonts w:cs="Arial"/>
        </w:rPr>
        <w:t xml:space="preserve">fung kann einmal wiederholt werden, es sei denn, sie ist durch eine als nicht mindestens </w:t>
      </w:r>
      <w:r>
        <w:rPr>
          <w:rFonts w:cs="Arial"/>
        </w:rPr>
        <w:t>„</w:t>
      </w:r>
      <w:r>
        <w:rPr>
          <w:rFonts w:cs="Arial"/>
        </w:rPr>
        <w:t>ausreichend</w:t>
      </w:r>
      <w:r>
        <w:rPr>
          <w:rFonts w:cs="Arial"/>
        </w:rPr>
        <w:t>“</w:t>
      </w:r>
      <w:r>
        <w:rPr>
          <w:rFonts w:cs="Arial"/>
        </w:rPr>
        <w:t xml:space="preserve"> (4,0) bewertete schriftliche Hausarbeit endg</w:t>
      </w:r>
      <w:r>
        <w:rPr>
          <w:rFonts w:cs="Arial"/>
        </w:rPr>
        <w:t>ü</w:t>
      </w:r>
      <w:r>
        <w:rPr>
          <w:rFonts w:cs="Arial"/>
        </w:rPr>
        <w:t>ltig nicht bestanden (</w:t>
      </w:r>
      <w:r>
        <w:rPr>
          <w:rFonts w:cs="Arial"/>
        </w:rPr>
        <w:t>§</w:t>
      </w:r>
      <w:r>
        <w:rPr>
          <w:rFonts w:cs="Arial"/>
        </w:rPr>
        <w:t xml:space="preserve"> 20 Absatz 7).</w:t>
      </w:r>
    </w:p>
    <w:p w14:paraId="13C94F70" w14:textId="77777777" w:rsidR="00A86AE4" w:rsidRDefault="00A86AE4">
      <w:pPr>
        <w:pStyle w:val="RVfliesstext175nb"/>
      </w:pPr>
      <w:r>
        <w:rPr>
          <w:rFonts w:cs="Arial"/>
        </w:rPr>
        <w:t>(2) Eine zweite Wiederholung der Pr</w:t>
      </w:r>
      <w:r>
        <w:rPr>
          <w:rFonts w:cs="Arial"/>
        </w:rPr>
        <w:t>ü</w:t>
      </w:r>
      <w:r>
        <w:rPr>
          <w:rFonts w:cs="Arial"/>
        </w:rPr>
        <w:t>fung ist nicht zul</w:t>
      </w:r>
      <w:r>
        <w:rPr>
          <w:rFonts w:cs="Arial"/>
        </w:rPr>
        <w:t>ä</w:t>
      </w:r>
      <w:r>
        <w:rPr>
          <w:rFonts w:cs="Arial"/>
        </w:rPr>
        <w:t>ssig.</w:t>
      </w:r>
    </w:p>
    <w:p w14:paraId="2CF9415F" w14:textId="77777777" w:rsidR="00A86AE4" w:rsidRDefault="00A86AE4">
      <w:pPr>
        <w:pStyle w:val="RVfliesstext175nb"/>
      </w:pPr>
      <w:r>
        <w:rPr>
          <w:rFonts w:cs="Arial"/>
        </w:rPr>
        <w:t>(3) F</w:t>
      </w:r>
      <w:r>
        <w:rPr>
          <w:rFonts w:cs="Arial"/>
        </w:rPr>
        <w:t>ü</w:t>
      </w:r>
      <w:r>
        <w:rPr>
          <w:rFonts w:cs="Arial"/>
        </w:rPr>
        <w:t>r das Ablegen der Wiederholungspr</w:t>
      </w:r>
      <w:r>
        <w:rPr>
          <w:rFonts w:cs="Arial"/>
        </w:rPr>
        <w:t>ü</w:t>
      </w:r>
      <w:r>
        <w:rPr>
          <w:rFonts w:cs="Arial"/>
        </w:rPr>
        <w:t>fung ist der Ausbildungszeitraum zu verl</w:t>
      </w:r>
      <w:r>
        <w:rPr>
          <w:rFonts w:cs="Arial"/>
        </w:rPr>
        <w:t>ä</w:t>
      </w:r>
      <w:r>
        <w:rPr>
          <w:rFonts w:cs="Arial"/>
        </w:rPr>
        <w:t xml:space="preserve">ngern. </w:t>
      </w:r>
      <w:r>
        <w:rPr>
          <w:rFonts w:cs="Arial"/>
        </w:rPr>
        <w:t>Ü</w:t>
      </w:r>
      <w:r>
        <w:rPr>
          <w:rFonts w:cs="Arial"/>
        </w:rPr>
        <w:t>ber die Dauer der erforderlichen Verl</w:t>
      </w:r>
      <w:r>
        <w:rPr>
          <w:rFonts w:cs="Arial"/>
        </w:rPr>
        <w:t>ä</w:t>
      </w:r>
      <w:r>
        <w:rPr>
          <w:rFonts w:cs="Arial"/>
        </w:rPr>
        <w:t>ngerung entscheidet der Pr</w:t>
      </w:r>
      <w:r>
        <w:rPr>
          <w:rFonts w:cs="Arial"/>
        </w:rPr>
        <w:t>ü</w:t>
      </w:r>
      <w:r>
        <w:rPr>
          <w:rFonts w:cs="Arial"/>
        </w:rPr>
        <w:t>fungsausschuss f</w:t>
      </w:r>
      <w:r>
        <w:rPr>
          <w:rFonts w:cs="Arial"/>
        </w:rPr>
        <w:t>ü</w:t>
      </w:r>
      <w:r>
        <w:rPr>
          <w:rFonts w:cs="Arial"/>
        </w:rPr>
        <w:t>r die m</w:t>
      </w:r>
      <w:r>
        <w:rPr>
          <w:rFonts w:cs="Arial"/>
        </w:rPr>
        <w:t>ü</w:t>
      </w:r>
      <w:r>
        <w:rPr>
          <w:rFonts w:cs="Arial"/>
        </w:rPr>
        <w:t>ndliche Pr</w:t>
      </w:r>
      <w:r>
        <w:rPr>
          <w:rFonts w:cs="Arial"/>
        </w:rPr>
        <w:t>ü</w:t>
      </w:r>
      <w:r>
        <w:rPr>
          <w:rFonts w:cs="Arial"/>
        </w:rPr>
        <w:t>fung. In den F</w:t>
      </w:r>
      <w:r>
        <w:rPr>
          <w:rFonts w:cs="Arial"/>
        </w:rPr>
        <w:t>ä</w:t>
      </w:r>
      <w:r>
        <w:rPr>
          <w:rFonts w:cs="Arial"/>
        </w:rPr>
        <w:t xml:space="preserve">llen des </w:t>
      </w:r>
      <w:r>
        <w:rPr>
          <w:rFonts w:cs="Arial"/>
        </w:rPr>
        <w:t>§</w:t>
      </w:r>
      <w:r>
        <w:rPr>
          <w:rFonts w:cs="Arial"/>
        </w:rPr>
        <w:t xml:space="preserve"> 24 Absatz 5 entscheidet die oder der Vorsitzende der Pr</w:t>
      </w:r>
      <w:r>
        <w:rPr>
          <w:rFonts w:cs="Arial"/>
        </w:rPr>
        <w:t>ü</w:t>
      </w:r>
      <w:r>
        <w:rPr>
          <w:rFonts w:cs="Arial"/>
        </w:rPr>
        <w:t>fungskommission. Die Verl</w:t>
      </w:r>
      <w:r>
        <w:rPr>
          <w:rFonts w:cs="Arial"/>
        </w:rPr>
        <w:t>ä</w:t>
      </w:r>
      <w:r>
        <w:rPr>
          <w:rFonts w:cs="Arial"/>
        </w:rPr>
        <w:t>ngerung soll mindestens drei und h</w:t>
      </w:r>
      <w:r>
        <w:rPr>
          <w:rFonts w:cs="Arial"/>
        </w:rPr>
        <w:t>ö</w:t>
      </w:r>
      <w:r>
        <w:rPr>
          <w:rFonts w:cs="Arial"/>
        </w:rPr>
        <w:t xml:space="preserve">chstens sechs Monate betragen. </w:t>
      </w:r>
      <w:r>
        <w:rPr>
          <w:rFonts w:cs="Arial"/>
        </w:rPr>
        <w:t>§</w:t>
      </w:r>
      <w:r>
        <w:rPr>
          <w:rFonts w:cs="Arial"/>
        </w:rPr>
        <w:t xml:space="preserve"> 9 Absatz 2 bleibt unber</w:t>
      </w:r>
      <w:r>
        <w:rPr>
          <w:rFonts w:cs="Arial"/>
        </w:rPr>
        <w:t>ü</w:t>
      </w:r>
      <w:r>
        <w:rPr>
          <w:rFonts w:cs="Arial"/>
        </w:rPr>
        <w:t>hrt.</w:t>
      </w:r>
    </w:p>
    <w:p w14:paraId="714DB080" w14:textId="77777777" w:rsidR="00A86AE4" w:rsidRDefault="00A86AE4">
      <w:pPr>
        <w:pStyle w:val="RVfliesstext175nb"/>
      </w:pPr>
      <w:r>
        <w:rPr>
          <w:rFonts w:cs="Arial"/>
        </w:rPr>
        <w:t xml:space="preserve">(4) Eine mit mindestens </w:t>
      </w:r>
      <w:r>
        <w:rPr>
          <w:rFonts w:cs="Arial"/>
        </w:rPr>
        <w:t>„</w:t>
      </w:r>
      <w:r>
        <w:rPr>
          <w:rFonts w:cs="Arial"/>
        </w:rPr>
        <w:t>ausreichend</w:t>
      </w:r>
      <w:r>
        <w:rPr>
          <w:rFonts w:cs="Arial"/>
        </w:rPr>
        <w:t>“</w:t>
      </w:r>
      <w:r>
        <w:rPr>
          <w:rFonts w:cs="Arial"/>
        </w:rPr>
        <w:t xml:space="preserve"> (4,0) bewertete schriftliche Hausarbeit der nicht bestandenen Abschlusspr</w:t>
      </w:r>
      <w:r>
        <w:rPr>
          <w:rFonts w:cs="Arial"/>
        </w:rPr>
        <w:t>ü</w:t>
      </w:r>
      <w:r>
        <w:rPr>
          <w:rFonts w:cs="Arial"/>
        </w:rPr>
        <w:t>fung ist auf Antrag anzurechnen.</w:t>
      </w:r>
    </w:p>
    <w:p w14:paraId="4C791A48" w14:textId="77777777" w:rsidR="00A86AE4" w:rsidRDefault="00A86AE4">
      <w:pPr>
        <w:pStyle w:val="RVueberschrift285fz"/>
        <w:keepNext/>
        <w:keepLines/>
      </w:pPr>
      <w:r>
        <w:rPr>
          <w:rFonts w:cs="Arial"/>
        </w:rPr>
        <w:t>§</w:t>
      </w:r>
      <w:r>
        <w:rPr>
          <w:rFonts w:cs="Arial"/>
        </w:rPr>
        <w:t xml:space="preserve"> 29 </w:t>
      </w:r>
      <w:r>
        <w:rPr>
          <w:rFonts w:cs="Arial"/>
        </w:rPr>
        <w:br/>
        <w:t>Zeugnisse und Bescheinigungen</w:t>
      </w:r>
    </w:p>
    <w:p w14:paraId="5CF218B1" w14:textId="77777777" w:rsidR="00A86AE4" w:rsidRDefault="00A86AE4">
      <w:pPr>
        <w:pStyle w:val="RVfliesstext175nb"/>
      </w:pPr>
      <w:r>
        <w:rPr>
          <w:rFonts w:cs="Arial"/>
        </w:rPr>
        <w:t xml:space="preserve">(1) </w:t>
      </w:r>
      <w:r>
        <w:rPr>
          <w:rFonts w:cs="Arial"/>
        </w:rPr>
        <w:t>Ü</w:t>
      </w:r>
      <w:r>
        <w:rPr>
          <w:rFonts w:cs="Arial"/>
        </w:rPr>
        <w:t>ber die bestandene Abschlusspr</w:t>
      </w:r>
      <w:r>
        <w:rPr>
          <w:rFonts w:cs="Arial"/>
        </w:rPr>
        <w:t>ü</w:t>
      </w:r>
      <w:r>
        <w:rPr>
          <w:rFonts w:cs="Arial"/>
        </w:rPr>
        <w:t>fung erh</w:t>
      </w:r>
      <w:r>
        <w:rPr>
          <w:rFonts w:cs="Arial"/>
        </w:rPr>
        <w:t>ä</w:t>
      </w:r>
      <w:r>
        <w:rPr>
          <w:rFonts w:cs="Arial"/>
        </w:rPr>
        <w:t xml:space="preserve">lt die Kandidatin oder der Kandidat ein Zeugnis; </w:t>
      </w:r>
      <w:r>
        <w:rPr>
          <w:rFonts w:cs="Arial"/>
        </w:rPr>
        <w:t>ü</w:t>
      </w:r>
      <w:r>
        <w:rPr>
          <w:rFonts w:cs="Arial"/>
        </w:rPr>
        <w:t>ber die nicht bestandene Pr</w:t>
      </w:r>
      <w:r>
        <w:rPr>
          <w:rFonts w:cs="Arial"/>
        </w:rPr>
        <w:t>ü</w:t>
      </w:r>
      <w:r>
        <w:rPr>
          <w:rFonts w:cs="Arial"/>
        </w:rPr>
        <w:t>fung erh</w:t>
      </w:r>
      <w:r>
        <w:rPr>
          <w:rFonts w:cs="Arial"/>
        </w:rPr>
        <w:t>ä</w:t>
      </w:r>
      <w:r>
        <w:rPr>
          <w:rFonts w:cs="Arial"/>
        </w:rPr>
        <w:t>lt sie oder er eine Bescheinigung.</w:t>
      </w:r>
    </w:p>
    <w:p w14:paraId="4EAA24A7" w14:textId="77777777" w:rsidR="00A86AE4" w:rsidRDefault="00A86AE4">
      <w:pPr>
        <w:pStyle w:val="RVfliesstext175nb"/>
      </w:pPr>
      <w:r>
        <w:rPr>
          <w:rFonts w:cs="Arial"/>
        </w:rPr>
        <w:t>(2) Zeugnisse und Bescheinigungen werden jeweils auf den Tag der Ausstellung datiert; sie sind von der oder dem Vorsitzenden der Pr</w:t>
      </w:r>
      <w:r>
        <w:rPr>
          <w:rFonts w:cs="Arial"/>
        </w:rPr>
        <w:t>ü</w:t>
      </w:r>
      <w:r>
        <w:rPr>
          <w:rFonts w:cs="Arial"/>
        </w:rPr>
        <w:t>fungskommission zu unterschreiben.</w:t>
      </w:r>
    </w:p>
    <w:p w14:paraId="704CF926" w14:textId="77777777" w:rsidR="00A86AE4" w:rsidRDefault="00A86AE4">
      <w:pPr>
        <w:pStyle w:val="RVfliesstext175nb"/>
      </w:pPr>
      <w:r>
        <w:rPr>
          <w:rFonts w:cs="Arial"/>
        </w:rPr>
        <w:t>(3) Das f</w:t>
      </w:r>
      <w:r>
        <w:rPr>
          <w:rFonts w:cs="Arial"/>
        </w:rPr>
        <w:t>ü</w:t>
      </w:r>
      <w:r>
        <w:rPr>
          <w:rFonts w:cs="Arial"/>
        </w:rPr>
        <w:t>r Schule zust</w:t>
      </w:r>
      <w:r>
        <w:rPr>
          <w:rFonts w:cs="Arial"/>
        </w:rPr>
        <w:t>ä</w:t>
      </w:r>
      <w:r>
        <w:rPr>
          <w:rFonts w:cs="Arial"/>
        </w:rPr>
        <w:t>ndige Ministerium legt die Muster f</w:t>
      </w:r>
      <w:r>
        <w:rPr>
          <w:rFonts w:cs="Arial"/>
        </w:rPr>
        <w:t>ü</w:t>
      </w:r>
      <w:r>
        <w:rPr>
          <w:rFonts w:cs="Arial"/>
        </w:rPr>
        <w:t>r die Zeugnisse und Bescheinigungen fest.</w:t>
      </w:r>
    </w:p>
    <w:p w14:paraId="53FF28E1" w14:textId="77777777" w:rsidR="00A86AE4" w:rsidRDefault="00A86AE4">
      <w:pPr>
        <w:pStyle w:val="RVueberschrift285fz"/>
        <w:keepNext/>
        <w:keepLines/>
      </w:pPr>
      <w:r>
        <w:rPr>
          <w:rFonts w:cs="Arial"/>
        </w:rPr>
        <w:t>§</w:t>
      </w:r>
      <w:r>
        <w:rPr>
          <w:rFonts w:cs="Arial"/>
        </w:rPr>
        <w:t xml:space="preserve"> 30 </w:t>
      </w:r>
      <w:r>
        <w:rPr>
          <w:rFonts w:cs="Arial"/>
        </w:rPr>
        <w:br/>
        <w:t>Rechtsstellung nach der Pr</w:t>
      </w:r>
      <w:r>
        <w:rPr>
          <w:rFonts w:cs="Arial"/>
        </w:rPr>
        <w:t>ü</w:t>
      </w:r>
      <w:r>
        <w:rPr>
          <w:rFonts w:cs="Arial"/>
        </w:rPr>
        <w:t>fung</w:t>
      </w:r>
    </w:p>
    <w:p w14:paraId="7ED02629" w14:textId="77777777" w:rsidR="00A86AE4" w:rsidRDefault="00A86AE4">
      <w:pPr>
        <w:pStyle w:val="RVfliesstext175nb"/>
      </w:pPr>
      <w:r>
        <w:rPr>
          <w:rFonts w:cs="Arial"/>
        </w:rPr>
        <w:t xml:space="preserve">Das </w:t>
      </w:r>
      <w:r>
        <w:rPr>
          <w:rFonts w:cs="Arial"/>
        </w:rPr>
        <w:t>ö</w:t>
      </w:r>
      <w:r>
        <w:rPr>
          <w:rFonts w:cs="Arial"/>
        </w:rPr>
        <w:t>ffentlich-rechtliche Ausbildungsverh</w:t>
      </w:r>
      <w:r>
        <w:rPr>
          <w:rFonts w:cs="Arial"/>
        </w:rPr>
        <w:t>ä</w:t>
      </w:r>
      <w:r>
        <w:rPr>
          <w:rFonts w:cs="Arial"/>
        </w:rPr>
        <w:t>ltnis (</w:t>
      </w:r>
      <w:r>
        <w:rPr>
          <w:rFonts w:cs="Arial"/>
        </w:rPr>
        <w:t>§</w:t>
      </w:r>
      <w:r>
        <w:rPr>
          <w:rFonts w:cs="Arial"/>
        </w:rPr>
        <w:t xml:space="preserve"> 4 Absatz 3) endet mit der Bekanntgabe des Gesamtergebnisses der Pr</w:t>
      </w:r>
      <w:r>
        <w:rPr>
          <w:rFonts w:cs="Arial"/>
        </w:rPr>
        <w:t>ü</w:t>
      </w:r>
      <w:r>
        <w:rPr>
          <w:rFonts w:cs="Arial"/>
        </w:rPr>
        <w:t>fung (Aush</w:t>
      </w:r>
      <w:r>
        <w:rPr>
          <w:rFonts w:cs="Arial"/>
        </w:rPr>
        <w:t>ä</w:t>
      </w:r>
      <w:r>
        <w:rPr>
          <w:rFonts w:cs="Arial"/>
        </w:rPr>
        <w:t>ndigung des Zeugnisses).</w:t>
      </w:r>
    </w:p>
    <w:p w14:paraId="1254FEB7" w14:textId="77777777" w:rsidR="00A86AE4" w:rsidRDefault="00A86AE4">
      <w:pPr>
        <w:pStyle w:val="RVueberschrift285fz"/>
        <w:keepNext/>
        <w:keepLines/>
      </w:pPr>
      <w:r>
        <w:rPr>
          <w:rFonts w:cs="Arial"/>
        </w:rPr>
        <w:t>Abschnitt 3</w:t>
      </w:r>
    </w:p>
    <w:p w14:paraId="61BC63DB" w14:textId="77777777" w:rsidR="00A86AE4" w:rsidRDefault="00A86AE4">
      <w:pPr>
        <w:pStyle w:val="RVueberschrift285fz"/>
        <w:keepNext/>
        <w:keepLines/>
      </w:pPr>
      <w:r>
        <w:rPr>
          <w:rFonts w:cs="Arial"/>
        </w:rPr>
        <w:t>Schlussvorschriften</w:t>
      </w:r>
    </w:p>
    <w:p w14:paraId="134FBD4D" w14:textId="77777777" w:rsidR="00A86AE4" w:rsidRDefault="00A86AE4">
      <w:pPr>
        <w:pStyle w:val="RVueberschrift285fz"/>
        <w:keepNext/>
        <w:keepLines/>
      </w:pPr>
      <w:r>
        <w:rPr>
          <w:rFonts w:cs="Arial"/>
        </w:rPr>
        <w:t>§</w:t>
      </w:r>
      <w:r>
        <w:rPr>
          <w:rFonts w:cs="Arial"/>
        </w:rPr>
        <w:t xml:space="preserve"> 31 </w:t>
      </w:r>
      <w:r>
        <w:rPr>
          <w:rFonts w:cs="Arial"/>
        </w:rPr>
        <w:br/>
      </w:r>
      <w:r>
        <w:rPr>
          <w:rFonts w:cs="Arial"/>
        </w:rPr>
        <w:t>Ü</w:t>
      </w:r>
      <w:r>
        <w:rPr>
          <w:rFonts w:cs="Arial"/>
        </w:rPr>
        <w:t>bergangsregelung</w:t>
      </w:r>
    </w:p>
    <w:p w14:paraId="751DE64C" w14:textId="77777777" w:rsidR="00A86AE4" w:rsidRDefault="00A86AE4">
      <w:pPr>
        <w:pStyle w:val="RVfliesstext175nb"/>
      </w:pPr>
      <w:r>
        <w:rPr>
          <w:rFonts w:cs="Arial"/>
        </w:rPr>
        <w:t>F</w:t>
      </w:r>
      <w:r>
        <w:rPr>
          <w:rFonts w:cs="Arial"/>
        </w:rPr>
        <w:t>ü</w:t>
      </w:r>
      <w:r>
        <w:rPr>
          <w:rFonts w:cs="Arial"/>
        </w:rPr>
        <w:t>r Schulpraktikantinnen und Schulpraktikanten, die sich zum 8. Mai 2016 bereits in der Ausbildung befinden, sind die Vorschriften der Ordnung der Ausbildung und Pr</w:t>
      </w:r>
      <w:r>
        <w:rPr>
          <w:rFonts w:cs="Arial"/>
        </w:rPr>
        <w:t>ü</w:t>
      </w:r>
      <w:r>
        <w:rPr>
          <w:rFonts w:cs="Arial"/>
        </w:rPr>
        <w:t>fung der Fachlehrer an Sonderschulen im Bereich geistig oder k</w:t>
      </w:r>
      <w:r>
        <w:rPr>
          <w:rFonts w:cs="Arial"/>
        </w:rPr>
        <w:t>ö</w:t>
      </w:r>
      <w:r>
        <w:rPr>
          <w:rFonts w:cs="Arial"/>
        </w:rPr>
        <w:t>rperlich behinderter Sch</w:t>
      </w:r>
      <w:r>
        <w:rPr>
          <w:rFonts w:cs="Arial"/>
        </w:rPr>
        <w:t>ü</w:t>
      </w:r>
      <w:r>
        <w:rPr>
          <w:rFonts w:cs="Arial"/>
        </w:rPr>
        <w:t>ler und im Bereich der vorschulischen Erziehung von seh- oder h</w:t>
      </w:r>
      <w:r>
        <w:rPr>
          <w:rFonts w:cs="Arial"/>
        </w:rPr>
        <w:t>ö</w:t>
      </w:r>
      <w:r>
        <w:rPr>
          <w:rFonts w:cs="Arial"/>
        </w:rPr>
        <w:t>rgesch</w:t>
      </w:r>
      <w:r>
        <w:rPr>
          <w:rFonts w:cs="Arial"/>
        </w:rPr>
        <w:t>ä</w:t>
      </w:r>
      <w:r>
        <w:rPr>
          <w:rFonts w:cs="Arial"/>
        </w:rPr>
        <w:t>digten Kindern vom 9. September 1983 (GV. NRW. S. 410), die zuletzt durch Artikel 26 des Gesetzes vom 5. April 2005 (GV. NRW. S. 274) ge</w:t>
      </w:r>
      <w:r>
        <w:rPr>
          <w:rFonts w:cs="Arial"/>
        </w:rPr>
        <w:t>ä</w:t>
      </w:r>
      <w:r>
        <w:rPr>
          <w:rFonts w:cs="Arial"/>
        </w:rPr>
        <w:t>ndert worden ist, weiter anzuwenden.</w:t>
      </w:r>
    </w:p>
    <w:p w14:paraId="1718DBB6" w14:textId="77777777" w:rsidR="00A86AE4" w:rsidRDefault="00A86AE4">
      <w:pPr>
        <w:pStyle w:val="RVueberschrift285fz"/>
        <w:keepNext/>
        <w:keepLines/>
      </w:pPr>
      <w:r>
        <w:rPr>
          <w:rFonts w:cs="Arial"/>
        </w:rPr>
        <w:t>§</w:t>
      </w:r>
      <w:r>
        <w:rPr>
          <w:rFonts w:cs="Arial"/>
        </w:rPr>
        <w:t xml:space="preserve"> 32 </w:t>
      </w:r>
      <w:r>
        <w:rPr>
          <w:rFonts w:cs="Arial"/>
        </w:rPr>
        <w:br/>
        <w:t>Inkrafttreten, Au</w:t>
      </w:r>
      <w:r>
        <w:rPr>
          <w:rFonts w:cs="Arial"/>
        </w:rPr>
        <w:t>ß</w:t>
      </w:r>
      <w:r>
        <w:rPr>
          <w:rFonts w:cs="Arial"/>
        </w:rPr>
        <w:t>erkrafttreten</w:t>
      </w:r>
    </w:p>
    <w:p w14:paraId="2FB19063" w14:textId="77777777" w:rsidR="00A86AE4" w:rsidRDefault="00A86AE4">
      <w:pPr>
        <w:pStyle w:val="RVfliesstext175nb"/>
      </w:pPr>
      <w:r>
        <w:rPr>
          <w:rFonts w:cs="Arial"/>
        </w:rPr>
        <w:t>(1) Diese Verordnung tritt zwei Tage nach der Verk</w:t>
      </w:r>
      <w:r>
        <w:rPr>
          <w:rFonts w:cs="Arial"/>
        </w:rPr>
        <w:t>ü</w:t>
      </w:r>
      <w:r>
        <w:rPr>
          <w:rFonts w:cs="Arial"/>
        </w:rPr>
        <w:t>ndung in Kraft. Gleichzeitig tritt die Ordnung der Ausbildung und Pr</w:t>
      </w:r>
      <w:r>
        <w:rPr>
          <w:rFonts w:cs="Arial"/>
        </w:rPr>
        <w:t>ü</w:t>
      </w:r>
      <w:r>
        <w:rPr>
          <w:rFonts w:cs="Arial"/>
        </w:rPr>
        <w:t>fung der Fachlehrer an Sonderschulen im Bereich geistig oder k</w:t>
      </w:r>
      <w:r>
        <w:rPr>
          <w:rFonts w:cs="Arial"/>
        </w:rPr>
        <w:t>ö</w:t>
      </w:r>
      <w:r>
        <w:rPr>
          <w:rFonts w:cs="Arial"/>
        </w:rPr>
        <w:t>rperlich behinderter Sch</w:t>
      </w:r>
      <w:r>
        <w:rPr>
          <w:rFonts w:cs="Arial"/>
        </w:rPr>
        <w:t>ü</w:t>
      </w:r>
      <w:r>
        <w:rPr>
          <w:rFonts w:cs="Arial"/>
        </w:rPr>
        <w:t>ler und im Bereich der vorschulischen Erziehung von seh- und h</w:t>
      </w:r>
      <w:r>
        <w:rPr>
          <w:rFonts w:cs="Arial"/>
        </w:rPr>
        <w:t>ö</w:t>
      </w:r>
      <w:r>
        <w:rPr>
          <w:rFonts w:cs="Arial"/>
        </w:rPr>
        <w:t>rgesch</w:t>
      </w:r>
      <w:r>
        <w:rPr>
          <w:rFonts w:cs="Arial"/>
        </w:rPr>
        <w:t>ä</w:t>
      </w:r>
      <w:r>
        <w:rPr>
          <w:rFonts w:cs="Arial"/>
        </w:rPr>
        <w:t>digten Kindern au</w:t>
      </w:r>
      <w:r>
        <w:rPr>
          <w:rFonts w:cs="Arial"/>
        </w:rPr>
        <w:t>ß</w:t>
      </w:r>
      <w:r>
        <w:rPr>
          <w:rFonts w:cs="Arial"/>
        </w:rPr>
        <w:t>er Kraft.</w:t>
      </w:r>
    </w:p>
    <w:p w14:paraId="49FCF371" w14:textId="77777777" w:rsidR="00A86AE4" w:rsidRDefault="00A86AE4">
      <w:pPr>
        <w:pStyle w:val="RVfliesstext175nb"/>
      </w:pPr>
      <w:r>
        <w:rPr>
          <w:rFonts w:cs="Arial"/>
        </w:rPr>
        <w:t>(2) Diese Verordnung tritt am 31. Dezember 2024 au</w:t>
      </w:r>
      <w:r>
        <w:rPr>
          <w:rFonts w:cs="Arial"/>
        </w:rPr>
        <w:t>ß</w:t>
      </w:r>
      <w:r>
        <w:rPr>
          <w:rFonts w:cs="Arial"/>
        </w:rPr>
        <w:t>er Kraft.</w:t>
      </w:r>
    </w:p>
    <w:p w14:paraId="081408DA" w14:textId="77777777" w:rsidR="00A86AE4" w:rsidRDefault="00A86AE4">
      <w:pPr>
        <w:pStyle w:val="RVAnlagenabstandleer75"/>
        <w:rPr>
          <w:rFonts w:cs="Arial"/>
        </w:rPr>
      </w:pPr>
    </w:p>
    <w:p w14:paraId="03A43BA9" w14:textId="77777777" w:rsidR="00A86AE4" w:rsidRDefault="00A86AE4">
      <w:pPr>
        <w:pStyle w:val="RVtabelle75fr"/>
        <w:widowControl/>
        <w:rPr>
          <w:rFonts w:cs="Calibri"/>
        </w:rPr>
      </w:pPr>
      <w:r>
        <w:rPr>
          <w:rFonts w:cs="Calibri"/>
        </w:rPr>
        <w:t>Anlage</w:t>
      </w:r>
      <w:r>
        <w:rPr>
          <w:rStyle w:val="mager"/>
          <w:b w:val="0"/>
        </w:rPr>
        <w:t xml:space="preserve"> (zu </w:t>
      </w:r>
      <w:r>
        <w:rPr>
          <w:rStyle w:val="mager"/>
          <w:b w:val="0"/>
        </w:rPr>
        <w:t>§</w:t>
      </w:r>
      <w:r>
        <w:rPr>
          <w:rStyle w:val="mager"/>
          <w:b w:val="0"/>
        </w:rPr>
        <w:t xml:space="preserve"> 11 Absatz 3)</w:t>
      </w:r>
    </w:p>
    <w:p w14:paraId="4E91792B" w14:textId="77777777" w:rsidR="00A86AE4" w:rsidRDefault="00A86AE4">
      <w:pPr>
        <w:pStyle w:val="RVueberschrift285fz"/>
        <w:keepNext/>
        <w:keepLines/>
      </w:pPr>
      <w:r>
        <w:rPr>
          <w:rFonts w:cs="Arial"/>
        </w:rPr>
        <w:t xml:space="preserve">Inhalte der theoretischen Ausbildung </w:t>
      </w:r>
      <w:r>
        <w:rPr>
          <w:rFonts w:cs="Arial"/>
        </w:rPr>
        <w:br/>
        <w:t>und Pr</w:t>
      </w:r>
      <w:r>
        <w:rPr>
          <w:rFonts w:cs="Arial"/>
        </w:rPr>
        <w:t>ü</w:t>
      </w:r>
      <w:r>
        <w:rPr>
          <w:rFonts w:cs="Arial"/>
        </w:rPr>
        <w:t>fungsanforderungen</w:t>
      </w:r>
    </w:p>
    <w:p w14:paraId="3DE237FE" w14:textId="77777777" w:rsidR="00A86AE4" w:rsidRDefault="00A86AE4">
      <w:pPr>
        <w:pStyle w:val="RVueberschrift285fz"/>
        <w:keepNext/>
        <w:keepLines/>
      </w:pPr>
      <w:r>
        <w:rPr>
          <w:rFonts w:cs="Arial"/>
        </w:rPr>
        <w:t>1. Aspekte der Sonderp</w:t>
      </w:r>
      <w:r>
        <w:rPr>
          <w:rFonts w:cs="Arial"/>
        </w:rPr>
        <w:t>ä</w:t>
      </w:r>
      <w:r>
        <w:rPr>
          <w:rFonts w:cs="Arial"/>
        </w:rPr>
        <w:t xml:space="preserve">dagogik </w:t>
      </w:r>
      <w:r>
        <w:rPr>
          <w:rFonts w:cs="Arial"/>
        </w:rPr>
        <w:br/>
        <w:t>einschlie</w:t>
      </w:r>
      <w:r>
        <w:rPr>
          <w:rFonts w:cs="Arial"/>
        </w:rPr>
        <w:t>ß</w:t>
      </w:r>
      <w:r>
        <w:rPr>
          <w:rFonts w:cs="Arial"/>
        </w:rPr>
        <w:t>lich Sozialp</w:t>
      </w:r>
      <w:r>
        <w:rPr>
          <w:rFonts w:cs="Arial"/>
        </w:rPr>
        <w:t>ä</w:t>
      </w:r>
      <w:r>
        <w:rPr>
          <w:rFonts w:cs="Arial"/>
        </w:rPr>
        <w:t>dagogik</w:t>
      </w:r>
    </w:p>
    <w:p w14:paraId="2A8AEF28" w14:textId="77777777" w:rsidR="00A86AE4" w:rsidRDefault="00A86AE4">
      <w:pPr>
        <w:pStyle w:val="RVliste2a75nbanfang"/>
      </w:pPr>
      <w:r>
        <w:t>a)</w:t>
      </w:r>
      <w:r>
        <w:rPr>
          <w:rFonts w:cs="Calibri"/>
        </w:rPr>
        <w:tab/>
        <w:t>Sonderp</w:t>
      </w:r>
      <w:r>
        <w:rPr>
          <w:rFonts w:cs="Calibri"/>
        </w:rPr>
        <w:t>ä</w:t>
      </w:r>
      <w:r>
        <w:rPr>
          <w:rFonts w:cs="Calibri"/>
        </w:rPr>
        <w:t>dagogische F</w:t>
      </w:r>
      <w:r>
        <w:rPr>
          <w:rFonts w:cs="Calibri"/>
        </w:rPr>
        <w:t>ö</w:t>
      </w:r>
      <w:r>
        <w:rPr>
          <w:rFonts w:cs="Calibri"/>
        </w:rPr>
        <w:t>rderung,</w:t>
      </w:r>
    </w:p>
    <w:p w14:paraId="2F0589E1" w14:textId="77777777" w:rsidR="00A86AE4" w:rsidRDefault="00A86AE4">
      <w:pPr>
        <w:pStyle w:val="RVliste2a75nb"/>
      </w:pPr>
      <w:r>
        <w:t>b)</w:t>
      </w:r>
      <w:r>
        <w:rPr>
          <w:rFonts w:cs="Arial"/>
        </w:rPr>
        <w:tab/>
      </w:r>
      <w:r>
        <w:rPr>
          <w:rFonts w:cs="Arial"/>
        </w:rPr>
        <w:t>Menschenbild und Behinderungsbegriff,</w:t>
      </w:r>
    </w:p>
    <w:p w14:paraId="028746FF" w14:textId="77777777" w:rsidR="00A86AE4" w:rsidRDefault="00A86AE4">
      <w:pPr>
        <w:pStyle w:val="RVliste2a75nb"/>
        <w:rPr>
          <w:rFonts w:cs="Arial"/>
        </w:rPr>
      </w:pPr>
      <w:r>
        <w:rPr>
          <w:rFonts w:cs="Arial"/>
        </w:rPr>
        <w:t>c)</w:t>
      </w:r>
      <w:r>
        <w:tab/>
        <w:t>Die Schule und die Schulklasse oder Gruppe als soziale Systeme; Umgang mit Vielfalt,</w:t>
      </w:r>
    </w:p>
    <w:p w14:paraId="1ABB5857" w14:textId="77777777" w:rsidR="00A86AE4" w:rsidRDefault="00A86AE4">
      <w:pPr>
        <w:pStyle w:val="RVliste2a75nb"/>
      </w:pPr>
      <w:r>
        <w:t>d)</w:t>
      </w:r>
      <w:r>
        <w:rPr>
          <w:rFonts w:cs="Arial"/>
        </w:rPr>
        <w:tab/>
        <w:t>Feldkenntnisse zu sonderp</w:t>
      </w:r>
      <w:r>
        <w:rPr>
          <w:rFonts w:cs="Arial"/>
        </w:rPr>
        <w:t>ä</w:t>
      </w:r>
      <w:r>
        <w:rPr>
          <w:rFonts w:cs="Arial"/>
        </w:rPr>
        <w:t>dagogischen Einrichtungen und F</w:t>
      </w:r>
      <w:r>
        <w:rPr>
          <w:rFonts w:cs="Arial"/>
        </w:rPr>
        <w:t>ö</w:t>
      </w:r>
      <w:r>
        <w:rPr>
          <w:rFonts w:cs="Arial"/>
        </w:rPr>
        <w:t>rderorten gem</w:t>
      </w:r>
      <w:r>
        <w:rPr>
          <w:rFonts w:cs="Arial"/>
        </w:rPr>
        <w:t>äß</w:t>
      </w:r>
      <w:r>
        <w:rPr>
          <w:rFonts w:cs="Arial"/>
        </w:rPr>
        <w:t xml:space="preserve"> der Verordnung </w:t>
      </w:r>
      <w:r>
        <w:rPr>
          <w:rFonts w:cs="Arial"/>
        </w:rPr>
        <w:t>ü</w:t>
      </w:r>
      <w:r>
        <w:rPr>
          <w:rFonts w:cs="Arial"/>
        </w:rPr>
        <w:t>ber die sonderp</w:t>
      </w:r>
      <w:r>
        <w:rPr>
          <w:rFonts w:cs="Arial"/>
        </w:rPr>
        <w:t>ä</w:t>
      </w:r>
      <w:r>
        <w:rPr>
          <w:rFonts w:cs="Arial"/>
        </w:rPr>
        <w:t>dagogische F</w:t>
      </w:r>
      <w:r>
        <w:rPr>
          <w:rFonts w:cs="Arial"/>
        </w:rPr>
        <w:t>ö</w:t>
      </w:r>
      <w:r>
        <w:rPr>
          <w:rFonts w:cs="Arial"/>
        </w:rPr>
        <w:t>rderung, den Hausunterricht und die Schule f</w:t>
      </w:r>
      <w:r>
        <w:rPr>
          <w:rFonts w:cs="Arial"/>
        </w:rPr>
        <w:t>ü</w:t>
      </w:r>
      <w:r>
        <w:rPr>
          <w:rFonts w:cs="Arial"/>
        </w:rPr>
        <w:t>r Kranke vom 29. April 2005 (GV. NRW. S. 538, ber. S. 625), die zuletzt durch Verordnung vom 29. September 2014 (GV. NRW. S. 608) ge</w:t>
      </w:r>
      <w:r>
        <w:rPr>
          <w:rFonts w:cs="Arial"/>
        </w:rPr>
        <w:t>ä</w:t>
      </w:r>
      <w:r>
        <w:rPr>
          <w:rFonts w:cs="Arial"/>
        </w:rPr>
        <w:t>ndert worden ist,</w:t>
      </w:r>
    </w:p>
    <w:p w14:paraId="2038C1D3" w14:textId="77777777" w:rsidR="00A86AE4" w:rsidRDefault="00A86AE4">
      <w:pPr>
        <w:pStyle w:val="RVliste2a75nb"/>
        <w:rPr>
          <w:rFonts w:cs="Arial"/>
        </w:rPr>
      </w:pPr>
      <w:r>
        <w:rPr>
          <w:rFonts w:cs="Arial"/>
        </w:rPr>
        <w:t>e)</w:t>
      </w:r>
      <w:r>
        <w:tab/>
        <w:t>Berufliche und soziale Eingliederung,</w:t>
      </w:r>
    </w:p>
    <w:p w14:paraId="3C707952" w14:textId="77777777" w:rsidR="00A86AE4" w:rsidRDefault="00A86AE4">
      <w:pPr>
        <w:pStyle w:val="RVliste2a75nb"/>
      </w:pPr>
      <w:r>
        <w:t>f)</w:t>
      </w:r>
      <w:r>
        <w:rPr>
          <w:rFonts w:cs="Arial"/>
        </w:rPr>
        <w:tab/>
        <w:t>Lehrerrolle, Lehrerverhalten, Berufsethos,</w:t>
      </w:r>
    </w:p>
    <w:p w14:paraId="41EB0512" w14:textId="77777777" w:rsidR="00A86AE4" w:rsidRDefault="00A86AE4">
      <w:pPr>
        <w:pStyle w:val="RVliste2a75nb"/>
        <w:rPr>
          <w:rFonts w:cs="Arial"/>
        </w:rPr>
      </w:pPr>
      <w:r>
        <w:rPr>
          <w:rFonts w:cs="Arial"/>
        </w:rPr>
        <w:t>g)</w:t>
      </w:r>
      <w:r>
        <w:tab/>
        <w:t>Arbeit im Team,</w:t>
      </w:r>
    </w:p>
    <w:p w14:paraId="702E6BE9" w14:textId="77777777" w:rsidR="00A86AE4" w:rsidRDefault="00A86AE4">
      <w:pPr>
        <w:pStyle w:val="RVliste2a75nb"/>
      </w:pPr>
      <w:r>
        <w:t>h)</w:t>
      </w:r>
      <w:r>
        <w:rPr>
          <w:rFonts w:cs="Arial"/>
        </w:rPr>
        <w:tab/>
        <w:t>Kooperation mit den Eltern und Erziehungsberechtigten und</w:t>
      </w:r>
    </w:p>
    <w:p w14:paraId="3FEECAD2" w14:textId="77777777" w:rsidR="00A86AE4" w:rsidRDefault="00A86AE4">
      <w:pPr>
        <w:pStyle w:val="RVliste2a75nb"/>
        <w:rPr>
          <w:rFonts w:cs="Arial"/>
        </w:rPr>
      </w:pPr>
      <w:r>
        <w:rPr>
          <w:rFonts w:cs="Arial"/>
        </w:rPr>
        <w:t>i)</w:t>
      </w:r>
      <w:r>
        <w:tab/>
        <w:t>Kooperation mit au</w:t>
      </w:r>
      <w:r>
        <w:t>ß</w:t>
      </w:r>
      <w:r>
        <w:t>erschulischen Einrichtungen.</w:t>
      </w:r>
    </w:p>
    <w:p w14:paraId="46E7B9D3" w14:textId="77777777" w:rsidR="00A86AE4" w:rsidRDefault="00A86AE4">
      <w:pPr>
        <w:pStyle w:val="RVueberschrift285fz"/>
        <w:keepNext/>
        <w:keepLines/>
        <w:rPr>
          <w:rFonts w:cs="Arial"/>
        </w:rPr>
      </w:pPr>
      <w:r>
        <w:t>2. Ausgew</w:t>
      </w:r>
      <w:r>
        <w:t>ä</w:t>
      </w:r>
      <w:r>
        <w:t xml:space="preserve">hlte Aspekte </w:t>
      </w:r>
      <w:r>
        <w:br/>
        <w:t>der sonderp</w:t>
      </w:r>
      <w:r>
        <w:t>ä</w:t>
      </w:r>
      <w:r>
        <w:t>dagogischen Psychologie</w:t>
      </w:r>
    </w:p>
    <w:p w14:paraId="42D09DD5" w14:textId="77777777" w:rsidR="00A86AE4" w:rsidRDefault="00A86AE4">
      <w:pPr>
        <w:pStyle w:val="RVliste2a75nbanfang"/>
        <w:rPr>
          <w:rFonts w:cs="Calibri"/>
        </w:rPr>
      </w:pPr>
      <w:r>
        <w:rPr>
          <w:rFonts w:cs="Calibri"/>
        </w:rPr>
        <w:t>a)</w:t>
      </w:r>
      <w:r>
        <w:tab/>
        <w:t>Entwicklung von Kindern und Jugendlichen mit Bedarf an sonderp</w:t>
      </w:r>
      <w:r>
        <w:t>ä</w:t>
      </w:r>
      <w:r>
        <w:t>dagogischer Unterst</w:t>
      </w:r>
      <w:r>
        <w:t>ü</w:t>
      </w:r>
      <w:r>
        <w:t>tzung im F</w:t>
      </w:r>
      <w:r>
        <w:t>ö</w:t>
      </w:r>
      <w:r>
        <w:t>rderschwerpunkt Geistige Entwicklung,</w:t>
      </w:r>
    </w:p>
    <w:p w14:paraId="5843C779" w14:textId="77777777" w:rsidR="00A86AE4" w:rsidRDefault="00A86AE4">
      <w:pPr>
        <w:pStyle w:val="RVliste2a75nb"/>
        <w:rPr>
          <w:rFonts w:cs="Arial"/>
        </w:rPr>
      </w:pPr>
      <w:r>
        <w:rPr>
          <w:rFonts w:cs="Arial"/>
        </w:rPr>
        <w:t>b)</w:t>
      </w:r>
      <w:r>
        <w:tab/>
        <w:t>Wechselwirkungen im systemischen Kontext zwischen Behinderung, sozialer Bezugsgruppe, Selbstbild und Integration,</w:t>
      </w:r>
    </w:p>
    <w:p w14:paraId="3B4857A8" w14:textId="77777777" w:rsidR="00A86AE4" w:rsidRDefault="00A86AE4">
      <w:pPr>
        <w:pStyle w:val="RVliste2a75nb"/>
      </w:pPr>
      <w:r>
        <w:t>c)</w:t>
      </w:r>
      <w:r>
        <w:rPr>
          <w:rFonts w:cs="Arial"/>
        </w:rPr>
        <w:tab/>
        <w:t>Verhaltensauff</w:t>
      </w:r>
      <w:r>
        <w:rPr>
          <w:rFonts w:cs="Arial"/>
        </w:rPr>
        <w:t>ä</w:t>
      </w:r>
      <w:r>
        <w:rPr>
          <w:rFonts w:cs="Arial"/>
        </w:rPr>
        <w:t>lligkeiten,</w:t>
      </w:r>
    </w:p>
    <w:p w14:paraId="615794AE" w14:textId="77777777" w:rsidR="00A86AE4" w:rsidRDefault="00A86AE4">
      <w:pPr>
        <w:pStyle w:val="RVliste2a75nb"/>
        <w:rPr>
          <w:rFonts w:cs="Arial"/>
        </w:rPr>
      </w:pPr>
      <w:r>
        <w:rPr>
          <w:rFonts w:cs="Arial"/>
        </w:rPr>
        <w:t>d)</w:t>
      </w:r>
      <w:r>
        <w:tab/>
      </w:r>
      <w:r>
        <w:t>Intensivp</w:t>
      </w:r>
      <w:r>
        <w:t>ä</w:t>
      </w:r>
      <w:r>
        <w:t>dagogische F</w:t>
      </w:r>
      <w:r>
        <w:t>ö</w:t>
      </w:r>
      <w:r>
        <w:t>rderung bei Schwerstbehinderung,</w:t>
      </w:r>
    </w:p>
    <w:p w14:paraId="77EFD071" w14:textId="77777777" w:rsidR="00A86AE4" w:rsidRDefault="00A86AE4">
      <w:pPr>
        <w:pStyle w:val="RVliste2a75nb"/>
      </w:pPr>
      <w:r>
        <w:t>e)</w:t>
      </w:r>
      <w:r>
        <w:rPr>
          <w:rFonts w:cs="Arial"/>
        </w:rPr>
        <w:tab/>
        <w:t>Grundlagen lerntheoretischer Ans</w:t>
      </w:r>
      <w:r>
        <w:rPr>
          <w:rFonts w:cs="Arial"/>
        </w:rPr>
        <w:t>ä</w:t>
      </w:r>
      <w:r>
        <w:rPr>
          <w:rFonts w:cs="Arial"/>
        </w:rPr>
        <w:t>tze und</w:t>
      </w:r>
    </w:p>
    <w:p w14:paraId="461C7B35" w14:textId="77777777" w:rsidR="00A86AE4" w:rsidRDefault="00A86AE4">
      <w:pPr>
        <w:pStyle w:val="RVliste2a75nb"/>
        <w:rPr>
          <w:rFonts w:cs="Arial"/>
        </w:rPr>
      </w:pPr>
      <w:r>
        <w:rPr>
          <w:rFonts w:cs="Arial"/>
        </w:rPr>
        <w:t>f)</w:t>
      </w:r>
      <w:r>
        <w:tab/>
        <w:t>Individuelle Potentiale und Zugangswege schulischer Lernentwicklung in heterogenen Leistungsgruppen.</w:t>
      </w:r>
    </w:p>
    <w:p w14:paraId="4DAF7958" w14:textId="77777777" w:rsidR="00A86AE4" w:rsidRDefault="00A86AE4">
      <w:pPr>
        <w:pStyle w:val="RVueberschrift285fz"/>
        <w:keepNext/>
        <w:keepLines/>
        <w:rPr>
          <w:rFonts w:cs="Arial"/>
        </w:rPr>
      </w:pPr>
      <w:r>
        <w:t>3. Medizinische Aspekte</w:t>
      </w:r>
    </w:p>
    <w:p w14:paraId="5FCEFDAF" w14:textId="77777777" w:rsidR="00A86AE4" w:rsidRDefault="00A86AE4">
      <w:pPr>
        <w:pStyle w:val="RVliste2a75nbanfang"/>
        <w:rPr>
          <w:rFonts w:cs="Calibri"/>
        </w:rPr>
      </w:pPr>
      <w:r>
        <w:rPr>
          <w:rFonts w:cs="Calibri"/>
        </w:rPr>
        <w:t>a)</w:t>
      </w:r>
      <w:r>
        <w:tab/>
        <w:t>Grundlagen der Entwicklung von Kindern und Jugendlichen,</w:t>
      </w:r>
    </w:p>
    <w:p w14:paraId="22E6FED0" w14:textId="77777777" w:rsidR="00A86AE4" w:rsidRDefault="00A86AE4">
      <w:pPr>
        <w:pStyle w:val="RVliste2a75nb"/>
        <w:rPr>
          <w:rFonts w:cs="Arial"/>
        </w:rPr>
      </w:pPr>
      <w:r>
        <w:rPr>
          <w:rFonts w:cs="Arial"/>
        </w:rPr>
        <w:t>b)</w:t>
      </w:r>
      <w:r>
        <w:tab/>
        <w:t>Einf</w:t>
      </w:r>
      <w:r>
        <w:t>ü</w:t>
      </w:r>
      <w:r>
        <w:t>hrung in den Aufbau und die Funktion des Zentralnervensystems,</w:t>
      </w:r>
    </w:p>
    <w:p w14:paraId="12CA3C0B" w14:textId="77777777" w:rsidR="00A86AE4" w:rsidRDefault="00A86AE4">
      <w:pPr>
        <w:pStyle w:val="RVliste2a75nb"/>
      </w:pPr>
      <w:r>
        <w:t>c)</w:t>
      </w:r>
      <w:r>
        <w:rPr>
          <w:rFonts w:cs="Arial"/>
        </w:rPr>
        <w:tab/>
        <w:t>Grundlagen der Genetik,</w:t>
      </w:r>
    </w:p>
    <w:p w14:paraId="736E3A99" w14:textId="77777777" w:rsidR="00A86AE4" w:rsidRDefault="00A86AE4">
      <w:pPr>
        <w:pStyle w:val="RVliste2a75nb"/>
        <w:rPr>
          <w:rFonts w:cs="Arial"/>
        </w:rPr>
      </w:pPr>
      <w:r>
        <w:rPr>
          <w:rFonts w:cs="Arial"/>
        </w:rPr>
        <w:t>d)</w:t>
      </w:r>
      <w:r>
        <w:tab/>
        <w:t>Pr</w:t>
      </w:r>
      <w:r>
        <w:t>ä</w:t>
      </w:r>
      <w:r>
        <w:t>-, peri- und postnatale Sch</w:t>
      </w:r>
      <w:r>
        <w:t>ä</w:t>
      </w:r>
      <w:r>
        <w:t>digungen,</w:t>
      </w:r>
    </w:p>
    <w:p w14:paraId="66CB0028" w14:textId="77777777" w:rsidR="00A86AE4" w:rsidRDefault="00A86AE4">
      <w:pPr>
        <w:pStyle w:val="RVliste2a75nb"/>
      </w:pPr>
      <w:r>
        <w:t>e)</w:t>
      </w:r>
      <w:r>
        <w:rPr>
          <w:rFonts w:cs="Arial"/>
        </w:rPr>
        <w:tab/>
        <w:t>Ursachen von Behinderung,</w:t>
      </w:r>
    </w:p>
    <w:p w14:paraId="14D1F30C" w14:textId="77777777" w:rsidR="00A86AE4" w:rsidRDefault="00A86AE4">
      <w:pPr>
        <w:pStyle w:val="RVliste2a75nb"/>
        <w:rPr>
          <w:rFonts w:cs="Arial"/>
        </w:rPr>
      </w:pPr>
      <w:r>
        <w:rPr>
          <w:rFonts w:cs="Arial"/>
        </w:rPr>
        <w:t>f)</w:t>
      </w:r>
      <w:r>
        <w:tab/>
        <w:t>Ophtalmologie und Physiologische Optik (nur F</w:t>
      </w:r>
      <w:r>
        <w:t>ö</w:t>
      </w:r>
      <w:r>
        <w:t>rderschwerpunkt Sehen) und</w:t>
      </w:r>
    </w:p>
    <w:p w14:paraId="5565D824" w14:textId="77777777" w:rsidR="00A86AE4" w:rsidRDefault="00A86AE4">
      <w:pPr>
        <w:pStyle w:val="RVliste2a75nb"/>
      </w:pPr>
      <w:r>
        <w:t>g)</w:t>
      </w:r>
      <w:r>
        <w:rPr>
          <w:rFonts w:cs="Arial"/>
        </w:rPr>
        <w:tab/>
        <w:t>HNO-Kunde und Audiometrie (nur F</w:t>
      </w:r>
      <w:r>
        <w:rPr>
          <w:rFonts w:cs="Arial"/>
        </w:rPr>
        <w:t>ö</w:t>
      </w:r>
      <w:r>
        <w:rPr>
          <w:rFonts w:cs="Arial"/>
        </w:rPr>
        <w:t>rderschwerpunkt H</w:t>
      </w:r>
      <w:r>
        <w:rPr>
          <w:rFonts w:cs="Arial"/>
        </w:rPr>
        <w:t>ö</w:t>
      </w:r>
      <w:r>
        <w:rPr>
          <w:rFonts w:cs="Arial"/>
        </w:rPr>
        <w:t>ren und Kommunikation).</w:t>
      </w:r>
    </w:p>
    <w:p w14:paraId="3F21D38A" w14:textId="77777777" w:rsidR="00A86AE4" w:rsidRDefault="00A86AE4">
      <w:pPr>
        <w:pStyle w:val="RVueberschrift285fz"/>
        <w:keepNext/>
        <w:keepLines/>
      </w:pPr>
      <w:r>
        <w:rPr>
          <w:rFonts w:cs="Arial"/>
        </w:rPr>
        <w:t>4. Pflegerische Aufgaben</w:t>
      </w:r>
    </w:p>
    <w:p w14:paraId="0FBD35A5" w14:textId="77777777" w:rsidR="00A86AE4" w:rsidRDefault="00A86AE4">
      <w:pPr>
        <w:pStyle w:val="RVliste2a75nbanfang"/>
      </w:pPr>
      <w:r>
        <w:t>a)</w:t>
      </w:r>
      <w:r>
        <w:rPr>
          <w:rFonts w:cs="Calibri"/>
        </w:rPr>
        <w:tab/>
        <w:t>Allgemeine und pers</w:t>
      </w:r>
      <w:r>
        <w:rPr>
          <w:rFonts w:cs="Calibri"/>
        </w:rPr>
        <w:t>ö</w:t>
      </w:r>
      <w:r>
        <w:rPr>
          <w:rFonts w:cs="Calibri"/>
        </w:rPr>
        <w:t>nliche Hygiene, Grundz</w:t>
      </w:r>
      <w:r>
        <w:rPr>
          <w:rFonts w:cs="Calibri"/>
        </w:rPr>
        <w:t>ü</w:t>
      </w:r>
      <w:r>
        <w:rPr>
          <w:rFonts w:cs="Calibri"/>
        </w:rPr>
        <w:t>ge der Mikrobiologie und Desinfektionslehre,</w:t>
      </w:r>
    </w:p>
    <w:p w14:paraId="68BFAC9E" w14:textId="77777777" w:rsidR="00A86AE4" w:rsidRDefault="00A86AE4">
      <w:pPr>
        <w:pStyle w:val="RVliste2a75nb"/>
      </w:pPr>
      <w:r>
        <w:t>b)</w:t>
      </w:r>
      <w:r>
        <w:rPr>
          <w:rFonts w:cs="Arial"/>
        </w:rPr>
        <w:tab/>
        <w:t>Einf</w:t>
      </w:r>
      <w:r>
        <w:rPr>
          <w:rFonts w:cs="Arial"/>
        </w:rPr>
        <w:t>ü</w:t>
      </w:r>
      <w:r>
        <w:rPr>
          <w:rFonts w:cs="Arial"/>
        </w:rPr>
        <w:t>hrung in die Arzneimittellehre, insbesondere Umgang mit Arzneimitteln,</w:t>
      </w:r>
    </w:p>
    <w:p w14:paraId="1C4E13A6" w14:textId="77777777" w:rsidR="00A86AE4" w:rsidRDefault="00A86AE4">
      <w:pPr>
        <w:pStyle w:val="RVliste2a75nb"/>
        <w:rPr>
          <w:rFonts w:cs="Arial"/>
        </w:rPr>
      </w:pPr>
      <w:r>
        <w:rPr>
          <w:rFonts w:cs="Arial"/>
        </w:rPr>
        <w:t>c)</w:t>
      </w:r>
      <w:r>
        <w:tab/>
        <w:t>Grundpflege und aktivierende Pflege und</w:t>
      </w:r>
    </w:p>
    <w:p w14:paraId="7A549082" w14:textId="77777777" w:rsidR="00A86AE4" w:rsidRDefault="00A86AE4">
      <w:pPr>
        <w:pStyle w:val="RVliste2a75nb"/>
      </w:pPr>
      <w:r>
        <w:t>d)</w:t>
      </w:r>
      <w:r>
        <w:rPr>
          <w:rFonts w:cs="Arial"/>
        </w:rPr>
        <w:tab/>
        <w:t>Erste Hilfe und Unfallverh</w:t>
      </w:r>
      <w:r>
        <w:rPr>
          <w:rFonts w:cs="Arial"/>
        </w:rPr>
        <w:t>ü</w:t>
      </w:r>
      <w:r>
        <w:rPr>
          <w:rFonts w:cs="Arial"/>
        </w:rPr>
        <w:t>tung.</w:t>
      </w:r>
    </w:p>
    <w:p w14:paraId="1938B6D4" w14:textId="77777777" w:rsidR="00A86AE4" w:rsidRDefault="00A86AE4">
      <w:pPr>
        <w:pStyle w:val="RVueberschrift285fz"/>
        <w:keepNext/>
        <w:keepLines/>
      </w:pPr>
      <w:r>
        <w:rPr>
          <w:rFonts w:cs="Arial"/>
        </w:rPr>
        <w:t xml:space="preserve">5. Fachliche und didaktisch-methodische Fragen </w:t>
      </w:r>
      <w:r>
        <w:rPr>
          <w:rFonts w:cs="Arial"/>
        </w:rPr>
        <w:br/>
        <w:t xml:space="preserve">des Unterrichts und der Erziehung bei Kindern </w:t>
      </w:r>
      <w:r>
        <w:rPr>
          <w:rFonts w:cs="Arial"/>
        </w:rPr>
        <w:br/>
        <w:t>und Jugendlichen mit Unterst</w:t>
      </w:r>
      <w:r>
        <w:rPr>
          <w:rFonts w:cs="Arial"/>
        </w:rPr>
        <w:t>ü</w:t>
      </w:r>
      <w:r>
        <w:rPr>
          <w:rFonts w:cs="Arial"/>
        </w:rPr>
        <w:t xml:space="preserve">tzungsbedarf </w:t>
      </w:r>
      <w:r>
        <w:rPr>
          <w:rFonts w:cs="Arial"/>
        </w:rPr>
        <w:br/>
        <w:t>in den F</w:t>
      </w:r>
      <w:r>
        <w:rPr>
          <w:rFonts w:cs="Arial"/>
        </w:rPr>
        <w:t>ö</w:t>
      </w:r>
      <w:r>
        <w:rPr>
          <w:rFonts w:cs="Arial"/>
        </w:rPr>
        <w:t xml:space="preserve">rderschwerpunkten Geistige Entwicklung, </w:t>
      </w:r>
      <w:r>
        <w:rPr>
          <w:rFonts w:cs="Arial"/>
        </w:rPr>
        <w:br/>
        <w:t>K</w:t>
      </w:r>
      <w:r>
        <w:rPr>
          <w:rFonts w:cs="Arial"/>
        </w:rPr>
        <w:t>ö</w:t>
      </w:r>
      <w:r>
        <w:rPr>
          <w:rFonts w:cs="Arial"/>
        </w:rPr>
        <w:t xml:space="preserve">rperliche und motorische Entwicklung </w:t>
      </w:r>
      <w:r>
        <w:rPr>
          <w:rFonts w:cs="Arial"/>
        </w:rPr>
        <w:br/>
        <w:t>sowie Fragen der p</w:t>
      </w:r>
      <w:r>
        <w:rPr>
          <w:rFonts w:cs="Arial"/>
        </w:rPr>
        <w:t>ä</w:t>
      </w:r>
      <w:r>
        <w:rPr>
          <w:rFonts w:cs="Arial"/>
        </w:rPr>
        <w:t>dagogischen Fr</w:t>
      </w:r>
      <w:r>
        <w:rPr>
          <w:rFonts w:cs="Arial"/>
        </w:rPr>
        <w:t>ü</w:t>
      </w:r>
      <w:r>
        <w:rPr>
          <w:rFonts w:cs="Arial"/>
        </w:rPr>
        <w:t>hf</w:t>
      </w:r>
      <w:r>
        <w:rPr>
          <w:rFonts w:cs="Arial"/>
        </w:rPr>
        <w:t>ö</w:t>
      </w:r>
      <w:r>
        <w:rPr>
          <w:rFonts w:cs="Arial"/>
        </w:rPr>
        <w:t xml:space="preserve">rderung </w:t>
      </w:r>
      <w:r>
        <w:rPr>
          <w:rFonts w:cs="Arial"/>
        </w:rPr>
        <w:br/>
        <w:t xml:space="preserve">von Kindern und Jugendlichen </w:t>
      </w:r>
      <w:r>
        <w:rPr>
          <w:rFonts w:cs="Arial"/>
        </w:rPr>
        <w:br/>
        <w:t>mit den F</w:t>
      </w:r>
      <w:r>
        <w:rPr>
          <w:rFonts w:cs="Arial"/>
        </w:rPr>
        <w:t>ö</w:t>
      </w:r>
      <w:r>
        <w:rPr>
          <w:rFonts w:cs="Arial"/>
        </w:rPr>
        <w:t>rderschwerpunkten Sehen oder H</w:t>
      </w:r>
      <w:r>
        <w:rPr>
          <w:rFonts w:cs="Arial"/>
        </w:rPr>
        <w:t>ö</w:t>
      </w:r>
      <w:r>
        <w:rPr>
          <w:rFonts w:cs="Arial"/>
        </w:rPr>
        <w:t xml:space="preserve">ren </w:t>
      </w:r>
      <w:r>
        <w:rPr>
          <w:rFonts w:cs="Arial"/>
        </w:rPr>
        <w:br/>
        <w:t>und Kommunikation</w:t>
      </w:r>
    </w:p>
    <w:p w14:paraId="2FCA9033" w14:textId="77777777" w:rsidR="00A86AE4" w:rsidRDefault="00A86AE4">
      <w:pPr>
        <w:pStyle w:val="RVliste2a75nbanfang"/>
      </w:pPr>
      <w:r>
        <w:t>a)</w:t>
      </w:r>
      <w:r>
        <w:rPr>
          <w:rFonts w:cs="Calibri"/>
        </w:rPr>
        <w:tab/>
        <w:t xml:space="preserve">Aspekte der Bildungsarbeit </w:t>
      </w:r>
      <w:r>
        <w:rPr>
          <w:rFonts w:cs="Calibri"/>
        </w:rPr>
        <w:br/>
        <w:t>aa) Kompetenzen in Fach- und Sachzusammenh</w:t>
      </w:r>
      <w:r>
        <w:rPr>
          <w:rFonts w:cs="Calibri"/>
        </w:rPr>
        <w:t>ä</w:t>
      </w:r>
      <w:r>
        <w:rPr>
          <w:rFonts w:cs="Calibri"/>
        </w:rPr>
        <w:t>ngen (lebenspraktisches Training, musische Erziehung, religi</w:t>
      </w:r>
      <w:r>
        <w:rPr>
          <w:rFonts w:cs="Calibri"/>
        </w:rPr>
        <w:t>ö</w:t>
      </w:r>
      <w:r>
        <w:rPr>
          <w:rFonts w:cs="Calibri"/>
        </w:rPr>
        <w:t xml:space="preserve">se Erziehung, Bewegungserziehung), </w:t>
      </w:r>
      <w:r>
        <w:rPr>
          <w:rFonts w:cs="Calibri"/>
        </w:rPr>
        <w:br/>
        <w:t xml:space="preserve">bb) Kompetenzen in Entwicklungsbereichen, </w:t>
      </w:r>
      <w:r>
        <w:rPr>
          <w:rFonts w:cs="Calibri"/>
        </w:rPr>
        <w:br/>
        <w:t>cc) Konzepte zur F</w:t>
      </w:r>
      <w:r>
        <w:rPr>
          <w:rFonts w:cs="Calibri"/>
        </w:rPr>
        <w:t>ö</w:t>
      </w:r>
      <w:r>
        <w:rPr>
          <w:rFonts w:cs="Calibri"/>
        </w:rPr>
        <w:t xml:space="preserve">rderung bei Schwerstbehinderung, </w:t>
      </w:r>
      <w:r>
        <w:rPr>
          <w:rFonts w:cs="Calibri"/>
        </w:rPr>
        <w:br/>
        <w:t xml:space="preserve">dd) Vorbereitung auf die Arbeitswelt, Arbeitslehre, </w:t>
      </w:r>
      <w:r>
        <w:rPr>
          <w:rFonts w:cs="Calibri"/>
        </w:rPr>
        <w:br/>
        <w:t xml:space="preserve">ee) Freizeiterziehung, </w:t>
      </w:r>
      <w:r>
        <w:rPr>
          <w:rFonts w:cs="Calibri"/>
        </w:rPr>
        <w:br/>
        <w:t xml:space="preserve">ff) Rhythmisierung des Tagesablaufs, </w:t>
      </w:r>
      <w:r>
        <w:rPr>
          <w:rFonts w:cs="Calibri"/>
        </w:rPr>
        <w:br/>
        <w:t>gg) Unterst</w:t>
      </w:r>
      <w:r>
        <w:rPr>
          <w:rFonts w:cs="Calibri"/>
        </w:rPr>
        <w:t>ü</w:t>
      </w:r>
      <w:r>
        <w:rPr>
          <w:rFonts w:cs="Calibri"/>
        </w:rPr>
        <w:t xml:space="preserve">tzte Kommunikation und </w:t>
      </w:r>
      <w:r>
        <w:rPr>
          <w:rFonts w:cs="Calibri"/>
        </w:rPr>
        <w:br/>
        <w:t>hh) Spielp</w:t>
      </w:r>
      <w:r>
        <w:rPr>
          <w:rFonts w:cs="Calibri"/>
        </w:rPr>
        <w:t>ä</w:t>
      </w:r>
      <w:r>
        <w:rPr>
          <w:rFonts w:cs="Calibri"/>
        </w:rPr>
        <w:t>dagogik.</w:t>
      </w:r>
    </w:p>
    <w:p w14:paraId="090ABC50" w14:textId="77777777" w:rsidR="00A86AE4" w:rsidRDefault="00A86AE4">
      <w:pPr>
        <w:pStyle w:val="RVliste2a75nb"/>
      </w:pPr>
      <w:r>
        <w:t>b)</w:t>
      </w:r>
      <w:r>
        <w:rPr>
          <w:rFonts w:cs="Arial"/>
        </w:rPr>
        <w:tab/>
        <w:t xml:space="preserve">Aspekte von Unterricht und Erziehung </w:t>
      </w:r>
      <w:r>
        <w:rPr>
          <w:rFonts w:cs="Arial"/>
        </w:rPr>
        <w:br/>
        <w:t xml:space="preserve">aa) Hospitationen, </w:t>
      </w:r>
      <w:r>
        <w:rPr>
          <w:rFonts w:cs="Arial"/>
        </w:rPr>
        <w:br/>
        <w:t xml:space="preserve">bb) Vor- und Nachbereitung von schulpraktischen </w:t>
      </w:r>
      <w:r>
        <w:rPr>
          <w:rFonts w:cs="Arial"/>
        </w:rPr>
        <w:t>Ü</w:t>
      </w:r>
      <w:r>
        <w:rPr>
          <w:rFonts w:cs="Arial"/>
        </w:rPr>
        <w:t xml:space="preserve">bungen, </w:t>
      </w:r>
      <w:r>
        <w:rPr>
          <w:rFonts w:cs="Arial"/>
        </w:rPr>
        <w:br/>
        <w:t>cc) Ans</w:t>
      </w:r>
      <w:r>
        <w:rPr>
          <w:rFonts w:cs="Arial"/>
        </w:rPr>
        <w:t>ä</w:t>
      </w:r>
      <w:r>
        <w:rPr>
          <w:rFonts w:cs="Arial"/>
        </w:rPr>
        <w:t xml:space="preserve">tze der Unterrichtsorganisation und -gestaltung, </w:t>
      </w:r>
      <w:r>
        <w:rPr>
          <w:rFonts w:cs="Arial"/>
        </w:rPr>
        <w:br/>
        <w:t xml:space="preserve">dd) Medien und </w:t>
      </w:r>
      <w:r>
        <w:rPr>
          <w:rFonts w:cs="Arial"/>
        </w:rPr>
        <w:br/>
        <w:t>ee) Besondere Erziehungsfragen.</w:t>
      </w:r>
    </w:p>
    <w:p w14:paraId="7BE6FCFC" w14:textId="77777777" w:rsidR="00A86AE4" w:rsidRDefault="00A86AE4">
      <w:pPr>
        <w:pStyle w:val="RVueberschrift285fz"/>
        <w:keepNext/>
        <w:keepLines/>
      </w:pPr>
      <w:r>
        <w:rPr>
          <w:rFonts w:cs="Arial"/>
        </w:rPr>
        <w:t>6. Schul- und Beamtenrecht</w:t>
      </w:r>
    </w:p>
    <w:p w14:paraId="67844B07" w14:textId="77777777" w:rsidR="00A86AE4" w:rsidRDefault="00A86AE4">
      <w:pPr>
        <w:pStyle w:val="RVliste2a75nbanfang"/>
      </w:pPr>
      <w:r>
        <w:t>a)</w:t>
      </w:r>
      <w:r>
        <w:rPr>
          <w:rFonts w:cs="Calibri"/>
        </w:rPr>
        <w:tab/>
        <w:t>Rechtliche Grundlagen des Schulwesens und der sonderp</w:t>
      </w:r>
      <w:r>
        <w:rPr>
          <w:rFonts w:cs="Calibri"/>
        </w:rPr>
        <w:t>ä</w:t>
      </w:r>
      <w:r>
        <w:rPr>
          <w:rFonts w:cs="Calibri"/>
        </w:rPr>
        <w:t>dagogischen F</w:t>
      </w:r>
      <w:r>
        <w:rPr>
          <w:rFonts w:cs="Calibri"/>
        </w:rPr>
        <w:t>ö</w:t>
      </w:r>
      <w:r>
        <w:rPr>
          <w:rFonts w:cs="Calibri"/>
        </w:rPr>
        <w:t>rderung</w:t>
      </w:r>
    </w:p>
    <w:p w14:paraId="593F3291" w14:textId="77777777" w:rsidR="00A86AE4" w:rsidRDefault="00A86AE4">
      <w:pPr>
        <w:pStyle w:val="RVliste2a75nb"/>
      </w:pPr>
      <w:r>
        <w:t>b)</w:t>
      </w:r>
      <w:r>
        <w:rPr>
          <w:rFonts w:cs="Arial"/>
        </w:rPr>
        <w:tab/>
        <w:t>Aufgaben und Pflichten von Fachlehrerinnen und Fachlehrern,</w:t>
      </w:r>
    </w:p>
    <w:p w14:paraId="6883DB83" w14:textId="77777777" w:rsidR="00A86AE4" w:rsidRDefault="00A86AE4">
      <w:pPr>
        <w:pStyle w:val="RVliste2a75nb"/>
        <w:rPr>
          <w:rFonts w:cs="Arial"/>
        </w:rPr>
      </w:pPr>
      <w:r>
        <w:rPr>
          <w:rFonts w:cs="Arial"/>
        </w:rPr>
        <w:t>c)</w:t>
      </w:r>
      <w:r>
        <w:tab/>
        <w:t>Ausgew</w:t>
      </w:r>
      <w:r>
        <w:t>ä</w:t>
      </w:r>
      <w:r>
        <w:t>hlte Fragen des Schulgesetzes, Aufsicht, Schulmitwirkung,</w:t>
      </w:r>
    </w:p>
    <w:p w14:paraId="25890D94" w14:textId="77777777" w:rsidR="00A86AE4" w:rsidRDefault="00A86AE4">
      <w:pPr>
        <w:pStyle w:val="RVliste2a75nb"/>
      </w:pPr>
      <w:r>
        <w:t>d)</w:t>
      </w:r>
      <w:r>
        <w:rPr>
          <w:rFonts w:cs="Arial"/>
        </w:rPr>
        <w:t xml:space="preserve"> </w:t>
      </w:r>
      <w:r>
        <w:rPr>
          <w:rFonts w:cs="Arial"/>
        </w:rPr>
        <w:tab/>
        <w:t>Rechte und Pflichten der Beamten.</w:t>
      </w:r>
    </w:p>
    <w:p w14:paraId="15DAAA34" w14:textId="77777777" w:rsidR="00A86AE4" w:rsidRDefault="00A86AE4">
      <w:pPr>
        <w:pStyle w:val="RVueberschrift285fz"/>
        <w:keepNext/>
        <w:keepLines/>
      </w:pPr>
      <w:r>
        <w:rPr>
          <w:rFonts w:cs="Arial"/>
        </w:rPr>
        <w:t>Artikel 4</w:t>
      </w:r>
    </w:p>
    <w:p w14:paraId="00C052A7" w14:textId="77777777" w:rsidR="00A86AE4" w:rsidRDefault="00A86AE4">
      <w:pPr>
        <w:pStyle w:val="RVueberschrift285fz"/>
        <w:keepNext/>
        <w:keepLines/>
      </w:pPr>
      <w:r>
        <w:rPr>
          <w:rFonts w:cs="Arial"/>
        </w:rPr>
        <w:t>Ä</w:t>
      </w:r>
      <w:r>
        <w:rPr>
          <w:rFonts w:cs="Arial"/>
        </w:rPr>
        <w:t xml:space="preserve">nderung der Ordnung zur berufsbegleitenden Ausbildung von Seiteneinsteigerinnen und Seiteneinsteigern </w:t>
      </w:r>
      <w:r>
        <w:rPr>
          <w:rFonts w:cs="Arial"/>
        </w:rPr>
        <w:br/>
        <w:t>und der Staatspr</w:t>
      </w:r>
      <w:r>
        <w:rPr>
          <w:rFonts w:cs="Arial"/>
        </w:rPr>
        <w:t>ü</w:t>
      </w:r>
      <w:r>
        <w:rPr>
          <w:rFonts w:cs="Arial"/>
        </w:rPr>
        <w:t>fung</w:t>
      </w:r>
    </w:p>
    <w:p w14:paraId="6D2F8843" w14:textId="77777777" w:rsidR="00A86AE4" w:rsidRDefault="00A86AE4">
      <w:pPr>
        <w:pStyle w:val="RVfliesstext175nb"/>
      </w:pPr>
      <w:r>
        <w:rPr>
          <w:rFonts w:cs="Arial"/>
        </w:rPr>
        <w:t xml:space="preserve">Auf Grund des </w:t>
      </w:r>
      <w:r>
        <w:rPr>
          <w:rFonts w:cs="Arial"/>
        </w:rPr>
        <w:t>§</w:t>
      </w:r>
      <w:r>
        <w:rPr>
          <w:rFonts w:cs="Arial"/>
        </w:rPr>
        <w:t xml:space="preserve"> 13 Absatz 3 des Lehrerausbildungsgesetzes vom 12. Mai 2009 (GV. NRW. S. 308), der durch Gesetz vom 26. April 2016 (GV. NRW. S. 208) ge</w:t>
      </w:r>
      <w:r>
        <w:rPr>
          <w:rFonts w:cs="Arial"/>
        </w:rPr>
        <w:t>ä</w:t>
      </w:r>
      <w:r>
        <w:rPr>
          <w:rFonts w:cs="Arial"/>
        </w:rPr>
        <w:t>ndert worden ist, verordnet das Ministerium f</w:t>
      </w:r>
      <w:r>
        <w:rPr>
          <w:rFonts w:cs="Arial"/>
        </w:rPr>
        <w:t>ü</w:t>
      </w:r>
      <w:r>
        <w:rPr>
          <w:rFonts w:cs="Arial"/>
        </w:rPr>
        <w:t>r Schule und Weiterbildung im Einvernehmen mit dem Ministerium f</w:t>
      </w:r>
      <w:r>
        <w:rPr>
          <w:rFonts w:cs="Arial"/>
        </w:rPr>
        <w:t>ü</w:t>
      </w:r>
      <w:r>
        <w:rPr>
          <w:rFonts w:cs="Arial"/>
        </w:rPr>
        <w:t>r Inneres und Kommunales und dem Finanzministerium:</w:t>
      </w:r>
    </w:p>
    <w:p w14:paraId="538B6A00" w14:textId="77777777" w:rsidR="00A86AE4" w:rsidRDefault="00A86AE4">
      <w:pPr>
        <w:pStyle w:val="RVfliesstext175nb"/>
      </w:pPr>
      <w:r>
        <w:rPr>
          <w:rFonts w:cs="Arial"/>
        </w:rPr>
        <w:t>§</w:t>
      </w:r>
      <w:r>
        <w:rPr>
          <w:rFonts w:cs="Arial"/>
        </w:rPr>
        <w:t xml:space="preserve"> 17 Satz 2 der Ordnung zur berufsbegleitenden Ausbildung von Seiteneinsteigerinnen und Seiteneinsteigern und der Staatspr</w:t>
      </w:r>
      <w:r>
        <w:rPr>
          <w:rFonts w:cs="Arial"/>
        </w:rPr>
        <w:t>ü</w:t>
      </w:r>
      <w:r>
        <w:rPr>
          <w:rFonts w:cs="Arial"/>
        </w:rPr>
        <w:t>fung vom 6. Oktober 2009 (GV. NRW. S. 511), die durch Artikel 2 der Verordnung vom 10. April 2011 (GV. NRW. S. 218) ge</w:t>
      </w:r>
      <w:r>
        <w:rPr>
          <w:rFonts w:cs="Arial"/>
        </w:rPr>
        <w:t>ä</w:t>
      </w:r>
      <w:r>
        <w:rPr>
          <w:rFonts w:cs="Arial"/>
        </w:rPr>
        <w:t>ndert worden ist, wird aufgehoben.</w:t>
      </w:r>
    </w:p>
    <w:p w14:paraId="266E6A87" w14:textId="77777777" w:rsidR="00A86AE4" w:rsidRDefault="00A86AE4">
      <w:pPr>
        <w:pStyle w:val="RVueberschrift285fz"/>
        <w:keepNext/>
        <w:keepLines/>
      </w:pPr>
      <w:r>
        <w:rPr>
          <w:rFonts w:cs="Arial"/>
        </w:rPr>
        <w:t>Artikel 5</w:t>
      </w:r>
    </w:p>
    <w:p w14:paraId="74F97F6D" w14:textId="77777777" w:rsidR="00A86AE4" w:rsidRDefault="00A86AE4">
      <w:pPr>
        <w:pStyle w:val="RVueberschrift285fz"/>
        <w:keepNext/>
        <w:keepLines/>
      </w:pPr>
      <w:r>
        <w:rPr>
          <w:rFonts w:cs="Arial"/>
        </w:rPr>
        <w:t>Inkrafttreten</w:t>
      </w:r>
    </w:p>
    <w:p w14:paraId="229A7641" w14:textId="77777777" w:rsidR="00A86AE4" w:rsidRDefault="00A86AE4">
      <w:pPr>
        <w:pStyle w:val="RVfliesstext175nb"/>
      </w:pPr>
      <w:r>
        <w:rPr>
          <w:rFonts w:cs="Arial"/>
        </w:rPr>
        <w:t>Diese Verordnung tritt zwei Tage nach der Verk</w:t>
      </w:r>
      <w:r>
        <w:rPr>
          <w:rFonts w:cs="Arial"/>
        </w:rPr>
        <w:t>ü</w:t>
      </w:r>
      <w:r>
        <w:rPr>
          <w:rFonts w:cs="Arial"/>
        </w:rPr>
        <w:t>ndung in Kraft.</w:t>
      </w:r>
    </w:p>
    <w:p w14:paraId="1AB7669E" w14:textId="77777777" w:rsidR="00A86AE4" w:rsidRDefault="00A86AE4">
      <w:pPr>
        <w:pStyle w:val="RVfliesstext175nb"/>
        <w:rPr>
          <w:rFonts w:cs="Arial"/>
        </w:rPr>
      </w:pPr>
    </w:p>
    <w:p w14:paraId="08E88E6C" w14:textId="77777777" w:rsidR="00A86AE4" w:rsidRDefault="00A86AE4">
      <w:pPr>
        <w:pStyle w:val="RVfliesstext175nb"/>
        <w:rPr>
          <w:rFonts w:cs="Arial"/>
        </w:rPr>
      </w:pPr>
      <w:r>
        <w:t>ABl. NRW. 06/2016 S. 49</w:t>
      </w: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DD25" w14:textId="77777777" w:rsidR="00A86AE4" w:rsidRDefault="00A86AE4">
      <w:pPr>
        <w:widowControl/>
      </w:pPr>
      <w:r>
        <w:rPr>
          <w:rFonts w:cs="Calibri"/>
        </w:rPr>
        <w:separator/>
      </w:r>
    </w:p>
  </w:endnote>
  <w:endnote w:type="continuationSeparator" w:id="0">
    <w:p w14:paraId="626B682F" w14:textId="77777777" w:rsidR="00A86AE4" w:rsidRDefault="00A86AE4">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C44D" w14:textId="77777777" w:rsidR="00A86AE4" w:rsidRDefault="00A86AE4">
    <w:pPr>
      <w:pStyle w:val="Fudfzeile"/>
      <w:widowControl/>
    </w:pPr>
    <w:r>
      <w:rPr>
        <w:rFonts w:cs="Calibri"/>
      </w:rPr>
      <w:t>©</w:t>
    </w:r>
    <w:r>
      <w:rPr>
        <w:rFonts w:cs="Calibri"/>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5589" w14:textId="77777777" w:rsidR="00A86AE4" w:rsidRDefault="00A86AE4">
    <w:pPr>
      <w:pStyle w:val="Fudfzeile"/>
      <w:widowControl/>
    </w:pPr>
    <w:r>
      <w:rPr>
        <w:rFonts w:cs="Calibri"/>
      </w:rPr>
      <w:t>©</w:t>
    </w:r>
    <w:r>
      <w:rPr>
        <w:rFonts w:cs="Calibri"/>
      </w:rP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B1EB7" w14:textId="77777777" w:rsidR="00A86AE4" w:rsidRDefault="00A86AE4">
      <w:pPr>
        <w:widowControl/>
        <w:rPr>
          <w:sz w:val="2"/>
        </w:rPr>
      </w:pPr>
      <w:r>
        <w:rPr>
          <w:rFonts w:cs="Calibri"/>
        </w:rPr>
        <w:separator/>
      </w:r>
    </w:p>
  </w:footnote>
  <w:footnote w:type="continuationSeparator" w:id="0">
    <w:p w14:paraId="1D3521EC" w14:textId="77777777" w:rsidR="00A86AE4" w:rsidRDefault="00A86AE4">
      <w:pPr>
        <w:widowControl/>
        <w:rPr>
          <w:sz w:val="2"/>
        </w:rPr>
      </w:pPr>
      <w:r>
        <w:rPr>
          <w:rFonts w:cs="Calibri"/>
        </w:rPr>
        <w:continuationSeparator/>
      </w:r>
    </w:p>
  </w:footnote>
  <w:footnote w:id="1">
    <w:p w14:paraId="2CC52A9C" w14:textId="77777777" w:rsidR="00A86AE4" w:rsidRDefault="00A86AE4">
      <w:pPr>
        <w:pStyle w:val="RVFudfnote160nb"/>
        <w:rPr>
          <w:rFonts w:cs="Calibri"/>
        </w:rPr>
      </w:pPr>
      <w:r>
        <w:rPr>
          <w:rStyle w:val="FootnoteCharacters"/>
          <w:rFonts w:ascii="Arial" w:hAnsi="Arial" w:cs="Arial"/>
          <w:sz w:val="12"/>
        </w:rPr>
        <w:footnoteRef/>
      </w:r>
      <w:r>
        <w:rPr>
          <w:rFonts w:cs="Calibri"/>
        </w:rPr>
        <w:tab/>
        <w:t>Die Bezifferung entspricht dem Beschluss der Kultusministerkonferenz vom 16</w:t>
      </w:r>
      <w:r>
        <w:t>.</w:t>
      </w:r>
      <w:r>
        <w:rPr>
          <w:rFonts w:cs="Calibri"/>
        </w:rPr>
        <w:t>12</w:t>
      </w:r>
      <w:r>
        <w:t>.</w:t>
      </w:r>
      <w:r>
        <w:rPr>
          <w:rFonts w:cs="Calibri"/>
        </w:rPr>
        <w:t>2004 i</w:t>
      </w:r>
      <w:r>
        <w:t>.</w:t>
      </w:r>
      <w:r>
        <w:rPr>
          <w:rFonts w:cs="Calibri"/>
        </w:rPr>
        <w:t>d</w:t>
      </w:r>
      <w:r>
        <w:t>.</w:t>
      </w:r>
      <w:r>
        <w:rPr>
          <w:rFonts w:cs="Calibri"/>
        </w:rPr>
        <w:t>F</w:t>
      </w:r>
      <w:r>
        <w:t>.</w:t>
      </w:r>
      <w:r>
        <w:rPr>
          <w:rFonts w:cs="Calibri"/>
        </w:rPr>
        <w:t xml:space="preserve"> vom 12</w:t>
      </w:r>
      <w:r>
        <w:t>.</w:t>
      </w:r>
      <w:r>
        <w:rPr>
          <w:rFonts w:cs="Calibri"/>
        </w:rPr>
        <w:t>06</w:t>
      </w:r>
      <w:r>
        <w:t>.</w:t>
      </w:r>
      <w:r>
        <w:rPr>
          <w:rFonts w:cs="Calibri"/>
        </w:rPr>
        <w:t>2014</w:t>
      </w:r>
      <w:r>
        <w:t>.</w:t>
      </w:r>
    </w:p>
  </w:footnote>
  <w:footnote w:id="2">
    <w:p w14:paraId="23005EEB" w14:textId="77777777" w:rsidR="00A86AE4" w:rsidRDefault="00A86AE4">
      <w:pPr>
        <w:pStyle w:val="RVFudfnote160nb"/>
      </w:pPr>
      <w:r>
        <w:rPr>
          <w:rStyle w:val="FootnoteCharacters"/>
          <w:rFonts w:ascii="Arial" w:hAnsi="Arial" w:cs="Calibri"/>
          <w:sz w:val="12"/>
        </w:rPr>
        <w:footnoteRef/>
      </w:r>
      <w:r>
        <w:tab/>
        <w:t>Diese Beschreibung schlie</w:t>
      </w:r>
      <w:r>
        <w:t>ß</w:t>
      </w:r>
      <w:r>
        <w:t xml:space="preserve">t Behinderungen im Sinne des </w:t>
      </w:r>
      <w:r>
        <w:t>Ü</w:t>
      </w:r>
      <w:r>
        <w:t xml:space="preserve">bereinkommens der Vereinten Nationen </w:t>
      </w:r>
      <w:r>
        <w:t>ü</w:t>
      </w:r>
      <w:r>
        <w:t>ber die Rechte von Menschen mit Behinderungen vom 13</w:t>
      </w:r>
      <w:r>
        <w:rPr>
          <w:rFonts w:cs="Calibri"/>
        </w:rPr>
        <w:t>.</w:t>
      </w:r>
      <w:r>
        <w:t xml:space="preserve"> Dezember 2006 </w:t>
      </w:r>
      <w:r>
        <w:rPr>
          <w:rFonts w:cs="Calibri"/>
        </w:rPr>
        <w:t>(</w:t>
      </w:r>
      <w:r>
        <w:t>Behindertenrechtskonvention</w:t>
      </w:r>
      <w:r>
        <w:rPr>
          <w:rFonts w:cs="Calibri"/>
        </w:rPr>
        <w:t>)</w:t>
      </w:r>
      <w:r>
        <w:t xml:space="preserve"> ein</w:t>
      </w:r>
      <w:r>
        <w:rPr>
          <w:rFonts w:cs="Calibri"/>
        </w:rPr>
        <w:t>.</w:t>
      </w:r>
      <w:r>
        <w:t xml:space="preserve"> Sie tr</w:t>
      </w:r>
      <w:r>
        <w:t>ä</w:t>
      </w:r>
      <w:r>
        <w:t>gt zugleich dem Umstand Rechnung</w:t>
      </w:r>
      <w:r>
        <w:rPr>
          <w:rFonts w:cs="Calibri"/>
        </w:rPr>
        <w:t>,</w:t>
      </w:r>
      <w:r>
        <w:t xml:space="preserve"> dass die im bildungswissenschaftlichen Kompetenzbereich </w:t>
      </w:r>
      <w:r>
        <w:rPr>
          <w:rFonts w:cs="Calibri"/>
        </w:rPr>
        <w:t>„</w:t>
      </w:r>
      <w:r>
        <w:t>Erziehen</w:t>
      </w:r>
      <w:r>
        <w:rPr>
          <w:rFonts w:cs="Calibri"/>
        </w:rPr>
        <w:t>“</w:t>
      </w:r>
      <w:r>
        <w:t xml:space="preserve"> zu ber</w:t>
      </w:r>
      <w:r>
        <w:t>ü</w:t>
      </w:r>
      <w:r>
        <w:t>cksichtigende Unterschiedlichkeit sich nicht vor allem durch eine Behinderung begr</w:t>
      </w:r>
      <w:r>
        <w:t>ü</w:t>
      </w:r>
      <w:r>
        <w:t>ndet</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63646"/>
    <w:rsid w:val="00863646"/>
    <w:rsid w:val="00A339FA"/>
    <w:rsid w:val="00A86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F4212"/>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FF"/>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9742</Words>
  <Characters>61377</Characters>
  <Application>Microsoft Office Word</Application>
  <DocSecurity>0</DocSecurity>
  <Lines>511</Lines>
  <Paragraphs>141</Paragraphs>
  <ScaleCrop>false</ScaleCrop>
  <Company/>
  <LinksUpToDate>false</LinksUpToDate>
  <CharactersWithSpaces>70978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2024-09-10T02:40:00Z</dcterms:created>
  <dcterms:modified xsi:type="dcterms:W3CDTF">2024-09-10T02:40:00Z</dcterms:modified>
</cp:coreProperties>
</file>