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E426" w14:textId="77777777" w:rsidR="00D911CC" w:rsidRDefault="00D911CC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12-05</w:t>
      </w:r>
    </w:p>
    <w:p w14:paraId="3EC43A41" w14:textId="77777777" w:rsidR="00D911CC" w:rsidRDefault="00D911CC">
      <w:pPr>
        <w:pStyle w:val="RVueberschrift1100fz"/>
        <w:keepNext/>
        <w:keepLines/>
        <w:rPr>
          <w:rFonts w:cs="Arial"/>
        </w:rPr>
      </w:pPr>
      <w:r>
        <w:t xml:space="preserve">Religionsunterricht </w:t>
      </w:r>
      <w:r>
        <w:br/>
        <w:t>nach den Grunds</w:t>
      </w:r>
      <w:r>
        <w:t>ä</w:t>
      </w:r>
      <w:r>
        <w:t xml:space="preserve">tzen </w:t>
      </w:r>
      <w:r>
        <w:br/>
        <w:t>der Mennonitischen Br</w:t>
      </w:r>
      <w:r>
        <w:t>ü</w:t>
      </w:r>
      <w:r>
        <w:t xml:space="preserve">dergemeinden </w:t>
      </w:r>
      <w:r>
        <w:br/>
        <w:t>in Nordrhein-Westfalen</w:t>
      </w:r>
    </w:p>
    <w:p w14:paraId="08FBAF27" w14:textId="77777777" w:rsidR="00D911CC" w:rsidRDefault="00D911C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</w:r>
      <w:r>
        <w:rPr>
          <w:rFonts w:cs="Calibri"/>
        </w:rPr>
        <w:t>v. 17.05.2016 - 321-6.08.04-127668</w:t>
      </w:r>
    </w:p>
    <w:p w14:paraId="3A7B1A73" w14:textId="77777777" w:rsidR="00D911CC" w:rsidRDefault="00D911CC">
      <w:pPr>
        <w:pStyle w:val="RVfliesstext175nb"/>
        <w:rPr>
          <w:rFonts w:cs="Arial"/>
        </w:rPr>
      </w:pPr>
      <w:r>
        <w:t xml:space="preserve">Das Fach </w:t>
      </w:r>
      <w:r>
        <w:t>„</w:t>
      </w:r>
      <w:r>
        <w:t>Religionsunterricht nach Grunds</w:t>
      </w:r>
      <w:r>
        <w:t>ä</w:t>
      </w:r>
      <w:r>
        <w:t>tzen der Mennonitischen Br</w:t>
      </w:r>
      <w:r>
        <w:t>ü</w:t>
      </w:r>
      <w:r>
        <w:t>dergemeinden in Nordrhein-Westfalen</w:t>
      </w:r>
      <w:r>
        <w:t>“</w:t>
      </w:r>
      <w:r>
        <w:t xml:space="preserve"> wird im Rahmen eines Schulversuchs an elf ausgew</w:t>
      </w:r>
      <w:r>
        <w:t>ä</w:t>
      </w:r>
      <w:r>
        <w:t>hlten Grundschulen erprobt, die mindestens 20 Sch</w:t>
      </w:r>
      <w:r>
        <w:t>ü</w:t>
      </w:r>
      <w:r>
        <w:t>lerinnen und Sch</w:t>
      </w:r>
      <w:r>
        <w:t>ü</w:t>
      </w:r>
      <w:r>
        <w:t>ler mit der Bekenntniszugeh</w:t>
      </w:r>
      <w:r>
        <w:t>ö</w:t>
      </w:r>
      <w:r>
        <w:t>rigkeit zu den Mennonitischen Br</w:t>
      </w:r>
      <w:r>
        <w:t>ü</w:t>
      </w:r>
      <w:r>
        <w:t>dergemeinden in Nordrhein-Westfalen unterrichten. Weitere Grundschulen k</w:t>
      </w:r>
      <w:r>
        <w:t>ö</w:t>
      </w:r>
      <w:r>
        <w:t>nnen sich an dem Schulversuch beteiligen. Voraussetzung ist, dass die jeweilige Schule mindestens 20 Sch</w:t>
      </w:r>
      <w:r>
        <w:t>ü</w:t>
      </w:r>
      <w:r>
        <w:t>lerinnen und Sch</w:t>
      </w:r>
      <w:r>
        <w:t>ü</w:t>
      </w:r>
      <w:r>
        <w:t>ler mit der betreffenden Bekenntniszugeh</w:t>
      </w:r>
      <w:r>
        <w:t>ö</w:t>
      </w:r>
      <w:r>
        <w:t>rigkeit unterrichtet, entsprechend bef</w:t>
      </w:r>
      <w:r>
        <w:t>ä</w:t>
      </w:r>
      <w:r>
        <w:t>higte Lehrkr</w:t>
      </w:r>
      <w:r>
        <w:t>ä</w:t>
      </w:r>
      <w:r>
        <w:t>fte der Religionsgemeinschaft zur Verf</w:t>
      </w:r>
      <w:r>
        <w:t>ü</w:t>
      </w:r>
      <w:r>
        <w:t>gung stehen und die organisatorischen und r</w:t>
      </w:r>
      <w:r>
        <w:t>ä</w:t>
      </w:r>
      <w:r>
        <w:t>umlichen Voraussetzungen gegeben sind.</w:t>
      </w:r>
    </w:p>
    <w:p w14:paraId="1FB278DC" w14:textId="77777777" w:rsidR="00D911CC" w:rsidRDefault="00D911CC">
      <w:pPr>
        <w:pStyle w:val="RVfliesstext175nb"/>
        <w:rPr>
          <w:rFonts w:cs="Arial"/>
        </w:rPr>
      </w:pPr>
      <w:r>
        <w:t>Der Schulversuch mit einer Laufzeit von f</w:t>
      </w:r>
      <w:r>
        <w:t>ü</w:t>
      </w:r>
      <w:r>
        <w:t>nf Jahren beginnt mit dem Schuljahr 2016/2017.</w:t>
      </w:r>
    </w:p>
    <w:p w14:paraId="1CD3438D" w14:textId="77777777" w:rsidR="00D911CC" w:rsidRDefault="00D911CC">
      <w:pPr>
        <w:pStyle w:val="RVfliesstext175nb"/>
        <w:rPr>
          <w:rFonts w:cs="Arial"/>
        </w:rPr>
      </w:pPr>
      <w:r>
        <w:t>Rechtliche Grundlagen f</w:t>
      </w:r>
      <w:r>
        <w:t>ü</w:t>
      </w:r>
      <w:r>
        <w:t>r den Schulversuch sind Artikel 7 des Grundgesetzes (BASS 0-1) und Artikel 14 der Verfassung f</w:t>
      </w:r>
      <w:r>
        <w:t>ü</w:t>
      </w:r>
      <w:r>
        <w:t xml:space="preserve">r das Land Nordrhein-Westfalen (BASS 02) sowie </w:t>
      </w:r>
      <w:r>
        <w:t>§</w:t>
      </w:r>
      <w:r>
        <w:t xml:space="preserve"> 25 Absatz 4 des Schulgesetzes NRW (BASS 1-1).</w:t>
      </w:r>
    </w:p>
    <w:p w14:paraId="6FD33177" w14:textId="77777777" w:rsidR="00D911CC" w:rsidRDefault="00D911CC">
      <w:pPr>
        <w:pStyle w:val="RVfliesstext175nb"/>
        <w:rPr>
          <w:rFonts w:cs="Arial"/>
        </w:rPr>
      </w:pPr>
      <w:r>
        <w:t>Im Schulversuch soll gepr</w:t>
      </w:r>
      <w:r>
        <w:t>ü</w:t>
      </w:r>
      <w:r>
        <w:t>ft werden, unter welchen Voraussetzungen Religionsunterricht nach den Grunds</w:t>
      </w:r>
      <w:r>
        <w:t>ä</w:t>
      </w:r>
      <w:r>
        <w:t>tzen der Mennonitischen Br</w:t>
      </w:r>
      <w:r>
        <w:t>ü</w:t>
      </w:r>
      <w:r>
        <w:t>dergemeinden in Nordrhein-Westfalen allgemein eingef</w:t>
      </w:r>
      <w:r>
        <w:t>ü</w:t>
      </w:r>
      <w:r>
        <w:t>hrt werden kann.</w:t>
      </w:r>
    </w:p>
    <w:p w14:paraId="141D99BE" w14:textId="77777777" w:rsidR="00D911CC" w:rsidRDefault="00D911CC">
      <w:pPr>
        <w:pStyle w:val="RVfliesstext175nb"/>
        <w:rPr>
          <w:rFonts w:cs="Arial"/>
        </w:rPr>
      </w:pPr>
      <w:r>
        <w:t>Der im Rahmen des Schulversuchs erteilte Religionsunterricht ist ordentliches Schulfach mit w</w:t>
      </w:r>
      <w:r>
        <w:t>ö</w:t>
      </w:r>
      <w:r>
        <w:t>chentlich zwei Unterrichtsstunden. Wer angemeldet ist, ist grunds</w:t>
      </w:r>
      <w:r>
        <w:t>ä</w:t>
      </w:r>
      <w:r>
        <w:t>tzlich f</w:t>
      </w:r>
      <w:r>
        <w:t>ü</w:t>
      </w:r>
      <w:r>
        <w:t>r die Dauer eines Schuljahres zur regelm</w:t>
      </w:r>
      <w:r>
        <w:t>äß</w:t>
      </w:r>
      <w:r>
        <w:t>igen Teilnahme verpflichtet. Eine Abmeldung vom Religionsunterricht ist nach Ma</w:t>
      </w:r>
      <w:r>
        <w:t>ß</w:t>
      </w:r>
      <w:r>
        <w:t xml:space="preserve">gabe des </w:t>
      </w:r>
      <w:r>
        <w:t>§</w:t>
      </w:r>
      <w:r>
        <w:t xml:space="preserve"> 31 Absatz 6 SchulG NRW i.V.m. Nummer 6 des RdErl. zum Religionsunterricht an Schulen (BASS 12-05 Nr. 1) m</w:t>
      </w:r>
      <w:r>
        <w:t>ö</w:t>
      </w:r>
      <w:r>
        <w:t>glich.</w:t>
      </w:r>
    </w:p>
    <w:p w14:paraId="4E9FDD12" w14:textId="77777777" w:rsidR="00D911CC" w:rsidRDefault="00D911CC">
      <w:pPr>
        <w:pStyle w:val="RVfliesstext175nb"/>
        <w:rPr>
          <w:rFonts w:cs="Arial"/>
        </w:rPr>
      </w:pPr>
      <w:r>
        <w:t>Die Leistungen einer Sch</w:t>
      </w:r>
      <w:r>
        <w:t>ü</w:t>
      </w:r>
      <w:r>
        <w:t>lerin oder eines Sch</w:t>
      </w:r>
      <w:r>
        <w:t>ü</w:t>
      </w:r>
      <w:r>
        <w:t>lers sind entsprechend der Vorgaben der Ausbildungsordnung versetzungswirksam.</w:t>
      </w:r>
    </w:p>
    <w:p w14:paraId="65F0ED94" w14:textId="77777777" w:rsidR="00D911CC" w:rsidRDefault="00D911CC">
      <w:pPr>
        <w:pStyle w:val="RVfliesstext175nb"/>
        <w:rPr>
          <w:rFonts w:cs="Arial"/>
        </w:rPr>
      </w:pPr>
      <w:r>
        <w:t>Der Unterricht wird zun</w:t>
      </w:r>
      <w:r>
        <w:t>ä</w:t>
      </w:r>
      <w:r>
        <w:t>chst auf Grundlage des Lehrplans f</w:t>
      </w:r>
      <w:r>
        <w:t>ü</w:t>
      </w:r>
      <w:r>
        <w:t>r den evangelischen Religionsunterricht an Grundschulen erteilt.</w:t>
      </w:r>
    </w:p>
    <w:p w14:paraId="66D73223" w14:textId="77777777" w:rsidR="00D911CC" w:rsidRDefault="00D911CC">
      <w:pPr>
        <w:pStyle w:val="RVfliesstext175nb"/>
        <w:rPr>
          <w:rFonts w:cs="Arial"/>
        </w:rPr>
      </w:pPr>
      <w:r>
        <w:t>Der Unterricht wird durch Lehrkr</w:t>
      </w:r>
      <w:r>
        <w:t>ä</w:t>
      </w:r>
      <w:r>
        <w:t>fte der Religionsgemeinschaft erteilt, deren Eignung die jeweilige Bezirksregierung feststellt.</w:t>
      </w:r>
    </w:p>
    <w:p w14:paraId="68AB4DB7" w14:textId="77777777" w:rsidR="00D911CC" w:rsidRDefault="00D911CC">
      <w:pPr>
        <w:pStyle w:val="RVfliesstext175nb"/>
        <w:rPr>
          <w:rFonts w:cs="Arial"/>
        </w:rPr>
      </w:pPr>
      <w:r>
        <w:t>Die beteiligten Schulen berichten der Bezirksregierung auf dem Dienstweg w</w:t>
      </w:r>
      <w:r>
        <w:t>ä</w:t>
      </w:r>
      <w:r>
        <w:t>hrend des Schulversuchs j</w:t>
      </w:r>
      <w:r>
        <w:t>ä</w:t>
      </w:r>
      <w:r>
        <w:t xml:space="preserve">hrlich jeweils bis zum 31. August </w:t>
      </w:r>
      <w:r>
        <w:t>ü</w:t>
      </w:r>
      <w:r>
        <w:t>ber ihre Erfahrungen im vergangenen Schuljahr. Die Bezirksregierungen fassen die Berichte zusammen, kommentieren sie und legen sie jeweils bis 30. September dem Ministerium f</w:t>
      </w:r>
      <w:r>
        <w:t>ü</w:t>
      </w:r>
      <w:r>
        <w:t>r Schule und Weiterbildung vor.</w:t>
      </w:r>
    </w:p>
    <w:p w14:paraId="0ED15FFE" w14:textId="77777777" w:rsidR="00D911CC" w:rsidRDefault="00D911CC">
      <w:pPr>
        <w:pStyle w:val="RVfliesstext175nb"/>
        <w:rPr>
          <w:rFonts w:cs="Arial"/>
        </w:rPr>
      </w:pPr>
      <w:r>
        <w:t>Eine abschlie</w:t>
      </w:r>
      <w:r>
        <w:t>ß</w:t>
      </w:r>
      <w:r>
        <w:t>ende Evaluierung des Schulversuchs erfolgt zum Ende des Schuljahres 2019/2020 durch die beteiligten Bezirksregierungen.</w:t>
      </w:r>
    </w:p>
    <w:p w14:paraId="115C4614" w14:textId="77777777" w:rsidR="00D911CC" w:rsidRDefault="00D911CC">
      <w:pPr>
        <w:pStyle w:val="RVfliesstext175nb"/>
        <w:rPr>
          <w:rFonts w:cs="Arial"/>
        </w:rPr>
      </w:pPr>
      <w:r>
        <w:t>Dieser Runderlass tritt zum 01. August 2016 in Kraft.</w:t>
      </w:r>
    </w:p>
    <w:p w14:paraId="1BF92697" w14:textId="77777777" w:rsidR="00D911CC" w:rsidRDefault="00D911CC">
      <w:pPr>
        <w:pStyle w:val="RVfliesstext175nb"/>
      </w:pPr>
    </w:p>
    <w:p w14:paraId="404A209C" w14:textId="77777777" w:rsidR="00D911CC" w:rsidRDefault="00D911CC">
      <w:pPr>
        <w:pStyle w:val="RVfliesstext175nb"/>
      </w:pPr>
      <w:r>
        <w:rPr>
          <w:rFonts w:cs="Arial"/>
        </w:rPr>
        <w:t>ABl. NRW. 06/2016 S. 42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8F24" w14:textId="77777777" w:rsidR="00D911CC" w:rsidRDefault="00D911CC">
      <w:r>
        <w:separator/>
      </w:r>
    </w:p>
  </w:endnote>
  <w:endnote w:type="continuationSeparator" w:id="0">
    <w:p w14:paraId="0B3B94C1" w14:textId="77777777" w:rsidR="00D911CC" w:rsidRDefault="00D9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EF37" w14:textId="77777777" w:rsidR="00D911CC" w:rsidRDefault="00D911CC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BF20" w14:textId="77777777" w:rsidR="00D911CC" w:rsidRDefault="00D911C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55CEF59" w14:textId="77777777" w:rsidR="00D911CC" w:rsidRDefault="00D911C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1F09"/>
    <w:rsid w:val="00A339FA"/>
    <w:rsid w:val="00D11F09"/>
    <w:rsid w:val="00D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78BE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