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B7B2" w14:textId="77777777" w:rsidR="00E963EC" w:rsidRDefault="00E963EC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F0119F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750F3F1" w14:textId="77777777" w:rsidR="00E963EC" w:rsidRDefault="00E963EC">
            <w:pPr>
              <w:pStyle w:val="RVfliesstext175nl"/>
            </w:pPr>
            <w:r>
              <w:rPr>
                <w:rFonts w:cs="Calibri"/>
                <w:b/>
              </w:rPr>
              <w:t>VVzAPO-BK</w:t>
            </w:r>
          </w:p>
          <w:p w14:paraId="07AB3AF2" w14:textId="77777777" w:rsidR="00E963EC" w:rsidRDefault="00E963EC">
            <w:pPr>
              <w:pStyle w:val="RVfliesstext175nb"/>
              <w:rPr>
                <w:rFonts w:cs="Arial"/>
              </w:rPr>
            </w:pPr>
            <w:r>
              <w:t>F</w:t>
            </w:r>
            <w:r>
              <w:t>ü</w:t>
            </w:r>
            <w:r>
              <w:t>r einige Bildungsg</w:t>
            </w:r>
            <w:r>
              <w:t>ä</w:t>
            </w:r>
            <w:r>
              <w:t>nge sind Erg</w:t>
            </w:r>
            <w:r>
              <w:t>ä</w:t>
            </w:r>
            <w:r>
              <w:t xml:space="preserve">nzungen bzw. </w:t>
            </w:r>
            <w:r>
              <w:t>Ä</w:t>
            </w:r>
            <w:r>
              <w:t>nderungen in Bezug auf die Ausweisung von Niveaustufen gem</w:t>
            </w:r>
            <w:r>
              <w:t>äß</w:t>
            </w:r>
            <w:r>
              <w:t xml:space="preserve"> GeR vorgenommen worden.</w:t>
            </w:r>
          </w:p>
        </w:tc>
      </w:tr>
    </w:tbl>
    <w:p w14:paraId="784D566A" w14:textId="77777777" w:rsidR="00E963EC" w:rsidRDefault="00E963EC">
      <w:pPr>
        <w:pStyle w:val="BASS-Nr-ABl"/>
        <w:widowControl/>
      </w:pPr>
      <w:r>
        <w:t xml:space="preserve">Zu BASS </w:t>
      </w:r>
      <w:r>
        <w:rPr>
          <w:rFonts w:cs="Arial"/>
        </w:rPr>
        <w:t>13-33 Nr. 1.2</w:t>
      </w:r>
    </w:p>
    <w:p w14:paraId="49F92A3A" w14:textId="77777777" w:rsidR="00E963EC" w:rsidRDefault="00E963EC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</w:r>
      <w:r>
        <w:rPr>
          <w:rFonts w:cs="Arial"/>
        </w:rPr>
        <w:t xml:space="preserve">Verwaltungsvorschriften zur Ausbildungs- und </w:t>
      </w:r>
      <w:r>
        <w:rPr>
          <w:rFonts w:cs="Arial"/>
        </w:rPr>
        <w:br/>
        <w:t>Pr</w:t>
      </w:r>
      <w:r>
        <w:rPr>
          <w:rFonts w:cs="Arial"/>
        </w:rPr>
        <w:t>ü</w:t>
      </w:r>
      <w:r>
        <w:rPr>
          <w:rFonts w:cs="Arial"/>
        </w:rPr>
        <w:t xml:space="preserve">fungsordnung Berufskolleg (VVzAPO-BK); </w:t>
      </w:r>
      <w:r>
        <w:rPr>
          <w:rFonts w:cs="Arial"/>
        </w:rPr>
        <w:br/>
        <w:t xml:space="preserve">Ausweisung der Niveaustufen des </w:t>
      </w:r>
      <w:r>
        <w:rPr>
          <w:rFonts w:cs="Arial"/>
        </w:rPr>
        <w:t>„</w:t>
      </w:r>
      <w:r>
        <w:rPr>
          <w:rFonts w:cs="Arial"/>
        </w:rPr>
        <w:t>Gemeinsamen Europ</w:t>
      </w:r>
      <w:r>
        <w:rPr>
          <w:rFonts w:cs="Arial"/>
        </w:rPr>
        <w:t>ä</w:t>
      </w:r>
      <w:r>
        <w:rPr>
          <w:rFonts w:cs="Arial"/>
        </w:rPr>
        <w:t>ischen Referenzrahmens f</w:t>
      </w:r>
      <w:r>
        <w:rPr>
          <w:rFonts w:cs="Arial"/>
        </w:rPr>
        <w:t>ü</w:t>
      </w:r>
      <w:r>
        <w:rPr>
          <w:rFonts w:cs="Arial"/>
        </w:rPr>
        <w:t>r moderne Fremdsprachen</w:t>
      </w:r>
      <w:r>
        <w:rPr>
          <w:rFonts w:cs="Arial"/>
        </w:rPr>
        <w:t>“</w:t>
      </w:r>
      <w:r>
        <w:rPr>
          <w:rFonts w:cs="Arial"/>
        </w:rPr>
        <w:t xml:space="preserve"> (GeR) </w:t>
      </w:r>
      <w:r>
        <w:rPr>
          <w:rFonts w:cs="Arial"/>
        </w:rPr>
        <w:br/>
        <w:t>auf den Abgangs- und Abschlusszeugnissen</w:t>
      </w:r>
    </w:p>
    <w:p w14:paraId="76D5C783" w14:textId="77777777" w:rsidR="00E963EC" w:rsidRDefault="00E963E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25.05.2016 - 314-6.03.01.01-95979-79595</w:t>
      </w:r>
    </w:p>
    <w:p w14:paraId="0253E1A2" w14:textId="77777777" w:rsidR="00E963EC" w:rsidRDefault="00E963EC">
      <w:pPr>
        <w:pStyle w:val="RVfliesstext175fl"/>
      </w:pPr>
      <w:r>
        <w:rPr>
          <w:rFonts w:cs="Arial"/>
        </w:rPr>
        <w:t>Bezug:</w:t>
      </w:r>
    </w:p>
    <w:p w14:paraId="6703ACD6" w14:textId="77777777" w:rsidR="00E963EC" w:rsidRDefault="00E963EC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19.06.2000 (BASS 13-33 Nr. 1.2)</w:t>
      </w:r>
    </w:p>
    <w:p w14:paraId="130A754C" w14:textId="77777777" w:rsidR="00E963EC" w:rsidRDefault="00E963EC">
      <w:pPr>
        <w:pStyle w:val="RVfliesstext175fb"/>
        <w:rPr>
          <w:rFonts w:cs="Calibri"/>
        </w:rPr>
      </w:pPr>
      <w:r>
        <w:t>I. Die Verwaltungsvorschriften zur APO-BK Anlage A werden wie folgt ge</w:t>
      </w:r>
      <w:r>
        <w:t>ä</w:t>
      </w:r>
      <w:r>
        <w:t>ndert:</w:t>
      </w:r>
    </w:p>
    <w:p w14:paraId="1342B024" w14:textId="77777777" w:rsidR="00E963EC" w:rsidRDefault="00E963EC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In VV 8.1.4 werden nach Satz 1 folgende S</w:t>
      </w:r>
      <w:r>
        <w:t>ä</w:t>
      </w:r>
      <w:r>
        <w:t>tze eingef</w:t>
      </w:r>
      <w:r>
        <w:t>ü</w:t>
      </w:r>
      <w:r>
        <w:t xml:space="preserve">gt: </w:t>
      </w:r>
      <w:r>
        <w:br/>
      </w:r>
      <w:r>
        <w:t>„</w:t>
      </w:r>
      <w:r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ohne Vorkenntnisse in der Fremdsprache ist auch ein Unterrichtsangebot auf der Niveaustufe A 1 sicherzustellen und eine Note im Zeugnis auszuweisen.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eine Feststellungspr</w:t>
      </w:r>
      <w:r>
        <w:t>ü</w:t>
      </w:r>
      <w:r>
        <w:t>fung gem</w:t>
      </w:r>
      <w:r>
        <w:t>äß</w:t>
      </w:r>
      <w:r>
        <w:t xml:space="preserve"> RdErl. v. 10.03.1992 (BASS 13-61 Nr. 1) nachweisen k</w:t>
      </w:r>
      <w:r>
        <w:t>ö</w:t>
      </w:r>
      <w:r>
        <w:t>nnen, wird die Note der Pr</w:t>
      </w:r>
      <w:r>
        <w:t>ü</w:t>
      </w:r>
      <w:r>
        <w:t xml:space="preserve">fung im Zeugnis </w:t>
      </w:r>
      <w:r>
        <w:t>ü</w:t>
      </w:r>
      <w:r>
        <w:t>bernommen. Die Teilnahme am Fremdsprachenunterricht der Fachklasse ist sicherzustellen und im Zeugnis unter Bemerkungen auszuweisen.</w:t>
      </w:r>
      <w:r>
        <w:t>“</w:t>
      </w:r>
    </w:p>
    <w:p w14:paraId="006C0C28" w14:textId="77777777" w:rsidR="00E963EC" w:rsidRDefault="00E963EC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Nach VV 9.4.1 wird folgende VV 9.4.2 eingef</w:t>
      </w:r>
      <w:r>
        <w:t>ü</w:t>
      </w:r>
      <w:r>
        <w:t xml:space="preserve">gt: </w:t>
      </w:r>
      <w:r>
        <w:br/>
      </w:r>
      <w:r>
        <w:t>„</w:t>
      </w:r>
      <w:r>
        <w:t>9.4.2 Der mittlere Schulabschluss (Fachoberschulreife) kann auch nachtr</w:t>
      </w:r>
      <w:r>
        <w:t>ä</w:t>
      </w:r>
      <w:r>
        <w:t xml:space="preserve">glich zuerkannt werden. </w:t>
      </w:r>
      <w:r>
        <w:t>Ü</w:t>
      </w:r>
      <w:r>
        <w:t>ber den Antrag entscheidet das Berufskolleg, welches das Berufsschulabschlusszeugnis ausgestellt hat.</w:t>
      </w:r>
      <w:r>
        <w:t>“</w:t>
      </w:r>
    </w:p>
    <w:p w14:paraId="4C1AFB0D" w14:textId="77777777" w:rsidR="00E963EC" w:rsidRDefault="00E963EC">
      <w:pPr>
        <w:pStyle w:val="RVliste3n75nb"/>
      </w:pPr>
      <w:r>
        <w:t>3.</w:t>
      </w:r>
      <w:r>
        <w:tab/>
      </w:r>
      <w:r>
        <w:rPr>
          <w:rFonts w:cs="Calibri"/>
        </w:rPr>
        <w:t>Die Tabelle in VV 23.1.2 wird wie folgt neu gefasst:</w:t>
      </w:r>
    </w:p>
    <w:p w14:paraId="421DF51F" w14:textId="77777777" w:rsidR="00E963EC" w:rsidRDefault="00E963E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15"/>
        <w:gridCol w:w="970"/>
        <w:gridCol w:w="1572"/>
        <w:gridCol w:w="608"/>
      </w:tblGrid>
      <w:tr w:rsidR="00000000" w14:paraId="4781D6F8" w14:textId="77777777">
        <w:trPr>
          <w:tblHeader/>
        </w:trPr>
        <w:tc>
          <w:tcPr>
            <w:tcW w:w="17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516B93" w14:textId="77777777" w:rsidR="00E963EC" w:rsidRDefault="00E963EC">
            <w:pPr>
              <w:pStyle w:val="RVfliesstext175fb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Bildungsgang</w:t>
            </w:r>
          </w:p>
        </w:tc>
        <w:tc>
          <w:tcPr>
            <w:tcW w:w="9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89A8D" w14:textId="77777777" w:rsidR="00E963EC" w:rsidRDefault="00E963EC">
            <w:pPr>
              <w:pStyle w:val="RVfliesstext175fb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 xml:space="preserve">APO-BK </w:t>
            </w:r>
            <w:r>
              <w:rPr>
                <w:rStyle w:val="hf"/>
                <w:b/>
                <w:sz w:val="15"/>
              </w:rPr>
              <w:br/>
              <w:t>Anlage</w:t>
            </w:r>
          </w:p>
        </w:tc>
        <w:tc>
          <w:tcPr>
            <w:tcW w:w="15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DFD3E" w14:textId="77777777" w:rsidR="00E963EC" w:rsidRDefault="00E963EC">
            <w:pPr>
              <w:pStyle w:val="RVfliesstext175fb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M</w:t>
            </w:r>
            <w:r>
              <w:rPr>
                <w:rStyle w:val="hf"/>
                <w:b/>
                <w:sz w:val="15"/>
              </w:rPr>
              <w:t>ö</w:t>
            </w:r>
            <w:r>
              <w:rPr>
                <w:rStyle w:val="hf"/>
                <w:b/>
                <w:sz w:val="15"/>
              </w:rPr>
              <w:t>glicher Schulabschluss</w:t>
            </w:r>
          </w:p>
        </w:tc>
        <w:tc>
          <w:tcPr>
            <w:tcW w:w="59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9348D" w14:textId="77777777" w:rsidR="00E963EC" w:rsidRDefault="00E963EC">
            <w:pPr>
              <w:pStyle w:val="RVfliesstext175fb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Niveau</w:t>
            </w:r>
          </w:p>
        </w:tc>
      </w:tr>
      <w:tr w:rsidR="00000000" w14:paraId="1222FCED" w14:textId="77777777">
        <w:tc>
          <w:tcPr>
            <w:tcW w:w="17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0C873" w14:textId="77777777" w:rsidR="00E963EC" w:rsidRDefault="00E963EC">
            <w:pPr>
              <w:pStyle w:val="RVfliesstext175nl"/>
              <w:rPr>
                <w:rFonts w:cs="Calibri"/>
              </w:rPr>
            </w:pPr>
            <w:r>
              <w:t>Ausbildungsvorbereitung</w:t>
            </w:r>
          </w:p>
        </w:tc>
        <w:tc>
          <w:tcPr>
            <w:tcW w:w="9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6D43F" w14:textId="77777777" w:rsidR="00E963EC" w:rsidRDefault="00E963EC">
            <w:pPr>
              <w:pStyle w:val="RVfliesstext175nl"/>
              <w:rPr>
                <w:rFonts w:cs="Calibri"/>
              </w:rPr>
            </w:pPr>
            <w:r>
              <w:t>A 2.1 - A 2.2</w:t>
            </w:r>
          </w:p>
        </w:tc>
        <w:tc>
          <w:tcPr>
            <w:tcW w:w="15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F94103" w14:textId="77777777" w:rsidR="00E963EC" w:rsidRDefault="00E963EC">
            <w:pPr>
              <w:pStyle w:val="RVfliesstext175nl"/>
              <w:rPr>
                <w:rFonts w:cs="Calibri"/>
              </w:rPr>
            </w:pPr>
            <w:r>
              <w:t>Ein dem Hauptschulabschluss gleichwertiger Abschluss</w:t>
            </w:r>
          </w:p>
        </w:tc>
        <w:tc>
          <w:tcPr>
            <w:tcW w:w="59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FFEE8" w14:textId="77777777" w:rsidR="00E963EC" w:rsidRDefault="00E963EC">
            <w:pPr>
              <w:pStyle w:val="RVfliesstext175nl"/>
              <w:rPr>
                <w:rFonts w:cs="Calibri"/>
              </w:rPr>
            </w:pPr>
            <w:r>
              <w:t>A 2</w:t>
            </w:r>
          </w:p>
        </w:tc>
      </w:tr>
      <w:tr w:rsidR="00000000" w14:paraId="38D07606" w14:textId="77777777">
        <w:trPr>
          <w:cantSplit/>
        </w:trPr>
        <w:tc>
          <w:tcPr>
            <w:tcW w:w="4879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34DC020" w14:textId="77777777" w:rsidR="00E963EC" w:rsidRDefault="00E963EC">
            <w:pPr>
              <w:pStyle w:val="RVtabellenunterschriftanfang"/>
              <w:rPr>
                <w:rFonts w:cs="Arial"/>
              </w:rPr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>: Zuordnung Abschluss zu Referenzniveau</w:t>
            </w:r>
          </w:p>
        </w:tc>
      </w:tr>
    </w:tbl>
    <w:p w14:paraId="304C9B53" w14:textId="77777777" w:rsidR="00E963EC" w:rsidRDefault="00E963EC">
      <w:pPr>
        <w:pStyle w:val="RVfliesstext175fb"/>
      </w:pPr>
      <w:r>
        <w:rPr>
          <w:rFonts w:cs="Calibri"/>
        </w:rPr>
        <w:t>II. Die Verwaltungsvorschriften zur APO-BK Anlage C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5EF7C26" w14:textId="77777777" w:rsidR="00E963EC" w:rsidRDefault="00E963EC">
      <w:pPr>
        <w:pStyle w:val="RVliste3n75nbanfang"/>
      </w:pPr>
      <w:r>
        <w:t>1.</w:t>
      </w:r>
      <w:r>
        <w:tab/>
      </w:r>
      <w:r>
        <w:rPr>
          <w:rFonts w:cs="Arial"/>
        </w:rPr>
        <w:t>In VV 2.2 werden in der Tabelle f</w:t>
      </w:r>
      <w:r>
        <w:rPr>
          <w:rFonts w:cs="Arial"/>
        </w:rPr>
        <w:t>ü</w:t>
      </w:r>
      <w:r>
        <w:rPr>
          <w:rFonts w:cs="Arial"/>
        </w:rPr>
        <w:t>r die fortgef</w:t>
      </w:r>
      <w:r>
        <w:rPr>
          <w:rFonts w:cs="Arial"/>
        </w:rPr>
        <w:t>ü</w:t>
      </w:r>
      <w:r>
        <w:rPr>
          <w:rFonts w:cs="Arial"/>
        </w:rPr>
        <w:t xml:space="preserve">hrte Fremdsprache in   vor dem Wort </w:t>
      </w:r>
      <w:r>
        <w:rPr>
          <w:rFonts w:cs="Arial"/>
        </w:rPr>
        <w:t>„</w:t>
      </w:r>
      <w:r>
        <w:rPr>
          <w:rFonts w:cs="Arial"/>
        </w:rPr>
        <w:t>FHR</w:t>
      </w:r>
      <w:r>
        <w:rPr>
          <w:rFonts w:cs="Arial"/>
        </w:rPr>
        <w:t>“</w:t>
      </w:r>
      <w:r>
        <w:rPr>
          <w:rFonts w:cs="Arial"/>
        </w:rPr>
        <w:t xml:space="preserve"> in Spalte </w:t>
      </w:r>
      <w:r>
        <w:rPr>
          <w:rFonts w:cs="Arial"/>
        </w:rPr>
        <w:t>„</w:t>
      </w:r>
      <w:r>
        <w:rPr>
          <w:rFonts w:cs="Arial"/>
        </w:rPr>
        <w:t>3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Schulischer Teil der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4F7A6BBC" w14:textId="77777777" w:rsidR="00E963EC" w:rsidRDefault="00E963EC">
      <w:pPr>
        <w:pStyle w:val="RVliste3n75nb"/>
      </w:pPr>
      <w:r>
        <w:t>2.</w:t>
      </w:r>
      <w:r>
        <w:tab/>
      </w:r>
      <w:r>
        <w:rPr>
          <w:rFonts w:cs="Calibri"/>
        </w:rPr>
        <w:t>In VV 2.2 werden hinter die Tabelle folgende S</w:t>
      </w:r>
      <w:r>
        <w:rPr>
          <w:rFonts w:cs="Calibri"/>
        </w:rPr>
        <w:t>ä</w:t>
      </w:r>
      <w:r>
        <w:rPr>
          <w:rFonts w:cs="Calibri"/>
        </w:rPr>
        <w:t>tze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 xml:space="preserve">Unterricht in neu einsetzenden modernen Fremdsprachen im Umfang von 160 Stunden wird mit dem Niveau A 2/B 1 ausgewiesen. Bei Erteilung von Unterricht in den modernen Fremdsprachen in anderem Umfang entscheidet die Fachlehrkraft </w:t>
      </w:r>
      <w:r>
        <w:rPr>
          <w:rFonts w:cs="Calibri"/>
        </w:rPr>
        <w:t>ü</w:t>
      </w:r>
      <w:r>
        <w:rPr>
          <w:rFonts w:cs="Calibri"/>
        </w:rPr>
        <w:t>ber die Zuordnung.</w:t>
      </w:r>
      <w:r>
        <w:rPr>
          <w:rFonts w:cs="Calibri"/>
        </w:rPr>
        <w:t>“</w:t>
      </w:r>
    </w:p>
    <w:p w14:paraId="2683F266" w14:textId="77777777" w:rsidR="00E963EC" w:rsidRDefault="00E963EC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 xml:space="preserve">In VV 8.2 wird in der Tabelle in der letzten Spalte </w:t>
      </w:r>
      <w:r>
        <w:t>„</w:t>
      </w:r>
      <w:r>
        <w:t>B 1</w:t>
      </w:r>
      <w:r>
        <w:t>“</w:t>
      </w:r>
      <w:r>
        <w:t xml:space="preserve"> gestrichen.</w:t>
      </w:r>
    </w:p>
    <w:p w14:paraId="2EF70A7F" w14:textId="77777777" w:rsidR="00E963EC" w:rsidRDefault="00E963EC">
      <w:pPr>
        <w:pStyle w:val="RVliste3n75nb"/>
      </w:pPr>
      <w:r>
        <w:t>4.</w:t>
      </w:r>
      <w:r>
        <w:tab/>
      </w:r>
      <w:r>
        <w:rPr>
          <w:rFonts w:cs="Calibri"/>
        </w:rPr>
        <w:t>In VV 8.2 werden hinter der letzten Tabelle folgende S</w:t>
      </w:r>
      <w:r>
        <w:rPr>
          <w:rFonts w:cs="Calibri"/>
        </w:rPr>
        <w:t>ä</w:t>
      </w:r>
      <w:r>
        <w:rPr>
          <w:rFonts w:cs="Calibri"/>
        </w:rPr>
        <w:t>tze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 xml:space="preserve">Unterricht in neu einsetzenden modernen Fremdsprachen im Umfang von 160 Stunden wird mit dem Niveau A 2/B 1 ausgewiesen. Bei Erteilung von Unterricht in den modernen Fremdsprachen in anderem Umfang entscheidet die Fachlehrkraft </w:t>
      </w:r>
      <w:r>
        <w:rPr>
          <w:rFonts w:cs="Calibri"/>
        </w:rPr>
        <w:t>ü</w:t>
      </w:r>
      <w:r>
        <w:rPr>
          <w:rFonts w:cs="Calibri"/>
        </w:rPr>
        <w:t>ber die Zuordnung.</w:t>
      </w:r>
      <w:r>
        <w:rPr>
          <w:rFonts w:cs="Calibri"/>
        </w:rPr>
        <w:t>“</w:t>
      </w:r>
    </w:p>
    <w:p w14:paraId="565A8300" w14:textId="77777777" w:rsidR="00E963EC" w:rsidRDefault="00E963EC">
      <w:pPr>
        <w:pStyle w:val="RVfliesstext175nb"/>
      </w:pPr>
    </w:p>
    <w:p w14:paraId="6960812C" w14:textId="77777777" w:rsidR="00E963EC" w:rsidRDefault="00E963EC">
      <w:pPr>
        <w:pStyle w:val="RVfliesstext175nb"/>
      </w:pPr>
      <w:r>
        <w:rPr>
          <w:rFonts w:cs="Arial"/>
        </w:rPr>
        <w:t>ABl. NRW. 06/2016 S. 44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5EEB" w14:textId="77777777" w:rsidR="00E963EC" w:rsidRDefault="00E963EC">
      <w:r>
        <w:separator/>
      </w:r>
    </w:p>
  </w:endnote>
  <w:endnote w:type="continuationSeparator" w:id="0">
    <w:p w14:paraId="15C1D392" w14:textId="77777777" w:rsidR="00E963EC" w:rsidRDefault="00E9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735C" w14:textId="77777777" w:rsidR="00E963EC" w:rsidRDefault="00E963EC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0CDA" w14:textId="77777777" w:rsidR="00E963EC" w:rsidRDefault="00E963E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8CE55AA" w14:textId="77777777" w:rsidR="00E963EC" w:rsidRDefault="00E963E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1434"/>
    <w:rsid w:val="00871434"/>
    <w:rsid w:val="00A339FA"/>
    <w:rsid w:val="00E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4CF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